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6CE51" w14:textId="77777777" w:rsidR="00D50860" w:rsidRPr="00746F8B" w:rsidRDefault="00D50860" w:rsidP="00D50860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746F8B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E81D915" wp14:editId="01F6170D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35DE5B" w14:textId="77777777" w:rsidR="00D50860" w:rsidRPr="00746F8B" w:rsidRDefault="00D50860" w:rsidP="00D50860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14:paraId="4EA0163C" w14:textId="77777777" w:rsidR="00D50860" w:rsidRPr="00746F8B" w:rsidRDefault="00D50860" w:rsidP="00D50860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746F8B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14:paraId="762D7C95" w14:textId="77777777" w:rsidR="00D50860" w:rsidRDefault="00D50860">
      <w:pPr>
        <w:jc w:val="center"/>
        <w:rPr>
          <w:b/>
          <w:bCs/>
          <w:sz w:val="24"/>
          <w:szCs w:val="24"/>
        </w:rPr>
      </w:pPr>
    </w:p>
    <w:p w14:paraId="02CF6B60" w14:textId="34E5FD26" w:rsidR="00755B9E" w:rsidRPr="00D50860" w:rsidRDefault="00000000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D50860">
        <w:rPr>
          <w:rFonts w:ascii="Segoe UI" w:hAnsi="Segoe UI" w:cs="Segoe UI"/>
          <w:b/>
          <w:bCs/>
          <w:sz w:val="24"/>
          <w:szCs w:val="24"/>
        </w:rPr>
        <w:t>Эксперт Управления принял участие в XXIII Научно-образовательном форуме «Уральская горнопромышленная декада - 2025»</w:t>
      </w:r>
    </w:p>
    <w:p w14:paraId="6A56F114" w14:textId="77777777" w:rsidR="00755B9E" w:rsidRPr="00D50860" w:rsidRDefault="00000000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D50860">
        <w:rPr>
          <w:rFonts w:ascii="Segoe UI" w:hAnsi="Segoe UI" w:cs="Segoe UI"/>
          <w:sz w:val="24"/>
          <w:szCs w:val="24"/>
        </w:rPr>
        <w:t>Сегодня, в рамках форума, начальник отдела государственного земельного надзора Управления Росреестра по Свердловской области Артем Селянин выступил на VII национальной научно-практической конференции с докладом «Об особенностях осуществления контрольной (надзорной) деятельности в сфере использования и охраны объектов земельных отношений в связи с вступлением в силу Федеральных законов № 307-ФЗ и № 487-ФЗ». Мероприятие проходило на площадке Уральского государственного горного университета.</w:t>
      </w:r>
    </w:p>
    <w:p w14:paraId="246B76BE" w14:textId="77777777" w:rsidR="00755B9E" w:rsidRPr="00D50860" w:rsidRDefault="00000000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D50860">
        <w:rPr>
          <w:rFonts w:ascii="Segoe UI" w:hAnsi="Segoe UI" w:cs="Segoe UI"/>
          <w:sz w:val="24"/>
          <w:szCs w:val="24"/>
        </w:rPr>
        <w:t>В ходе доклада спикер осветил ключевые вопросы, касающиеся освоения и использования земельных участков. Он подробно остановился на обязанностях по приобретению прав на землю, на которой расположены здания и сооружения. Особое внимание было уделено эксплуатации зданий и сооружений в соответствии с их целевым назначением и видом разрешенного использования земельного участка. Также были рассмотрены вопросы организации и осуществления муниципального земельного контроля и взаимодействия с органами государственного земельного надзора. В завершение доклада была затронута тема выдачи предписаний об устранении выявленных нарушений обязательных требований.</w:t>
      </w:r>
    </w:p>
    <w:p w14:paraId="49B725C6" w14:textId="77777777" w:rsidR="00755B9E" w:rsidRPr="00D50860" w:rsidRDefault="00000000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D50860">
        <w:rPr>
          <w:rFonts w:ascii="Segoe UI" w:hAnsi="Segoe UI" w:cs="Segoe UI"/>
          <w:i/>
          <w:iCs/>
          <w:sz w:val="24"/>
          <w:szCs w:val="24"/>
        </w:rPr>
        <w:t>«В случае выявления нарушений обязательных требований к использованию и охране объектов земельных отношений после оформления акта контрольного (надзорного) мероприятия контролируемому лицу выдается предписание об устранении нарушений с указанием срока их устранения. С 1 марта 2025 такое предписание может быть выдано также в случае выявления нарушений в ходе наблюдения за соблюдением обязательных требований»,</w:t>
      </w:r>
      <w:r w:rsidRPr="00D50860">
        <w:rPr>
          <w:rFonts w:ascii="Segoe UI" w:hAnsi="Segoe UI" w:cs="Segoe UI"/>
          <w:sz w:val="24"/>
          <w:szCs w:val="24"/>
        </w:rPr>
        <w:t xml:space="preserve"> - подчеркнул начальник отдела </w:t>
      </w:r>
      <w:r w:rsidRPr="00D50860">
        <w:rPr>
          <w:rFonts w:ascii="Segoe UI" w:hAnsi="Segoe UI" w:cs="Segoe UI"/>
          <w:b/>
          <w:bCs/>
          <w:sz w:val="24"/>
          <w:szCs w:val="24"/>
        </w:rPr>
        <w:t>Артем Селянин</w:t>
      </w:r>
      <w:r w:rsidRPr="00D50860">
        <w:rPr>
          <w:rFonts w:ascii="Segoe UI" w:hAnsi="Segoe UI" w:cs="Segoe UI"/>
          <w:sz w:val="24"/>
          <w:szCs w:val="24"/>
        </w:rPr>
        <w:t>.</w:t>
      </w:r>
    </w:p>
    <w:p w14:paraId="1230F31A" w14:textId="77777777" w:rsidR="00755B9E" w:rsidRPr="00D50860" w:rsidRDefault="00000000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D50860">
        <w:rPr>
          <w:rFonts w:ascii="Segoe UI" w:hAnsi="Segoe UI" w:cs="Segoe UI"/>
          <w:sz w:val="24"/>
          <w:szCs w:val="24"/>
        </w:rPr>
        <w:t>Он также отметил, что при проведении наблюдений за соблюдением обязательных требований инспекторами после 1 марта 2025 могут быть приняты следующие решения:</w:t>
      </w:r>
    </w:p>
    <w:p w14:paraId="7AEADB92" w14:textId="77777777" w:rsidR="00755B9E" w:rsidRPr="00D50860" w:rsidRDefault="00000000">
      <w:pPr>
        <w:pStyle w:val="af"/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</w:rPr>
      </w:pPr>
      <w:r w:rsidRPr="00D50860">
        <w:rPr>
          <w:rFonts w:ascii="Segoe UI" w:hAnsi="Segoe UI" w:cs="Segoe UI"/>
          <w:sz w:val="24"/>
          <w:szCs w:val="24"/>
        </w:rPr>
        <w:t>если выявлен признак нарушения, инспектор вправе инициировать проведение внепланового контрольного (надзорного) мероприятия во взаимодействии с контролируемым лицом;</w:t>
      </w:r>
    </w:p>
    <w:p w14:paraId="1EF679E9" w14:textId="77777777" w:rsidR="00755B9E" w:rsidRPr="00D50860" w:rsidRDefault="00000000">
      <w:pPr>
        <w:pStyle w:val="af"/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</w:rPr>
      </w:pPr>
      <w:r w:rsidRPr="00D50860">
        <w:rPr>
          <w:rFonts w:ascii="Segoe UI" w:hAnsi="Segoe UI" w:cs="Segoe UI"/>
          <w:sz w:val="24"/>
          <w:szCs w:val="24"/>
        </w:rPr>
        <w:t xml:space="preserve">в случае обнаружения сведений о готовящихся нарушениях или выявления признаков нарушений при отсутствии подтвержденных данных о </w:t>
      </w:r>
      <w:r w:rsidRPr="00D50860">
        <w:rPr>
          <w:rFonts w:ascii="Segoe UI" w:hAnsi="Segoe UI" w:cs="Segoe UI"/>
          <w:sz w:val="24"/>
          <w:szCs w:val="24"/>
        </w:rPr>
        <w:lastRenderedPageBreak/>
        <w:t>причинении вреда (ущерба), инспектор вправе инициировать объявление предостережения о недопустимости нарушения обязательных требований.</w:t>
      </w:r>
    </w:p>
    <w:p w14:paraId="34EAE07E" w14:textId="2F847DCB" w:rsidR="00D50860" w:rsidRPr="00746F8B" w:rsidRDefault="00D50860" w:rsidP="00D50860">
      <w:pPr>
        <w:spacing w:after="0" w:line="240" w:lineRule="auto"/>
        <w:jc w:val="both"/>
        <w:rPr>
          <w:rFonts w:ascii="Segoe UI" w:eastAsiaTheme="minorEastAsia" w:hAnsi="Segoe UI" w:cs="Segoe UI"/>
          <w:sz w:val="24"/>
          <w:szCs w:val="24"/>
          <w:lang w:eastAsia="ru-RU"/>
        </w:rPr>
      </w:pPr>
      <w:r>
        <w:rPr>
          <w:noProof/>
        </w:rPr>
        <w:pict w14:anchorId="58E6E2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421.3pt;margin-top:5.35pt;width:472.5pt;height:0;z-index:251661312;visibility:visible;mso-wrap-style:square;mso-width-percent:0;mso-height-percent:0;mso-wrap-distance-left:9pt;mso-wrap-distance-top:-19e-5mm;mso-wrap-distance-right:9pt;mso-wrap-distance-bottom:-19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" strokecolor="#0070c0" strokeweight="1.25pt">
            <w10:wrap anchorx="margin"/>
          </v:shape>
        </w:pict>
      </w:r>
    </w:p>
    <w:p w14:paraId="31B31937" w14:textId="77777777" w:rsidR="00D50860" w:rsidRPr="00746F8B" w:rsidRDefault="00D50860" w:rsidP="00D50860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14:paraId="3EDB2BD9" w14:textId="77777777" w:rsidR="00D50860" w:rsidRPr="00746F8B" w:rsidRDefault="00D50860" w:rsidP="00D50860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14:paraId="792DE7A4" w14:textId="77777777" w:rsidR="00D50860" w:rsidRPr="00746F8B" w:rsidRDefault="00D50860" w:rsidP="00D50860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746F8B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14:paraId="711C672D" w14:textId="77777777" w:rsidR="00D50860" w:rsidRPr="00746F8B" w:rsidRDefault="00D50860" w:rsidP="00D50860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14:paraId="69AF1910" w14:textId="77777777" w:rsidR="00D50860" w:rsidRPr="00746F8B" w:rsidRDefault="00D50860" w:rsidP="00D50860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14:paraId="7D61746B" w14:textId="77777777" w:rsidR="00D50860" w:rsidRPr="00746F8B" w:rsidRDefault="00D50860" w:rsidP="00D50860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7" w:history="1"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proofErr w:type="spellEnd"/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14:paraId="1EBC2582" w14:textId="77777777" w:rsidR="00D50860" w:rsidRPr="00746F8B" w:rsidRDefault="00D50860" w:rsidP="00D50860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14:paraId="3FC00865" w14:textId="77777777" w:rsidR="00D50860" w:rsidRPr="00D50860" w:rsidRDefault="00D50860" w:rsidP="00D50860">
      <w:pPr>
        <w:jc w:val="both"/>
        <w:rPr>
          <w:sz w:val="24"/>
          <w:szCs w:val="24"/>
        </w:rPr>
      </w:pPr>
    </w:p>
    <w:p w14:paraId="70AF9B82" w14:textId="77777777" w:rsidR="00755B9E" w:rsidRDefault="00755B9E"/>
    <w:sectPr w:rsidR="00755B9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23B05"/>
    <w:multiLevelType w:val="multilevel"/>
    <w:tmpl w:val="013EF5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BF1F05"/>
    <w:multiLevelType w:val="multilevel"/>
    <w:tmpl w:val="806E83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93430764">
    <w:abstractNumId w:val="0"/>
  </w:num>
  <w:num w:numId="2" w16cid:durableId="1525023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9E"/>
    <w:rsid w:val="00755B9E"/>
    <w:rsid w:val="00D50860"/>
    <w:rsid w:val="00DB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  <w14:docId w14:val="5C8129A8"/>
  <w15:docId w15:val="{8FC32177-F8F4-4C6D-B58D-90FFB445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37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7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7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37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237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2377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2377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2377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2377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2377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2377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2377F2"/>
    <w:rPr>
      <w:rFonts w:eastAsiaTheme="majorEastAsia" w:cstheme="majorBidi"/>
      <w:color w:val="272727" w:themeColor="text1" w:themeTint="D8"/>
    </w:rPr>
  </w:style>
  <w:style w:type="character" w:customStyle="1" w:styleId="a3">
    <w:name w:val="Заголовок Знак"/>
    <w:basedOn w:val="a0"/>
    <w:link w:val="a4"/>
    <w:uiPriority w:val="10"/>
    <w:qFormat/>
    <w:rsid w:val="002377F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Подзаголовок Знак"/>
    <w:basedOn w:val="a0"/>
    <w:link w:val="a6"/>
    <w:uiPriority w:val="11"/>
    <w:qFormat/>
    <w:rsid w:val="00237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21">
    <w:name w:val="Цитата 2 Знак"/>
    <w:basedOn w:val="a0"/>
    <w:link w:val="22"/>
    <w:uiPriority w:val="29"/>
    <w:qFormat/>
    <w:rsid w:val="002377F2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sid w:val="002377F2"/>
    <w:rPr>
      <w:i/>
      <w:iCs/>
      <w:color w:val="2F5496" w:themeColor="accent1" w:themeShade="BF"/>
    </w:rPr>
  </w:style>
  <w:style w:type="character" w:customStyle="1" w:styleId="a8">
    <w:name w:val="Выделенная цитата Знак"/>
    <w:basedOn w:val="a0"/>
    <w:link w:val="a9"/>
    <w:uiPriority w:val="30"/>
    <w:qFormat/>
    <w:rsid w:val="002377F2"/>
    <w:rPr>
      <w:i/>
      <w:iCs/>
      <w:color w:val="2F5496" w:themeColor="accent1" w:themeShade="BF"/>
    </w:rPr>
  </w:style>
  <w:style w:type="character" w:styleId="aa">
    <w:name w:val="Intense Reference"/>
    <w:basedOn w:val="a0"/>
    <w:uiPriority w:val="32"/>
    <w:qFormat/>
    <w:rsid w:val="002377F2"/>
    <w:rPr>
      <w:b/>
      <w:bCs/>
      <w:smallCaps/>
      <w:color w:val="2F5496" w:themeColor="accent1" w:themeShade="BF"/>
      <w:spacing w:val="5"/>
    </w:rPr>
  </w:style>
  <w:style w:type="paragraph" w:styleId="a4">
    <w:name w:val="Title"/>
    <w:basedOn w:val="a"/>
    <w:next w:val="ab"/>
    <w:link w:val="a3"/>
    <w:uiPriority w:val="10"/>
    <w:qFormat/>
    <w:rsid w:val="00237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6">
    <w:name w:val="Subtitle"/>
    <w:basedOn w:val="a"/>
    <w:next w:val="a"/>
    <w:link w:val="a5"/>
    <w:uiPriority w:val="11"/>
    <w:qFormat/>
    <w:rsid w:val="00237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1"/>
    <w:uiPriority w:val="29"/>
    <w:qFormat/>
    <w:rsid w:val="002377F2"/>
    <w:pPr>
      <w:spacing w:before="160"/>
      <w:jc w:val="center"/>
    </w:pPr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rsid w:val="002377F2"/>
    <w:pPr>
      <w:ind w:left="720"/>
      <w:contextualSpacing/>
    </w:pPr>
  </w:style>
  <w:style w:type="paragraph" w:styleId="a9">
    <w:name w:val="Intense Quote"/>
    <w:basedOn w:val="a"/>
    <w:next w:val="a"/>
    <w:link w:val="a8"/>
    <w:uiPriority w:val="30"/>
    <w:qFormat/>
    <w:rsid w:val="00237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:press66_rosreest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dc:description/>
  <cp:lastModifiedBy>Грибкова Ксения Максимовна</cp:lastModifiedBy>
  <cp:revision>4</cp:revision>
  <dcterms:created xsi:type="dcterms:W3CDTF">2025-04-03T10:42:00Z</dcterms:created>
  <dcterms:modified xsi:type="dcterms:W3CDTF">2025-04-04T05:31:00Z</dcterms:modified>
  <dc:language>ru-RU</dc:language>
</cp:coreProperties>
</file>