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Start w:id="1" w:name="_Toc241228281" w:displacedByCustomXml="next"/>
    <w:bookmarkStart w:id="2" w:name="_Toc163034992" w:displacedByCustomXml="next"/>
    <w:bookmarkStart w:id="3" w:name="_Toc163035006" w:displacedByCustomXml="next"/>
    <w:sdt>
      <w:sdtPr>
        <w:rPr>
          <w:rFonts w:eastAsia="Times New Roman" w:cs="Times New Roman"/>
          <w:b w:val="0"/>
          <w:bCs/>
          <w:caps w:val="0"/>
          <w:sz w:val="22"/>
          <w:szCs w:val="22"/>
        </w:rPr>
        <w:id w:val="-2091228243"/>
        <w:docPartObj>
          <w:docPartGallery w:val="Cover Pages"/>
          <w:docPartUnique/>
        </w:docPartObj>
      </w:sdtPr>
      <w:sdtEndPr>
        <w:rPr>
          <w:rFonts w:ascii="Tahoma" w:hAnsi="Tahoma" w:cs="Tahoma"/>
          <w:bCs w:val="0"/>
        </w:rPr>
      </w:sdtEndPr>
      <w:sdtContent>
        <w:p w:rsidR="005F3E85" w:rsidRPr="005F3E85" w:rsidRDefault="005F3E85" w:rsidP="00056F9F">
          <w:pPr>
            <w:pStyle w:val="23"/>
            <w:ind w:left="426"/>
            <w:jc w:val="center"/>
            <w:rPr>
              <w:rFonts w:ascii="Cambria" w:hAnsi="Cambria"/>
              <w:bCs/>
              <w:color w:val="000000"/>
              <w:sz w:val="48"/>
              <w:szCs w:val="48"/>
            </w:rPr>
          </w:pPr>
          <w:r w:rsidRPr="005F3E85">
            <w:rPr>
              <w:rFonts w:ascii="Cambria" w:hAnsi="Cambria"/>
              <w:bCs/>
              <w:color w:val="000000"/>
              <w:sz w:val="48"/>
              <w:szCs w:val="48"/>
            </w:rPr>
            <w:t xml:space="preserve">ПРАВИЛА </w:t>
          </w:r>
          <w:r w:rsidR="00056F9F">
            <w:rPr>
              <w:rFonts w:ascii="Cambria" w:hAnsi="Cambria"/>
              <w:bCs/>
              <w:color w:val="000000"/>
              <w:sz w:val="48"/>
              <w:szCs w:val="48"/>
            </w:rPr>
            <w:br/>
          </w:r>
          <w:r w:rsidRPr="005F3E85">
            <w:rPr>
              <w:rFonts w:ascii="Cambria" w:hAnsi="Cambria"/>
              <w:bCs/>
              <w:color w:val="000000"/>
              <w:sz w:val="48"/>
              <w:szCs w:val="48"/>
            </w:rPr>
            <w:t>ЗЕМЛЕПОЛЬЗОВАНИЯ И ЗАСТРОЙКИ</w:t>
          </w:r>
        </w:p>
        <w:p w:rsidR="0045357D" w:rsidRDefault="0045357D" w:rsidP="0059168E">
          <w:pPr>
            <w:rPr>
              <w:lang w:eastAsia="en-US"/>
            </w:rPr>
          </w:pPr>
        </w:p>
        <w:p w:rsidR="0045357D" w:rsidRDefault="005F3E85" w:rsidP="0059168E">
          <w:pPr>
            <w:rPr>
              <w:lang w:eastAsia="en-US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 wp14:anchorId="5F3CE381" wp14:editId="3DF0A39B">
                    <wp:simplePos x="0" y="0"/>
                    <wp:positionH relativeFrom="page">
                      <wp:posOffset>658495</wp:posOffset>
                    </wp:positionH>
                    <wp:positionV relativeFrom="page">
                      <wp:posOffset>487045</wp:posOffset>
                    </wp:positionV>
                    <wp:extent cx="735965" cy="9110980"/>
                    <wp:effectExtent l="1270" t="1270" r="0" b="3175"/>
                    <wp:wrapNone/>
                    <wp:docPr id="4" name="Группа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5965" cy="911098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5" name="Прямоугольник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Прямоугольник 1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17F67396" id="Группа 4" o:spid="_x0000_s1026" style="position:absolute;margin-left:51.85pt;margin-top:38.35pt;width:57.95pt;height:717.4pt;z-index:251657216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">
                    <v:rect id="Прямоугольник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OZcEA&#10;AADaAAAADwAAAGRycy9kb3ducmV2LnhtbESPQYvCMBSE74L/IbwFb5qqKNI1igiKICxUBfH2aN62&#10;XZOX0kSt/34jCB6HmfmGmS9ba8SdGl85VjAcJCCIc6crLhScjpv+DIQPyBqNY1LwJA/LRbczx1S7&#10;B2d0P4RCRAj7FBWUIdSplD4vyaIfuJo4er+usRiibAqpG3xEuDVylCRTabHiuFBiTeuS8uvhZhVc&#10;85/939Zk43MmJ6twGZmiNkOlel/t6htEoDZ8wu/2TiuYwOtKv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izmXBAAAA2gAAAA8AAAAAAAAAAAAAAAAAmAIAAGRycy9kb3du&#10;cmV2LnhtbFBLBQYAAAAABAAEAPUAAACGAwAAAAA=&#10;" fillcolor="#ed7d31" stroked="f" strokeweight="1pt"/>
                    <v:rect id="Прямоугольник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gbMQA&#10;AADaAAAADwAAAGRycy9kb3ducmV2LnhtbESPW2vCQBSE3wv+h+UIvummWrzErCJqoJcnbSGvh+xp&#10;Npg9G7Krpv++WxD6OMzMN0y27W0jbtT52rGC50kCgrh0uuZKwddnPl6C8AFZY+OYFPyQh+1m8JRh&#10;qt2dT3Q7h0pECPsUFZgQ2lRKXxqy6CeuJY7et+sshii7SuoO7xFuGzlNkrm0WHNcMNjS3lB5OV+t&#10;gtnLW/+xei+W/phP0ezm+eFSNEqNhv1uDSJQH/7Dj/arVrCAvyvxBs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KYGzEAAAA2gAAAA8AAAAAAAAAAAAAAAAAmAIAAGRycy9k&#10;b3ducmV2LnhtbFBLBQYAAAAABAAEAPUAAACJAwAAAAA=&#10;" fillcolor="#5b9bd5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:rsidR="00AD29C9" w:rsidRDefault="00AD29C9" w:rsidP="0059168E">
          <w:pPr>
            <w:rPr>
              <w:lang w:eastAsia="en-US"/>
            </w:rPr>
          </w:pPr>
        </w:p>
        <w:p w:rsidR="001C0710" w:rsidRDefault="008B5900" w:rsidP="001C0710">
          <w:pPr>
            <w:spacing w:after="0" w:line="240" w:lineRule="auto"/>
            <w:ind w:firstLine="0"/>
            <w:contextualSpacing w:val="0"/>
            <w:rPr>
              <w:rFonts w:ascii="Tahoma" w:hAnsi="Tahoma" w:cs="Tahoma"/>
            </w:rPr>
          </w:pPr>
        </w:p>
      </w:sdtContent>
    </w:sdt>
    <w:p w:rsidR="00180B9C" w:rsidRDefault="00180B9C" w:rsidP="0059168E">
      <w:pPr>
        <w:pStyle w:val="23"/>
      </w:pPr>
    </w:p>
    <w:p w:rsidR="00180B9C" w:rsidRDefault="00180B9C" w:rsidP="0059168E">
      <w:pPr>
        <w:pStyle w:val="23"/>
      </w:pPr>
    </w:p>
    <w:p w:rsidR="00084555" w:rsidRPr="005F3E85" w:rsidRDefault="003F0DE9" w:rsidP="0059168E">
      <w:pPr>
        <w:pStyle w:val="23"/>
        <w:rPr>
          <w:rStyle w:val="16"/>
          <w:rFonts w:ascii="Cambria" w:hAnsi="Cambria"/>
          <w:color w:val="000000"/>
          <w:sz w:val="44"/>
          <w:szCs w:val="44"/>
        </w:rPr>
      </w:pPr>
      <w:r w:rsidRPr="005F3E85">
        <w:rPr>
          <w:rStyle w:val="16"/>
          <w:rFonts w:ascii="Cambria" w:hAnsi="Cambria"/>
          <w:color w:val="000000"/>
          <w:sz w:val="44"/>
          <w:szCs w:val="44"/>
        </w:rPr>
        <w:t>ГРАДОСТРОИТЕЛЬНЫЕ РЕГЛАМЕНТЫ</w:t>
      </w:r>
    </w:p>
    <w:p w:rsidR="00084555" w:rsidRDefault="00084555" w:rsidP="00084555">
      <w:pPr>
        <w:spacing w:after="0" w:line="360" w:lineRule="auto"/>
        <w:ind w:firstLine="0"/>
        <w:contextualSpacing w:val="0"/>
        <w:jc w:val="center"/>
        <w:rPr>
          <w:rFonts w:cs="Tahoma"/>
          <w:b/>
          <w:sz w:val="36"/>
          <w:szCs w:val="36"/>
        </w:rPr>
      </w:pPr>
    </w:p>
    <w:p w:rsidR="00084555" w:rsidRDefault="00084555" w:rsidP="0059168E">
      <w:pPr>
        <w:pStyle w:val="44"/>
      </w:pPr>
    </w:p>
    <w:p w:rsidR="00084555" w:rsidRDefault="00084555" w:rsidP="0059168E">
      <w:pPr>
        <w:pStyle w:val="44"/>
      </w:pPr>
    </w:p>
    <w:p w:rsidR="005F3E85" w:rsidRPr="008302BD" w:rsidRDefault="007A3CA6" w:rsidP="007A3CA6">
      <w:pPr>
        <w:pStyle w:val="51"/>
        <w:jc w:val="right"/>
        <w:rPr>
          <w:rStyle w:val="16"/>
          <w:rFonts w:ascii="Cambria" w:hAnsi="Cambria"/>
          <w:color w:val="000000"/>
          <w:sz w:val="36"/>
          <w:szCs w:val="36"/>
        </w:rPr>
      </w:pPr>
      <w:r>
        <w:rPr>
          <w:rStyle w:val="16"/>
          <w:rFonts w:ascii="Cambria" w:hAnsi="Cambria"/>
          <w:color w:val="000000"/>
          <w:sz w:val="36"/>
          <w:szCs w:val="36"/>
        </w:rPr>
        <w:t>ДЕРЕВНИ ВЯЗОВКА</w:t>
      </w:r>
    </w:p>
    <w:p w:rsidR="005F3E85" w:rsidRDefault="007A3CA6" w:rsidP="005F3E85">
      <w:pPr>
        <w:pStyle w:val="51"/>
        <w:jc w:val="right"/>
        <w:rPr>
          <w:rStyle w:val="16"/>
          <w:rFonts w:ascii="Cambria" w:hAnsi="Cambria"/>
          <w:color w:val="000000"/>
          <w:sz w:val="36"/>
          <w:szCs w:val="36"/>
        </w:rPr>
      </w:pPr>
      <w:r>
        <w:rPr>
          <w:rStyle w:val="16"/>
          <w:rFonts w:ascii="Cambria" w:hAnsi="Cambria"/>
          <w:color w:val="000000"/>
          <w:sz w:val="36"/>
          <w:szCs w:val="36"/>
        </w:rPr>
        <w:t>БАЖЕНОВСКОГО СЕЛЬСКОГО ПОСЕЛЕНИЯ</w:t>
      </w:r>
    </w:p>
    <w:p w:rsidR="007A3CA6" w:rsidRPr="007A3CA6" w:rsidRDefault="007A3CA6" w:rsidP="007A3CA6">
      <w:pPr>
        <w:pStyle w:val="51"/>
        <w:jc w:val="right"/>
        <w:rPr>
          <w:rStyle w:val="16"/>
          <w:rFonts w:ascii="Cambria" w:hAnsi="Cambria"/>
          <w:color w:val="000000"/>
          <w:sz w:val="36"/>
          <w:szCs w:val="36"/>
        </w:rPr>
      </w:pPr>
      <w:r w:rsidRPr="007A3CA6">
        <w:rPr>
          <w:rStyle w:val="16"/>
          <w:rFonts w:ascii="Cambria" w:hAnsi="Cambria"/>
          <w:color w:val="000000"/>
          <w:sz w:val="36"/>
          <w:szCs w:val="36"/>
        </w:rPr>
        <w:t>БАЙКАЛОВСКОГО РАЙОНА</w:t>
      </w:r>
    </w:p>
    <w:p w:rsidR="00084555" w:rsidRPr="00CB40A2" w:rsidRDefault="007A3CA6" w:rsidP="005F3E85">
      <w:pPr>
        <w:pStyle w:val="51"/>
        <w:jc w:val="right"/>
        <w:rPr>
          <w:rStyle w:val="16"/>
          <w:rFonts w:ascii="Cambria" w:hAnsi="Cambria"/>
          <w:color w:val="000000"/>
          <w:sz w:val="36"/>
          <w:szCs w:val="36"/>
        </w:rPr>
      </w:pPr>
      <w:r>
        <w:rPr>
          <w:rStyle w:val="16"/>
          <w:rFonts w:ascii="Cambria" w:hAnsi="Cambria"/>
          <w:color w:val="000000"/>
          <w:sz w:val="36"/>
          <w:szCs w:val="36"/>
        </w:rPr>
        <w:t>СВЕРДЛОВСКОЙ ОБЛАСТИ</w:t>
      </w:r>
    </w:p>
    <w:bookmarkEnd w:id="0"/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Default="00180B9C" w:rsidP="00180B9C">
      <w:pPr>
        <w:pStyle w:val="a8"/>
      </w:pPr>
    </w:p>
    <w:p w:rsidR="00180B9C" w:rsidRPr="00180B9C" w:rsidRDefault="00180B9C" w:rsidP="00180B9C">
      <w:pPr>
        <w:pStyle w:val="a8"/>
      </w:pPr>
    </w:p>
    <w:p w:rsidR="00CB40A2" w:rsidRDefault="00CB40A2" w:rsidP="00084555">
      <w:pPr>
        <w:spacing w:after="0" w:line="360" w:lineRule="auto"/>
        <w:ind w:firstLine="0"/>
        <w:contextualSpacing w:val="0"/>
        <w:jc w:val="center"/>
        <w:rPr>
          <w:rFonts w:cs="Tahoma"/>
          <w:sz w:val="28"/>
          <w:szCs w:val="28"/>
        </w:rPr>
      </w:pPr>
    </w:p>
    <w:p w:rsidR="00CB40A2" w:rsidRDefault="00CB40A2" w:rsidP="00084555">
      <w:pPr>
        <w:spacing w:after="0" w:line="360" w:lineRule="auto"/>
        <w:ind w:firstLine="0"/>
        <w:contextualSpacing w:val="0"/>
        <w:jc w:val="center"/>
        <w:rPr>
          <w:rFonts w:cs="Tahoma"/>
          <w:sz w:val="28"/>
          <w:szCs w:val="28"/>
        </w:rPr>
      </w:pPr>
    </w:p>
    <w:p w:rsidR="00CB40A2" w:rsidRDefault="00CB40A2" w:rsidP="00084555">
      <w:pPr>
        <w:spacing w:after="0" w:line="360" w:lineRule="auto"/>
        <w:ind w:firstLine="0"/>
        <w:contextualSpacing w:val="0"/>
        <w:jc w:val="center"/>
        <w:rPr>
          <w:rFonts w:cs="Tahoma"/>
          <w:sz w:val="28"/>
          <w:szCs w:val="28"/>
        </w:rPr>
      </w:pPr>
    </w:p>
    <w:p w:rsidR="0059168E" w:rsidRDefault="00084555" w:rsidP="00084555">
      <w:pPr>
        <w:spacing w:after="0" w:line="360" w:lineRule="auto"/>
        <w:ind w:firstLine="0"/>
        <w:contextualSpacing w:val="0"/>
        <w:jc w:val="center"/>
        <w:rPr>
          <w:rFonts w:cs="Tahoma"/>
          <w:b/>
          <w:sz w:val="28"/>
          <w:szCs w:val="28"/>
        </w:rPr>
        <w:sectPr w:rsidR="0059168E" w:rsidSect="00522245">
          <w:footerReference w:type="default" r:id="rId9"/>
          <w:pgSz w:w="12240" w:h="15840"/>
          <w:pgMar w:top="1276" w:right="850" w:bottom="709" w:left="1701" w:header="567" w:footer="0" w:gutter="0"/>
          <w:cols w:space="720"/>
          <w:noEndnote/>
          <w:titlePg/>
          <w:docGrid w:linePitch="299"/>
        </w:sectPr>
      </w:pPr>
      <w:r w:rsidRPr="00180B9C">
        <w:rPr>
          <w:rFonts w:cs="Tahoma"/>
          <w:sz w:val="28"/>
          <w:szCs w:val="28"/>
        </w:rPr>
        <w:t>201</w:t>
      </w:r>
      <w:r w:rsidR="00103AD9">
        <w:rPr>
          <w:rFonts w:cs="Tahoma"/>
          <w:sz w:val="28"/>
          <w:szCs w:val="28"/>
        </w:rPr>
        <w:t>6</w:t>
      </w:r>
    </w:p>
    <w:bookmarkEnd w:id="1" w:displacedByCustomXml="next"/>
    <w:bookmarkStart w:id="4" w:name="_Toc436211869" w:displacedByCustomXml="next"/>
    <w:sdt>
      <w:sdtPr>
        <w:rPr>
          <w:rFonts w:eastAsia="Times New Roman" w:cs="Times New Roman"/>
          <w:b w:val="0"/>
          <w:bCs w:val="0"/>
          <w:caps w:val="0"/>
          <w:color w:val="auto"/>
          <w:sz w:val="22"/>
          <w:szCs w:val="22"/>
          <w:highlight w:val="yellow"/>
        </w:rPr>
        <w:id w:val="1253548015"/>
        <w:docPartObj>
          <w:docPartGallery w:val="Table of Contents"/>
          <w:docPartUnique/>
        </w:docPartObj>
      </w:sdtPr>
      <w:sdtEndPr/>
      <w:sdtContent>
        <w:p w:rsidR="00E257A9" w:rsidRPr="00600465" w:rsidRDefault="00E257A9">
          <w:pPr>
            <w:pStyle w:val="ac"/>
          </w:pPr>
          <w:r w:rsidRPr="00600465">
            <w:t>Оглавление</w:t>
          </w:r>
        </w:p>
        <w:p w:rsidR="00211921" w:rsidRDefault="00E257A9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3AE6">
            <w:rPr>
              <w:highlight w:val="yellow"/>
            </w:rPr>
            <w:fldChar w:fldCharType="begin"/>
          </w:r>
          <w:r w:rsidRPr="00A23AE6">
            <w:rPr>
              <w:highlight w:val="yellow"/>
            </w:rPr>
            <w:instrText xml:space="preserve"> TOC \o "1-3" \h \z \u </w:instrText>
          </w:r>
          <w:r w:rsidRPr="00A23AE6">
            <w:rPr>
              <w:highlight w:val="yellow"/>
            </w:rPr>
            <w:fldChar w:fldCharType="separate"/>
          </w:r>
          <w:hyperlink w:anchor="_Toc469945476" w:history="1">
            <w:r w:rsidR="00211921" w:rsidRPr="00EA4841">
              <w:rPr>
                <w:rStyle w:val="afff4"/>
              </w:rPr>
              <w:t>Глава 1. Градостроительные регламенты целевого использования территории деревни Вязовка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_Toc469945476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3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69945477" w:history="1">
            <w:r w:rsidR="00211921" w:rsidRPr="00EA4841">
              <w:rPr>
                <w:rStyle w:val="afff4"/>
                <w:rFonts w:eastAsiaTheme="majorEastAsia"/>
              </w:rPr>
              <w:t>Статья 1.1. Градостроительные регламенты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_Toc469945477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3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69945478" w:history="1">
            <w:r w:rsidR="00211921" w:rsidRPr="00EA4841">
              <w:rPr>
                <w:rStyle w:val="afff4"/>
              </w:rPr>
              <w:t>Статья 1.2. Виды территориальных зон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_Toc469945478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4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69945479" w:history="1">
            <w:r w:rsidR="00211921" w:rsidRPr="00EA4841">
              <w:rPr>
                <w:rStyle w:val="afff4"/>
              </w:rPr>
              <w:t>Статья</w:t>
            </w:r>
            <w:r w:rsidR="00211921" w:rsidRPr="00EA4841">
              <w:rPr>
                <w:rStyle w:val="afff4"/>
                <w:rFonts w:eastAsiaTheme="majorEastAsia"/>
              </w:rPr>
              <w:t xml:space="preserve"> 1.3. Разрешенное использование земельных участков и объектов капитального строительства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_Toc469945479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4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69945480" w:history="1">
            <w:r w:rsidR="00211921" w:rsidRPr="00EA4841">
              <w:rPr>
                <w:rStyle w:val="afff4"/>
              </w:rPr>
              <w:t>Статья 1.</w:t>
            </w:r>
            <w:r w:rsidR="00211921" w:rsidRPr="00EA4841">
              <w:rPr>
                <w:rStyle w:val="afff4"/>
                <w:lang w:val="en-US"/>
              </w:rPr>
              <w:t>4</w:t>
            </w:r>
            <w:r w:rsidR="00211921" w:rsidRPr="00EA4841">
              <w:rPr>
                <w:rStyle w:val="afff4"/>
              </w:rPr>
              <w:t>.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_Toc469945480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6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69945481" w:history="1">
            <w:r w:rsidR="00211921" w:rsidRPr="00EA4841">
              <w:rPr>
                <w:rStyle w:val="afff4"/>
              </w:rPr>
              <w:t>Статья 1.5. Перечень территориальных зон и видов разрешенного использования земельных участков на территории деревни Вязовка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_Toc469945481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6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469945482" w:history="1">
            <w:r w:rsidR="00211921" w:rsidRPr="00EA4841">
              <w:rPr>
                <w:rStyle w:val="afff4"/>
              </w:rPr>
              <w:t>Глава 2. Зоны с особыми условиями использования территории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_Toc469945482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11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69945483" w:history="1">
            <w:r w:rsidR="00211921" w:rsidRPr="00EA4841">
              <w:rPr>
                <w:rStyle w:val="afff4"/>
              </w:rPr>
              <w:t>Статья 2.1. Виды зон с особыми условиями использования территории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_Toc469945483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11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69945484" w:history="1">
            <w:r w:rsidR="00211921" w:rsidRPr="00EA4841">
              <w:rPr>
                <w:rStyle w:val="afff4"/>
              </w:rPr>
              <w:t>Статья 2.2. Перечень зон с особыми условиями использования территории в пределах границы населённого пункта деревня Вязовка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_Toc469945484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12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469945485" w:history="1">
            <w:r w:rsidR="00211921" w:rsidRPr="00EA4841">
              <w:rPr>
                <w:rStyle w:val="afff4"/>
              </w:rPr>
              <w:t>2.2.1. Водоохранная зона, прибрежная защитная полоса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_Toc469945485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12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469945486" w:history="1">
            <w:r w:rsidR="00211921" w:rsidRPr="00EA4841">
              <w:rPr>
                <w:rStyle w:val="afff4"/>
              </w:rPr>
              <w:t>2.2.2. Зоны охраны ЛЭП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_Toc469945486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14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469945487" w:history="1">
            <w:r w:rsidR="00211921" w:rsidRPr="00EA4841">
              <w:rPr>
                <w:rStyle w:val="afff4"/>
              </w:rPr>
              <w:t>Глава 3. Порядок использования объектов, не соответствующих регламенту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_Toc469945487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17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69945488" w:history="1">
            <w:r w:rsidR="00211921" w:rsidRPr="00EA4841">
              <w:rPr>
                <w:rStyle w:val="afff4"/>
              </w:rPr>
              <w:t>Статья 3.1. Определение понятия «несоответствие регламенту»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_Toc469945488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17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21"/>
            <w:rPr>
              <w:rFonts w:asciiTheme="minorHAnsi" w:eastAsiaTheme="minorEastAsia" w:hAnsiTheme="minorHAnsi" w:cstheme="minorBidi"/>
              <w:sz w:val="22"/>
            </w:rPr>
          </w:pPr>
          <w:hyperlink w:anchor="_Toc469945489" w:history="1">
            <w:r w:rsidR="00211921" w:rsidRPr="00EA4841">
              <w:rPr>
                <w:rStyle w:val="afff4"/>
              </w:rPr>
              <w:t>Статья 3.2. Использование и строительные изменения объектов, не соответствующих регламенту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_Toc469945489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17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33"/>
            <w:rPr>
              <w:rFonts w:asciiTheme="minorHAnsi" w:eastAsiaTheme="minorEastAsia" w:hAnsiTheme="minorHAnsi" w:cstheme="minorBidi"/>
            </w:rPr>
          </w:pPr>
          <w:hyperlink w:anchor="_Toc469945490" w:history="1">
            <w:r w:rsidR="00211921" w:rsidRPr="00EA4841">
              <w:rPr>
                <w:rStyle w:val="afff4"/>
                <w:b/>
                <w:bCs/>
              </w:rPr>
              <w:t>Приложение 1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_Toc469945490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18</w:t>
            </w:r>
            <w:r w:rsidR="00211921">
              <w:rPr>
                <w:webHidden/>
              </w:rPr>
              <w:fldChar w:fldCharType="end"/>
            </w:r>
          </w:hyperlink>
        </w:p>
        <w:p w:rsidR="00211921" w:rsidRDefault="008B5900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469945491" w:history="1">
            <w:r w:rsidR="00211921" w:rsidRPr="00EA4841">
              <w:rPr>
                <w:rStyle w:val="afff4"/>
              </w:rPr>
              <w:t>Приложение 2</w:t>
            </w:r>
            <w:r w:rsidR="00211921">
              <w:rPr>
                <w:webHidden/>
              </w:rPr>
              <w:tab/>
            </w:r>
            <w:r w:rsidR="00211921">
              <w:rPr>
                <w:webHidden/>
              </w:rPr>
              <w:fldChar w:fldCharType="begin"/>
            </w:r>
            <w:r w:rsidR="00211921">
              <w:rPr>
                <w:webHidden/>
              </w:rPr>
              <w:instrText xml:space="preserve"> PAGEREF _Toc469945491 \h </w:instrText>
            </w:r>
            <w:r w:rsidR="00211921">
              <w:rPr>
                <w:webHidden/>
              </w:rPr>
            </w:r>
            <w:r w:rsidR="00211921">
              <w:rPr>
                <w:webHidden/>
              </w:rPr>
              <w:fldChar w:fldCharType="separate"/>
            </w:r>
            <w:r w:rsidR="00D66347">
              <w:rPr>
                <w:webHidden/>
              </w:rPr>
              <w:t>45</w:t>
            </w:r>
            <w:r w:rsidR="00211921">
              <w:rPr>
                <w:webHidden/>
              </w:rPr>
              <w:fldChar w:fldCharType="end"/>
            </w:r>
          </w:hyperlink>
        </w:p>
        <w:p w:rsidR="00E257A9" w:rsidRPr="00A23AE6" w:rsidRDefault="00E257A9">
          <w:pPr>
            <w:rPr>
              <w:highlight w:val="yellow"/>
            </w:rPr>
          </w:pPr>
          <w:r w:rsidRPr="00A23AE6">
            <w:rPr>
              <w:b/>
              <w:bCs/>
              <w:highlight w:val="yellow"/>
            </w:rPr>
            <w:fldChar w:fldCharType="end"/>
          </w:r>
        </w:p>
      </w:sdtContent>
    </w:sdt>
    <w:p w:rsidR="00087C1A" w:rsidRPr="00E83749" w:rsidRDefault="00E257A9" w:rsidP="0079423E">
      <w:pPr>
        <w:pStyle w:val="12"/>
      </w:pPr>
      <w:bookmarkStart w:id="5" w:name="_Toc163034995"/>
      <w:bookmarkStart w:id="6" w:name="_Toc436211871"/>
      <w:bookmarkStart w:id="7" w:name="_Toc469945476"/>
      <w:bookmarkEnd w:id="2"/>
      <w:bookmarkEnd w:id="4"/>
      <w:r w:rsidRPr="00E83749">
        <w:lastRenderedPageBreak/>
        <w:t xml:space="preserve">Глава </w:t>
      </w:r>
      <w:r w:rsidR="00F15B8E" w:rsidRPr="00F15B8E">
        <w:t>1</w:t>
      </w:r>
      <w:r w:rsidRPr="00E83749">
        <w:t>. Градостроительные регламенты целевого использования территории</w:t>
      </w:r>
      <w:bookmarkEnd w:id="5"/>
      <w:r w:rsidR="00EF573C" w:rsidRPr="00E83749">
        <w:t xml:space="preserve"> </w:t>
      </w:r>
      <w:bookmarkEnd w:id="6"/>
      <w:r w:rsidR="00D34BA4">
        <w:t xml:space="preserve">деревни </w:t>
      </w:r>
      <w:r w:rsidR="00CF4062">
        <w:t>В</w:t>
      </w:r>
      <w:r w:rsidR="00D34BA4">
        <w:t>язовка</w:t>
      </w:r>
      <w:bookmarkEnd w:id="7"/>
    </w:p>
    <w:p w:rsidR="00314DAC" w:rsidRPr="00E83749" w:rsidRDefault="00740E97" w:rsidP="00314DAC">
      <w:pPr>
        <w:pStyle w:val="22"/>
        <w:rPr>
          <w:rFonts w:eastAsiaTheme="majorEastAsia"/>
        </w:rPr>
      </w:pPr>
      <w:bookmarkStart w:id="8" w:name="_Toc73513041"/>
      <w:bookmarkStart w:id="9" w:name="_Toc436211872"/>
      <w:bookmarkStart w:id="10" w:name="_Toc469945477"/>
      <w:bookmarkStart w:id="11" w:name="_Toc163034996"/>
      <w:bookmarkStart w:id="12" w:name="_Toc215305003"/>
      <w:bookmarkStart w:id="13" w:name="_Toc163034998"/>
      <w:bookmarkEnd w:id="8"/>
      <w:r w:rsidRPr="00E83749">
        <w:rPr>
          <w:rFonts w:eastAsiaTheme="majorEastAsia"/>
        </w:rPr>
        <w:t xml:space="preserve">Статья </w:t>
      </w:r>
      <w:r w:rsidR="00F15B8E">
        <w:rPr>
          <w:rFonts w:eastAsiaTheme="majorEastAsia"/>
        </w:rPr>
        <w:t>1</w:t>
      </w:r>
      <w:r w:rsidR="00314DAC" w:rsidRPr="00E83749">
        <w:rPr>
          <w:rFonts w:eastAsiaTheme="majorEastAsia"/>
        </w:rPr>
        <w:t>.1. Градостроительные регламенты</w:t>
      </w:r>
      <w:bookmarkEnd w:id="9"/>
      <w:bookmarkEnd w:id="10"/>
    </w:p>
    <w:p w:rsidR="00314DAC" w:rsidRPr="00E83749" w:rsidRDefault="00314DAC" w:rsidP="005F5537">
      <w:pPr>
        <w:pStyle w:val="a8"/>
        <w:rPr>
          <w:lang w:eastAsia="en-US"/>
        </w:rPr>
      </w:pPr>
      <w:r w:rsidRPr="00E83749">
        <w:rPr>
          <w:lang w:eastAsia="en-US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314DAC" w:rsidRPr="00E83749" w:rsidRDefault="00314DAC" w:rsidP="005F5537">
      <w:pPr>
        <w:pStyle w:val="a8"/>
        <w:rPr>
          <w:lang w:eastAsia="en-US"/>
        </w:rPr>
      </w:pPr>
      <w:r w:rsidRPr="00E83749">
        <w:rPr>
          <w:lang w:eastAsia="en-US"/>
        </w:rPr>
        <w:t>Градостроительные регламенты устанавливаются с учетом:</w:t>
      </w:r>
    </w:p>
    <w:p w:rsidR="00314DAC" w:rsidRPr="00E83749" w:rsidRDefault="00314DAC" w:rsidP="005F5537">
      <w:pPr>
        <w:pStyle w:val="a8"/>
        <w:rPr>
          <w:lang w:eastAsia="en-US"/>
        </w:rPr>
      </w:pPr>
      <w:r w:rsidRPr="00E83749">
        <w:rPr>
          <w:lang w:eastAsia="en-US"/>
        </w:rPr>
        <w:t>1) фактического использования земельных участков и объектов капитального строительства в границах территориальной зоны;</w:t>
      </w:r>
    </w:p>
    <w:p w:rsidR="00314DAC" w:rsidRPr="00E83749" w:rsidRDefault="00314DAC" w:rsidP="005F5537">
      <w:pPr>
        <w:pStyle w:val="a8"/>
        <w:rPr>
          <w:lang w:eastAsia="en-US"/>
        </w:rPr>
      </w:pPr>
      <w:r w:rsidRPr="00E83749">
        <w:rPr>
          <w:lang w:eastAsia="en-US"/>
        </w:rPr>
        <w:t>2)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строительства;</w:t>
      </w:r>
    </w:p>
    <w:p w:rsidR="00314DAC" w:rsidRPr="00E83749" w:rsidRDefault="00314DAC" w:rsidP="005F5537">
      <w:pPr>
        <w:pStyle w:val="a8"/>
        <w:rPr>
          <w:lang w:eastAsia="en-US"/>
        </w:rPr>
      </w:pPr>
      <w:r w:rsidRPr="00E83749">
        <w:rPr>
          <w:lang w:eastAsia="en-US"/>
        </w:rPr>
        <w:t>3) функциональных зон и характеристик их планируемого развития, определенных документами территориального планирования муниципальных образований;</w:t>
      </w:r>
    </w:p>
    <w:p w:rsidR="00314DAC" w:rsidRPr="00E83749" w:rsidRDefault="00314DAC" w:rsidP="005F5537">
      <w:pPr>
        <w:pStyle w:val="a8"/>
        <w:rPr>
          <w:lang w:eastAsia="en-US"/>
        </w:rPr>
      </w:pPr>
      <w:r w:rsidRPr="00E83749">
        <w:rPr>
          <w:lang w:eastAsia="en-US"/>
        </w:rPr>
        <w:t>4) видов территориальных зон;</w:t>
      </w:r>
    </w:p>
    <w:p w:rsidR="00314DAC" w:rsidRPr="00E83749" w:rsidRDefault="00314DAC" w:rsidP="005F5537">
      <w:pPr>
        <w:pStyle w:val="a8"/>
        <w:rPr>
          <w:lang w:eastAsia="en-US"/>
        </w:rPr>
      </w:pPr>
      <w:r w:rsidRPr="00E83749">
        <w:rPr>
          <w:lang w:eastAsia="en-US"/>
        </w:rPr>
        <w:t>5) требований охраны объектов культурного наследия, а также особо охраняемых природных территорий, иных природных объектов.</w:t>
      </w:r>
    </w:p>
    <w:p w:rsidR="00314DAC" w:rsidRDefault="00314DAC" w:rsidP="005F5537">
      <w:pPr>
        <w:pStyle w:val="a8"/>
        <w:rPr>
          <w:lang w:eastAsia="en-US"/>
        </w:rPr>
      </w:pPr>
      <w:r w:rsidRPr="00E83749">
        <w:rPr>
          <w:lang w:eastAsia="en-US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943630" w:rsidRDefault="00943630" w:rsidP="00943630">
      <w:pPr>
        <w:pStyle w:val="a8"/>
        <w:rPr>
          <w:lang w:eastAsia="en-US"/>
        </w:rPr>
      </w:pPr>
      <w:r>
        <w:rPr>
          <w:lang w:eastAsia="en-US"/>
        </w:rPr>
        <w:t>Действие градостроительного регламента не распространяется на земельные участки:</w:t>
      </w:r>
    </w:p>
    <w:p w:rsidR="00943630" w:rsidRPr="00943630" w:rsidRDefault="00943630" w:rsidP="00943630">
      <w:pPr>
        <w:pStyle w:val="a8"/>
      </w:pPr>
      <w:r w:rsidRPr="00943630">
        <w:t>1) в границах территорий памятников и ансамблей, включенных в единый государственный реестр</w:t>
      </w:r>
      <w:r w:rsidR="00444B73" w:rsidRPr="00822987">
        <w:t xml:space="preserve"> </w:t>
      </w:r>
      <w:r w:rsidRPr="00943630">
        <w:t>объектов культурного наследия (памятников истории и культуры) народов Российской Федерации, а также в</w:t>
      </w:r>
      <w:r w:rsidR="00444B73" w:rsidRPr="00822987">
        <w:t xml:space="preserve"> </w:t>
      </w:r>
      <w:r w:rsidRPr="00943630">
        <w:t>границах территорий памятников или ансамблей, которые являются выявленными объектами культурного</w:t>
      </w:r>
      <w:r w:rsidR="00444B73" w:rsidRPr="00822987">
        <w:t xml:space="preserve"> </w:t>
      </w:r>
      <w:r w:rsidRPr="00943630">
        <w:t>наследия и решения о режиме содержания, параметрах реставрации, консервации, воссоздания, ремонта и</w:t>
      </w:r>
      <w:r w:rsidR="00444B73" w:rsidRPr="00822987">
        <w:t xml:space="preserve"> </w:t>
      </w:r>
      <w:r w:rsidRPr="00943630">
        <w:t>приспособлении которых принимаются в порядке, установленном законодательством Российской Федерации об</w:t>
      </w:r>
      <w:r w:rsidR="00444B73" w:rsidRPr="00822987">
        <w:t xml:space="preserve"> </w:t>
      </w:r>
      <w:r w:rsidRPr="00943630">
        <w:t>охране объектов культурного наследия;</w:t>
      </w:r>
    </w:p>
    <w:p w:rsidR="00943630" w:rsidRPr="00943630" w:rsidRDefault="00943630" w:rsidP="00943630">
      <w:pPr>
        <w:pStyle w:val="a8"/>
      </w:pPr>
      <w:r w:rsidRPr="00943630">
        <w:t>2) в границах территорий общего пользования;</w:t>
      </w:r>
    </w:p>
    <w:p w:rsidR="00943630" w:rsidRPr="00943630" w:rsidRDefault="00943630" w:rsidP="00943630">
      <w:pPr>
        <w:pStyle w:val="a8"/>
      </w:pPr>
      <w:r w:rsidRPr="00943630">
        <w:t>3) предназначенные для размещения линейных объектов и (или) занятые линейными объектами;</w:t>
      </w:r>
    </w:p>
    <w:p w:rsidR="00943630" w:rsidRPr="00943630" w:rsidRDefault="00943630" w:rsidP="00943630">
      <w:pPr>
        <w:pStyle w:val="a8"/>
      </w:pPr>
      <w:r w:rsidRPr="00943630">
        <w:t>4) предоставленные для добычи полезных ископаемых.</w:t>
      </w:r>
    </w:p>
    <w:p w:rsidR="00943630" w:rsidRPr="00943630" w:rsidRDefault="00943630" w:rsidP="00943630">
      <w:pPr>
        <w:pStyle w:val="a8"/>
      </w:pPr>
      <w:r w:rsidRPr="00943630"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</w:t>
      </w:r>
      <w:r w:rsidRPr="00444B73">
        <w:t xml:space="preserve"> </w:t>
      </w:r>
      <w:r w:rsidRPr="00943630">
        <w:t>и территорий опережающего социально-экономического р</w:t>
      </w:r>
      <w:r>
        <w:t>азвития.</w:t>
      </w:r>
    </w:p>
    <w:p w:rsidR="00E4260E" w:rsidRPr="00E83749" w:rsidRDefault="00726C2B" w:rsidP="009F238D">
      <w:pPr>
        <w:pStyle w:val="22"/>
      </w:pPr>
      <w:bookmarkStart w:id="14" w:name="_Toc436211873"/>
      <w:bookmarkStart w:id="15" w:name="_Toc469945478"/>
      <w:r w:rsidRPr="00E83749">
        <w:lastRenderedPageBreak/>
        <w:t xml:space="preserve">Статья </w:t>
      </w:r>
      <w:r w:rsidR="00005587">
        <w:t>1</w:t>
      </w:r>
      <w:r w:rsidR="00E4260E" w:rsidRPr="00E83749">
        <w:t>.</w:t>
      </w:r>
      <w:r w:rsidR="00855356" w:rsidRPr="00E83749">
        <w:t>2</w:t>
      </w:r>
      <w:r w:rsidR="00E4260E" w:rsidRPr="00E83749">
        <w:t xml:space="preserve">. </w:t>
      </w:r>
      <w:bookmarkEnd w:id="11"/>
      <w:bookmarkEnd w:id="12"/>
      <w:r w:rsidR="003052CB" w:rsidRPr="00E83749">
        <w:t>Виды территориальных зон</w:t>
      </w:r>
      <w:bookmarkEnd w:id="14"/>
      <w:bookmarkEnd w:id="15"/>
    </w:p>
    <w:p w:rsidR="003052CB" w:rsidRPr="003E7CD8" w:rsidRDefault="009F238D" w:rsidP="009F238D">
      <w:pPr>
        <w:pStyle w:val="a8"/>
      </w:pPr>
      <w:r w:rsidRPr="003E7CD8">
        <w:t xml:space="preserve">По </w:t>
      </w:r>
      <w:r w:rsidR="00CB0B28" w:rsidRPr="003E7CD8">
        <w:t>Приказу Министерства экономического развития Российской Федерации (Федеральная служба государственной регистрации, кадас</w:t>
      </w:r>
      <w:r w:rsidR="007A3CA6">
        <w:t>тра и картографии) № П/369 от 1 </w:t>
      </w:r>
      <w:r w:rsidR="00CB0B28" w:rsidRPr="003E7CD8">
        <w:t>августа 2014 года «О реализации информационного взаимодействия при ведении государстве</w:t>
      </w:r>
      <w:r w:rsidR="00056F9F" w:rsidRPr="003E7CD8">
        <w:t>нного кадастра недвижимости в э</w:t>
      </w:r>
      <w:r w:rsidR="00CB0B28" w:rsidRPr="003E7CD8">
        <w:t xml:space="preserve">лектронном виде» (Приложение № 3) </w:t>
      </w:r>
      <w:r w:rsidRPr="003E7CD8">
        <w:t xml:space="preserve">используются следующие </w:t>
      </w:r>
      <w:r w:rsidR="00F77516" w:rsidRPr="003E7CD8">
        <w:t>виды территориальных зон</w:t>
      </w:r>
      <w:r w:rsidR="00CB0B28" w:rsidRPr="003E7CD8">
        <w:t xml:space="preserve"> (справочник dZone_v01.xsd)</w:t>
      </w:r>
      <w:r w:rsidR="00F77516" w:rsidRPr="003E7CD8"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43"/>
        <w:gridCol w:w="6962"/>
      </w:tblGrid>
      <w:tr w:rsidR="009F238D" w:rsidRPr="003E7CD8" w:rsidTr="00137109">
        <w:trPr>
          <w:tblHeader/>
        </w:trPr>
        <w:tc>
          <w:tcPr>
            <w:tcW w:w="2943" w:type="dxa"/>
          </w:tcPr>
          <w:p w:rsidR="009F238D" w:rsidRPr="003E7CD8" w:rsidRDefault="009F238D" w:rsidP="009F238D">
            <w:pPr>
              <w:pStyle w:val="af8"/>
            </w:pPr>
            <w:r w:rsidRPr="003E7CD8">
              <w:t>Код зоны</w:t>
            </w:r>
          </w:p>
        </w:tc>
        <w:tc>
          <w:tcPr>
            <w:tcW w:w="6962" w:type="dxa"/>
          </w:tcPr>
          <w:p w:rsidR="009F238D" w:rsidRPr="003E7CD8" w:rsidRDefault="009F238D" w:rsidP="009F238D">
            <w:pPr>
              <w:pStyle w:val="af8"/>
            </w:pPr>
            <w:r w:rsidRPr="003E7CD8">
              <w:t>Наименование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218010000000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  <w:rPr>
                <w:b/>
                <w:bCs/>
              </w:rPr>
            </w:pPr>
            <w:r w:rsidRPr="003E7CD8">
              <w:rPr>
                <w:b/>
                <w:bCs/>
              </w:rPr>
              <w:t>Территориальные зоны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218010010000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Жилая зона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218010020000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Общественно-деловая зона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218010030000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Производственная зона, зона инженерной и транспортной инфраструктур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218010040000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Зона сельскохозяйственного использования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218010050000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Зона рекреационного назначения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218010060000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Зона особо охраняемых территорий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218010070000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Зона специального назначения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218010080000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Зона размещения военных объектов</w:t>
            </w:r>
          </w:p>
        </w:tc>
      </w:tr>
      <w:tr w:rsidR="009F238D" w:rsidRPr="003E7CD8" w:rsidTr="009F238D">
        <w:trPr>
          <w:trHeight w:val="300"/>
        </w:trPr>
        <w:tc>
          <w:tcPr>
            <w:tcW w:w="2943" w:type="dxa"/>
            <w:noWrap/>
            <w:vAlign w:val="center"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218010090000</w:t>
            </w:r>
          </w:p>
        </w:tc>
        <w:tc>
          <w:tcPr>
            <w:tcW w:w="6962" w:type="dxa"/>
            <w:noWrap/>
            <w:hideMark/>
          </w:tcPr>
          <w:p w:rsidR="009F238D" w:rsidRPr="003E7CD8" w:rsidRDefault="009F238D" w:rsidP="009F238D">
            <w:pPr>
              <w:pStyle w:val="afa"/>
            </w:pPr>
            <w:r w:rsidRPr="003E7CD8">
              <w:t>Иная зона</w:t>
            </w:r>
          </w:p>
        </w:tc>
      </w:tr>
    </w:tbl>
    <w:p w:rsidR="003052CB" w:rsidRPr="00A23AE6" w:rsidRDefault="003052CB" w:rsidP="00FF2CFE">
      <w:pPr>
        <w:pStyle w:val="ad"/>
        <w:rPr>
          <w:highlight w:val="yellow"/>
        </w:rPr>
      </w:pPr>
    </w:p>
    <w:p w:rsidR="00855356" w:rsidRPr="00981C72" w:rsidRDefault="00855356" w:rsidP="00855356">
      <w:pPr>
        <w:pStyle w:val="22"/>
        <w:rPr>
          <w:rFonts w:eastAsiaTheme="majorEastAsia"/>
        </w:rPr>
      </w:pPr>
      <w:bookmarkStart w:id="16" w:name="_Toc436211874"/>
      <w:bookmarkStart w:id="17" w:name="_Toc469945479"/>
      <w:r w:rsidRPr="00981C72">
        <w:t>Статья</w:t>
      </w:r>
      <w:r w:rsidRPr="00981C72">
        <w:rPr>
          <w:rFonts w:eastAsiaTheme="majorEastAsia"/>
        </w:rPr>
        <w:t xml:space="preserve"> </w:t>
      </w:r>
      <w:r w:rsidR="00005587">
        <w:rPr>
          <w:rFonts w:eastAsiaTheme="majorEastAsia"/>
        </w:rPr>
        <w:t>1</w:t>
      </w:r>
      <w:r w:rsidRPr="00981C72">
        <w:rPr>
          <w:rFonts w:eastAsiaTheme="majorEastAsia"/>
        </w:rPr>
        <w:t>.3. Разрешенное использование земельных участков и объектов капитального строительства</w:t>
      </w:r>
      <w:bookmarkEnd w:id="16"/>
      <w:bookmarkEnd w:id="17"/>
    </w:p>
    <w:p w:rsidR="00855356" w:rsidRPr="00981C72" w:rsidRDefault="00855356" w:rsidP="005F5537">
      <w:pPr>
        <w:pStyle w:val="a8"/>
      </w:pPr>
      <w:r w:rsidRPr="00981C72">
        <w:t>Разрешенное использование земельных участков и объектов капитального строительства может быть следующих видов:</w:t>
      </w:r>
    </w:p>
    <w:p w:rsidR="00855356" w:rsidRPr="00981C72" w:rsidRDefault="00855356" w:rsidP="00943FBA">
      <w:pPr>
        <w:pStyle w:val="a2"/>
      </w:pPr>
      <w:r w:rsidRPr="00981C72">
        <w:t xml:space="preserve"> основные виды разрешенного использования;</w:t>
      </w:r>
    </w:p>
    <w:p w:rsidR="00855356" w:rsidRPr="00981C72" w:rsidRDefault="00855356" w:rsidP="00943FBA">
      <w:pPr>
        <w:pStyle w:val="a2"/>
      </w:pPr>
      <w:r w:rsidRPr="00981C72">
        <w:t xml:space="preserve"> условно разрешенные виды использования;</w:t>
      </w:r>
    </w:p>
    <w:p w:rsidR="00855356" w:rsidRPr="00981C72" w:rsidRDefault="00855356" w:rsidP="00943FBA">
      <w:pPr>
        <w:pStyle w:val="a2"/>
      </w:pPr>
      <w:r w:rsidRPr="00981C72">
        <w:t xml:space="preserve"> 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855356" w:rsidRPr="00981C72" w:rsidRDefault="00855356" w:rsidP="005F5537">
      <w:pPr>
        <w:pStyle w:val="a8"/>
      </w:pPr>
      <w:r w:rsidRPr="00981C72">
        <w:t>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</w:t>
      </w:r>
    </w:p>
    <w:p w:rsidR="003052CB" w:rsidRPr="00A23AE6" w:rsidRDefault="00F77516" w:rsidP="00981C72">
      <w:pPr>
        <w:pStyle w:val="a8"/>
        <w:rPr>
          <w:highlight w:val="yellow"/>
        </w:rPr>
      </w:pPr>
      <w:r w:rsidRPr="00981C72">
        <w:t>Для описания градостроительных регламентов использовались виды разрешенного использования земельных участков в соответствии</w:t>
      </w:r>
      <w:r w:rsidR="00981C72">
        <w:t xml:space="preserve"> с классификатором, утвержденным приказом Минэкономразвития России от 01.09.2014 №540 (с изменениями Приказ Минэкономразвития России от 30.09.2015 </w:t>
      </w:r>
      <w:r w:rsidR="00F45409">
        <w:t>№</w:t>
      </w:r>
      <w:r w:rsidR="00981C72">
        <w:t>709).</w:t>
      </w:r>
      <w:r w:rsidR="00F45409">
        <w:t xml:space="preserve"> </w:t>
      </w:r>
      <w:r w:rsidR="00F03A9C">
        <w:t>Классификатор</w:t>
      </w:r>
      <w:r w:rsidR="00F45409">
        <w:t xml:space="preserve"> видов разрешенного использования </w:t>
      </w:r>
      <w:r w:rsidR="00F45409" w:rsidRPr="00F45409">
        <w:t>земельных участков</w:t>
      </w:r>
      <w:r w:rsidR="00F45409">
        <w:t xml:space="preserve"> привед</w:t>
      </w:r>
      <w:r w:rsidR="00F03A9C">
        <w:t>ён</w:t>
      </w:r>
      <w:r w:rsidR="00F45409">
        <w:t xml:space="preserve"> в </w:t>
      </w:r>
      <w:hyperlink w:anchor="Прил1" w:tooltip="КЛАССИФИКАТОР ВИДОВ РАЗРЕШЕННОГО ИСПОЛЬЗОВАНИЯ ЗЕМЕЛЬНЫХ УЧАСТКОВ " w:history="1">
        <w:r w:rsidR="00F45409" w:rsidRPr="00B9078C">
          <w:rPr>
            <w:rStyle w:val="afff4"/>
          </w:rPr>
          <w:t>приложении № 1</w:t>
        </w:r>
      </w:hyperlink>
      <w:r w:rsidR="00F45409">
        <w:t>.</w:t>
      </w:r>
    </w:p>
    <w:p w:rsidR="00E347BF" w:rsidRPr="00A23AE6" w:rsidRDefault="00E347BF" w:rsidP="00F77516">
      <w:pPr>
        <w:pStyle w:val="a8"/>
        <w:rPr>
          <w:highlight w:val="yellow"/>
        </w:rPr>
        <w:sectPr w:rsidR="00E347BF" w:rsidRPr="00A23AE6" w:rsidSect="00522245">
          <w:pgSz w:w="12240" w:h="15840"/>
          <w:pgMar w:top="1276" w:right="850" w:bottom="709" w:left="1701" w:header="567" w:footer="0" w:gutter="0"/>
          <w:cols w:space="720"/>
          <w:noEndnote/>
          <w:titlePg/>
          <w:docGrid w:linePitch="299"/>
        </w:sectPr>
      </w:pPr>
      <w:r w:rsidRPr="000F2AD2">
        <w:lastRenderedPageBreak/>
        <w:t xml:space="preserve">Содержание видов разрешенного использования допускает без отдельного указания в </w:t>
      </w:r>
      <w:r>
        <w:t>регламенте</w:t>
      </w:r>
      <w:r w:rsidRPr="000F2AD2">
        <w:t xml:space="preserve"> размещение и эксплуатацию линейного объекта </w:t>
      </w:r>
      <w:r w:rsidR="00BC316F">
        <w:rPr>
          <w:rStyle w:val="affffe"/>
        </w:rPr>
        <w:footnoteReference w:id="1"/>
      </w:r>
      <w:r w:rsidRPr="000F2AD2">
        <w:t>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</w:p>
    <w:p w:rsidR="00822987" w:rsidRPr="00D82B9C" w:rsidRDefault="00005587" w:rsidP="00822987">
      <w:pPr>
        <w:pStyle w:val="22"/>
      </w:pPr>
      <w:bookmarkStart w:id="18" w:name="_Toc436211876"/>
      <w:bookmarkStart w:id="19" w:name="_Toc469945480"/>
      <w:bookmarkStart w:id="20" w:name="_Toc436211875"/>
      <w:r>
        <w:lastRenderedPageBreak/>
        <w:t>Статья 1</w:t>
      </w:r>
      <w:r w:rsidR="00822987" w:rsidRPr="00D82B9C">
        <w:t>.</w:t>
      </w:r>
      <w:r w:rsidR="00822987" w:rsidRPr="00871920">
        <w:t>4</w:t>
      </w:r>
      <w:r w:rsidR="00822987" w:rsidRPr="00D82B9C">
        <w:t>. Предельные (минимальные и (или) максимальные) размеры земельных участков</w:t>
      </w:r>
      <w:bookmarkEnd w:id="18"/>
      <w:r w:rsidR="00822987" w:rsidRPr="00D82B9C">
        <w:t xml:space="preserve"> и предельные параметры разрешенного строительства, реконструкции объектов капитального строительства</w:t>
      </w:r>
      <w:bookmarkEnd w:id="19"/>
    </w:p>
    <w:p w:rsidR="00822987" w:rsidRPr="000D41FE" w:rsidRDefault="00822987" w:rsidP="00822987">
      <w:pPr>
        <w:pStyle w:val="a8"/>
      </w:pPr>
      <w:r w:rsidRPr="000D41FE">
        <w:t xml:space="preserve">В соответствии со ст. 38 Градостроительного кодекса РФ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>
        <w:t xml:space="preserve">включают </w:t>
      </w:r>
      <w:r w:rsidRPr="000D41FE">
        <w:t>в себя:</w:t>
      </w:r>
    </w:p>
    <w:p w:rsidR="00822987" w:rsidRPr="000D41FE" w:rsidRDefault="00822987" w:rsidP="00822987">
      <w:pPr>
        <w:pStyle w:val="a8"/>
      </w:pPr>
      <w:r w:rsidRPr="000D41FE">
        <w:t>1) предельные (минимальные и (или) максимальные) размеры земельных участков, в том числе их площадь;</w:t>
      </w:r>
    </w:p>
    <w:p w:rsidR="00822987" w:rsidRPr="000D41FE" w:rsidRDefault="00822987" w:rsidP="00822987">
      <w:pPr>
        <w:pStyle w:val="a8"/>
      </w:pPr>
      <w:r w:rsidRPr="000D41FE">
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822987" w:rsidRPr="000D41FE" w:rsidRDefault="00822987" w:rsidP="00822987">
      <w:pPr>
        <w:pStyle w:val="a8"/>
      </w:pPr>
      <w:r w:rsidRPr="000D41FE">
        <w:t>3) предельное количество этажей или предельную высоту зданий, строений, сооружений;</w:t>
      </w:r>
    </w:p>
    <w:p w:rsidR="00822987" w:rsidRDefault="00822987" w:rsidP="00822987">
      <w:pPr>
        <w:pStyle w:val="a8"/>
      </w:pPr>
      <w:r w:rsidRPr="000D41FE">
        <w:t xml:space="preserve"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</w:t>
      </w:r>
      <w:r>
        <w:t>всей площади земельного участка.</w:t>
      </w:r>
    </w:p>
    <w:p w:rsidR="00822987" w:rsidRDefault="00822987" w:rsidP="00822987">
      <w:pPr>
        <w:pStyle w:val="a8"/>
      </w:pPr>
      <w:r w:rsidRPr="00532FE9">
        <w:t>В случае, если в градостроительном регламенте применительно к определенной территориальной зоне не устанавливаются предельные (минимальные и (или) максимальные) размеры земельных участков, в том числе их площадь, и (или) предусмотренные пунктами 2 - 4 предельные параметры разрешенного строительства, реконструкции объектов капитального строительства, непосредственно в градостроительном регламенте применительно к этой территориальной зоне указывается, что такие 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</w:r>
      <w:r>
        <w:t>.</w:t>
      </w:r>
    </w:p>
    <w:p w:rsidR="009F238D" w:rsidRDefault="00757650" w:rsidP="00757650">
      <w:pPr>
        <w:pStyle w:val="22"/>
      </w:pPr>
      <w:bookmarkStart w:id="21" w:name="_Toc469945481"/>
      <w:r w:rsidRPr="00F45409">
        <w:t xml:space="preserve">Статья </w:t>
      </w:r>
      <w:r w:rsidR="00005587">
        <w:t>1</w:t>
      </w:r>
      <w:r w:rsidRPr="00F45409">
        <w:t>.</w:t>
      </w:r>
      <w:r w:rsidR="00822987" w:rsidRPr="00822987">
        <w:t>5</w:t>
      </w:r>
      <w:r w:rsidRPr="00F45409">
        <w:t xml:space="preserve">. Перечень территориальных зон и видов разрешенного использования </w:t>
      </w:r>
      <w:r w:rsidR="00822987">
        <w:t xml:space="preserve">земельных участков </w:t>
      </w:r>
      <w:r w:rsidRPr="00F45409">
        <w:t xml:space="preserve">на территории </w:t>
      </w:r>
      <w:bookmarkEnd w:id="20"/>
      <w:r w:rsidR="003C23CC">
        <w:t>деревни Вязовка</w:t>
      </w:r>
      <w:bookmarkEnd w:id="21"/>
    </w:p>
    <w:p w:rsidR="00822987" w:rsidRDefault="00492AE0" w:rsidP="003C23CC">
      <w:pPr>
        <w:pStyle w:val="a8"/>
      </w:pPr>
      <w:r>
        <w:t xml:space="preserve">Территориальные зоны показаны на </w:t>
      </w:r>
      <w:r w:rsidR="003C23CC">
        <w:t>«Карте градостроительного зонирования деревни Вязовка Баженовского сельского поселения»</w:t>
      </w:r>
      <w:r>
        <w:t>.</w:t>
      </w:r>
    </w:p>
    <w:p w:rsidR="003C23CC" w:rsidRPr="003C23CC" w:rsidRDefault="00822987" w:rsidP="003C23CC">
      <w:pPr>
        <w:pStyle w:val="a8"/>
      </w:pPr>
      <w:r w:rsidRPr="00822987">
        <w:t>Виды разрешенного использования земельных участков, их предельные размеры и параметры строительства для каждой территориальной зоны приведены в таблице 2.</w:t>
      </w:r>
    </w:p>
    <w:p w:rsidR="004540FA" w:rsidRDefault="004540FA" w:rsidP="00CB634E">
      <w:pPr>
        <w:pStyle w:val="a8"/>
        <w:sectPr w:rsidR="004540FA" w:rsidSect="00522245">
          <w:footerReference w:type="first" r:id="rId10"/>
          <w:pgSz w:w="12240" w:h="15840"/>
          <w:pgMar w:top="1276" w:right="850" w:bottom="709" w:left="1701" w:header="567" w:footer="0" w:gutter="0"/>
          <w:cols w:space="720"/>
          <w:noEndnote/>
          <w:docGrid w:linePitch="299"/>
        </w:sectPr>
      </w:pPr>
    </w:p>
    <w:p w:rsidR="001B7AD2" w:rsidRDefault="001B7AD2" w:rsidP="00CB634E">
      <w:pPr>
        <w:pStyle w:val="a8"/>
      </w:pPr>
    </w:p>
    <w:p w:rsidR="00F223A5" w:rsidRDefault="005652DD" w:rsidP="004540FA">
      <w:pPr>
        <w:pStyle w:val="afffd"/>
      </w:pPr>
      <w:r>
        <w:t>Таблица 2</w:t>
      </w:r>
    </w:p>
    <w:p w:rsidR="001B7AD2" w:rsidRDefault="004540FA" w:rsidP="004540FA">
      <w:pPr>
        <w:pStyle w:val="afffd"/>
      </w:pPr>
      <w:r>
        <w:br/>
      </w:r>
      <w:r w:rsidR="005652DD">
        <w:t>Виды разрешённого использования</w:t>
      </w:r>
      <w:r w:rsidR="00261A70">
        <w:t xml:space="preserve"> земельных участков</w:t>
      </w:r>
      <w:r w:rsidR="005652DD">
        <w:t xml:space="preserve"> и предельные </w:t>
      </w:r>
      <w:r>
        <w:t xml:space="preserve">параметры </w:t>
      </w:r>
      <w:r w:rsidR="00261A70">
        <w:t xml:space="preserve">строительства </w:t>
      </w:r>
      <w:r>
        <w:t xml:space="preserve">территориальных зон </w:t>
      </w:r>
      <w:r w:rsidR="005652DD">
        <w:t>деревни Вязовка</w:t>
      </w:r>
    </w:p>
    <w:p w:rsidR="000667AA" w:rsidRPr="000667AA" w:rsidRDefault="000667AA" w:rsidP="000667AA">
      <w:pPr>
        <w:pStyle w:val="afffb"/>
      </w:pPr>
    </w:p>
    <w:tbl>
      <w:tblPr>
        <w:tblW w:w="1505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28"/>
        <w:gridCol w:w="1872"/>
        <w:gridCol w:w="15"/>
        <w:gridCol w:w="4155"/>
        <w:gridCol w:w="1984"/>
        <w:gridCol w:w="1984"/>
        <w:gridCol w:w="1962"/>
        <w:gridCol w:w="2150"/>
      </w:tblGrid>
      <w:tr w:rsidR="00453847" w:rsidRPr="00306830" w:rsidTr="00C07322">
        <w:trPr>
          <w:trHeight w:val="300"/>
          <w:tblHeader/>
        </w:trPr>
        <w:tc>
          <w:tcPr>
            <w:tcW w:w="9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3847" w:rsidRPr="00306830" w:rsidRDefault="00453847" w:rsidP="00C07322">
            <w:pPr>
              <w:spacing w:after="0" w:line="240" w:lineRule="auto"/>
              <w:ind w:left="-113" w:right="-113" w:firstLine="0"/>
              <w:contextualSpacing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6830">
              <w:rPr>
                <w:b/>
                <w:bCs/>
                <w:color w:val="000000"/>
                <w:sz w:val="24"/>
                <w:szCs w:val="24"/>
              </w:rPr>
              <w:t>Номер зоны</w:t>
            </w:r>
          </w:p>
        </w:tc>
        <w:tc>
          <w:tcPr>
            <w:tcW w:w="60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53847" w:rsidRPr="00306830" w:rsidRDefault="00453847" w:rsidP="00C07322">
            <w:pPr>
              <w:spacing w:after="0" w:line="240" w:lineRule="auto"/>
              <w:ind w:left="-57" w:firstLine="0"/>
              <w:contextualSpacing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6830">
              <w:rPr>
                <w:b/>
                <w:bCs/>
                <w:color w:val="000000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53847" w:rsidRPr="00306830" w:rsidRDefault="00453847" w:rsidP="00C07322">
            <w:pPr>
              <w:spacing w:after="0" w:line="240" w:lineRule="auto"/>
              <w:ind w:left="-57" w:firstLine="0"/>
              <w:contextualSpacing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D65E8">
              <w:rPr>
                <w:b/>
                <w:bCs/>
                <w:color w:val="000000"/>
                <w:sz w:val="24"/>
                <w:szCs w:val="24"/>
              </w:rPr>
              <w:t>Параметры строительства</w:t>
            </w:r>
          </w:p>
        </w:tc>
      </w:tr>
      <w:tr w:rsidR="00453847" w:rsidRPr="00306830" w:rsidTr="00F223A5">
        <w:trPr>
          <w:trHeight w:val="2324"/>
          <w:tblHeader/>
        </w:trPr>
        <w:tc>
          <w:tcPr>
            <w:tcW w:w="9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53847" w:rsidRPr="00306830" w:rsidRDefault="00453847" w:rsidP="00C07322">
            <w:pPr>
              <w:spacing w:after="0" w:line="240" w:lineRule="auto"/>
              <w:ind w:left="-57" w:right="-113" w:firstLine="0"/>
              <w:contextualSpacing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3847" w:rsidRPr="00306830" w:rsidRDefault="00453847" w:rsidP="00C07322">
            <w:pPr>
              <w:spacing w:after="0" w:line="240" w:lineRule="auto"/>
              <w:ind w:left="-57" w:firstLine="0"/>
              <w:contextualSpacing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6830">
              <w:rPr>
                <w:b/>
                <w:bCs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53847" w:rsidRPr="00306830" w:rsidRDefault="00453847" w:rsidP="00C07322">
            <w:pPr>
              <w:spacing w:after="0" w:line="240" w:lineRule="auto"/>
              <w:ind w:left="-57" w:firstLine="0"/>
              <w:contextualSpacing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6830">
              <w:rPr>
                <w:b/>
                <w:bCs/>
                <w:color w:val="000000"/>
                <w:sz w:val="24"/>
                <w:szCs w:val="24"/>
              </w:rPr>
              <w:t>Вид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53847" w:rsidRPr="00306830" w:rsidRDefault="00453847" w:rsidP="00C07322">
            <w:pPr>
              <w:spacing w:after="0" w:line="240" w:lineRule="auto"/>
              <w:ind w:left="-57" w:firstLine="0"/>
              <w:contextualSpacing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6B57">
              <w:rPr>
                <w:b/>
                <w:bCs/>
                <w:color w:val="000000"/>
                <w:sz w:val="24"/>
                <w:szCs w:val="24"/>
              </w:rPr>
              <w:t>предельные (минимальные и (или) максимальные) размеры земельных участков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(га)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53847" w:rsidRPr="00306830" w:rsidRDefault="00453847" w:rsidP="00C07322">
            <w:pPr>
              <w:spacing w:after="0" w:line="240" w:lineRule="auto"/>
              <w:ind w:left="-57" w:firstLine="0"/>
              <w:contextualSpacing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6B57">
              <w:rPr>
                <w:b/>
                <w:bCs/>
                <w:color w:val="000000"/>
                <w:sz w:val="24"/>
                <w:szCs w:val="24"/>
              </w:rPr>
              <w:t>минимальные отступы от границ земельных участков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53847" w:rsidRPr="00306830" w:rsidRDefault="00453847" w:rsidP="00C07322">
            <w:pPr>
              <w:spacing w:after="0" w:line="240" w:lineRule="auto"/>
              <w:ind w:left="-57" w:firstLine="0"/>
              <w:contextualSpacing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6B57">
              <w:rPr>
                <w:b/>
                <w:bCs/>
                <w:color w:val="000000"/>
                <w:sz w:val="24"/>
                <w:szCs w:val="24"/>
              </w:rPr>
              <w:t>предельное количество этажей, предельная высота зданий, строений, сооружений</w:t>
            </w:r>
          </w:p>
        </w:tc>
        <w:tc>
          <w:tcPr>
            <w:tcW w:w="21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53847" w:rsidRPr="00306830" w:rsidRDefault="00453847" w:rsidP="00C07322">
            <w:pPr>
              <w:spacing w:after="0" w:line="240" w:lineRule="auto"/>
              <w:ind w:left="-57" w:firstLine="0"/>
              <w:contextualSpacing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6B57">
              <w:rPr>
                <w:b/>
                <w:bCs/>
                <w:color w:val="000000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453847" w:rsidRPr="00557DC1" w:rsidTr="00F223A5">
        <w:trPr>
          <w:trHeight w:val="73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557DC1" w:rsidRDefault="00453847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306830">
              <w:rPr>
                <w:rFonts w:eastAsia="Calibri" w:cs="Tahoma"/>
                <w:b/>
                <w:sz w:val="24"/>
                <w:szCs w:val="24"/>
              </w:rPr>
              <w:t>Вид зоны:</w:t>
            </w:r>
          </w:p>
        </w:tc>
        <w:tc>
          <w:tcPr>
            <w:tcW w:w="41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3847" w:rsidRPr="00557DC1" w:rsidRDefault="00453847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306830">
              <w:rPr>
                <w:rFonts w:eastAsia="Calibri" w:cs="Tahoma"/>
                <w:b/>
                <w:sz w:val="24"/>
                <w:szCs w:val="24"/>
              </w:rPr>
              <w:t>Жилая зона (Ж)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7F3F80" w:rsidRDefault="00453847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  <w:b/>
                <w:sz w:val="24"/>
                <w:szCs w:val="24"/>
              </w:rPr>
            </w:pPr>
            <w:r>
              <w:rPr>
                <w:rFonts w:eastAsia="Calibri" w:cs="Tahoma"/>
                <w:b/>
                <w:sz w:val="24"/>
                <w:szCs w:val="24"/>
              </w:rPr>
              <w:t>Код по классификатору: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557DC1" w:rsidRDefault="00453847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306830">
              <w:rPr>
                <w:rFonts w:eastAsia="Calibri" w:cs="Tahoma"/>
                <w:b/>
                <w:sz w:val="24"/>
                <w:szCs w:val="24"/>
              </w:rPr>
              <w:t>218010010000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BB647E" w:rsidRDefault="00453847" w:rsidP="00C07322">
            <w:pPr>
              <w:pStyle w:val="af7"/>
            </w:pP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BB647E" w:rsidRDefault="00453847" w:rsidP="00C07322">
            <w:pPr>
              <w:pStyle w:val="af7"/>
            </w:pPr>
          </w:p>
        </w:tc>
      </w:tr>
      <w:tr w:rsidR="00453847" w:rsidRPr="00557DC1" w:rsidTr="00F223A5">
        <w:trPr>
          <w:trHeight w:val="510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847" w:rsidRPr="00557DC1" w:rsidRDefault="00453847" w:rsidP="00C07322">
            <w:pPr>
              <w:pStyle w:val="af3"/>
              <w:rPr>
                <w:sz w:val="22"/>
                <w:szCs w:val="22"/>
              </w:rPr>
            </w:pPr>
            <w:r w:rsidRPr="00285125">
              <w:t>Ж-</w:t>
            </w:r>
            <w:r>
              <w:t>1</w:t>
            </w: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76758A" w:rsidRDefault="000667AA" w:rsidP="00C07322">
            <w:pPr>
              <w:pStyle w:val="afffb"/>
            </w:pPr>
            <w:r>
              <w:t>Основные виды разрешенного использования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847" w:rsidRDefault="00453847" w:rsidP="00C07322">
            <w:pPr>
              <w:pStyle w:val="af7"/>
            </w:pPr>
            <w:r>
              <w:t>0.05</w:t>
            </w:r>
          </w:p>
          <w:p w:rsidR="00453847" w:rsidRPr="00D4002B" w:rsidRDefault="00453847" w:rsidP="00C07322">
            <w:pPr>
              <w:pStyle w:val="a8"/>
            </w:pPr>
            <w:r>
              <w:t>0.5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847" w:rsidRPr="00DB346B" w:rsidRDefault="00453847" w:rsidP="00C07322">
            <w:pPr>
              <w:pStyle w:val="af3"/>
              <w:jc w:val="center"/>
            </w:pPr>
            <w:r>
              <w:t>не менее 5 м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847" w:rsidRPr="00DB346B" w:rsidRDefault="00453847" w:rsidP="00C07322">
            <w:pPr>
              <w:pStyle w:val="af3"/>
              <w:jc w:val="center"/>
            </w:pPr>
            <w:r w:rsidRPr="00DB346B">
              <w:t>не более 3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3847" w:rsidRDefault="00453847" w:rsidP="00C07322">
            <w:pPr>
              <w:pStyle w:val="af3"/>
              <w:jc w:val="center"/>
            </w:pPr>
            <w:r w:rsidRPr="00DB346B">
              <w:t>0.2</w:t>
            </w:r>
          </w:p>
        </w:tc>
      </w:tr>
      <w:tr w:rsidR="00453847" w:rsidRPr="00557DC1" w:rsidTr="00F223A5">
        <w:trPr>
          <w:trHeight w:val="79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  <w:r w:rsidRPr="00F308C9">
              <w:t>214002001000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67AA" w:rsidRPr="000667AA" w:rsidRDefault="00453847" w:rsidP="000667AA">
            <w:pPr>
              <w:pStyle w:val="af3"/>
            </w:pPr>
            <w:r w:rsidRPr="00F308C9">
              <w:t>2.1</w:t>
            </w:r>
            <w:proofErr w:type="gramStart"/>
            <w:r w:rsidRPr="00F308C9">
              <w:t xml:space="preserve"> Д</w:t>
            </w:r>
            <w:proofErr w:type="gramEnd"/>
            <w:r w:rsidRPr="00F308C9">
              <w:t>ля индивидуального жилищного строительства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</w:tr>
      <w:tr w:rsidR="000667AA" w:rsidRPr="00557DC1" w:rsidTr="00F223A5">
        <w:trPr>
          <w:trHeight w:val="79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67AA" w:rsidRPr="00285125" w:rsidRDefault="000667AA" w:rsidP="00C07322">
            <w:pPr>
              <w:pStyle w:val="af3"/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67AA" w:rsidRPr="00285125" w:rsidRDefault="000667AA" w:rsidP="00BD69B0">
            <w:pPr>
              <w:pStyle w:val="af3"/>
            </w:pPr>
            <w:r w:rsidRPr="00D4002B">
              <w:t>214002002000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667AA" w:rsidRPr="00285125" w:rsidRDefault="000667AA" w:rsidP="00BD69B0">
            <w:pPr>
              <w:pStyle w:val="af3"/>
            </w:pPr>
            <w:r w:rsidRPr="00D4002B">
              <w:t>2.2</w:t>
            </w:r>
            <w:proofErr w:type="gramStart"/>
            <w:r w:rsidRPr="00D4002B">
              <w:t xml:space="preserve"> Д</w:t>
            </w:r>
            <w:proofErr w:type="gramEnd"/>
            <w:r w:rsidRPr="00D4002B">
              <w:t>ля ведения личного подсобного хозяйства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667AA" w:rsidRPr="00285125" w:rsidRDefault="000667AA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667AA" w:rsidRPr="00285125" w:rsidRDefault="000667AA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667AA" w:rsidRPr="00285125" w:rsidRDefault="000667AA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667AA" w:rsidRPr="00285125" w:rsidRDefault="000667AA" w:rsidP="00C07322">
            <w:pPr>
              <w:pStyle w:val="af3"/>
            </w:pPr>
          </w:p>
        </w:tc>
      </w:tr>
      <w:tr w:rsidR="00453847" w:rsidRPr="00557DC1" w:rsidTr="00F223A5">
        <w:trPr>
          <w:trHeight w:val="79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A703B2" w:rsidRDefault="000667AA" w:rsidP="00C07322">
            <w:pPr>
              <w:pStyle w:val="afffb"/>
              <w:jc w:val="center"/>
            </w:pPr>
            <w:r>
              <w:t>Условно разрешенные виды использования</w:t>
            </w:r>
          </w:p>
          <w:p w:rsidR="00453847" w:rsidRPr="00A703B2" w:rsidRDefault="00453847" w:rsidP="00C07322">
            <w:pPr>
              <w:pStyle w:val="afffb"/>
              <w:jc w:val="center"/>
            </w:pPr>
            <w:r w:rsidRPr="00A703B2">
              <w:t xml:space="preserve">не </w:t>
            </w:r>
            <w:proofErr w:type="gramStart"/>
            <w:r w:rsidRPr="00A703B2">
              <w:t>установлен</w:t>
            </w:r>
            <w:r w:rsidR="000667AA">
              <w:t>ы</w:t>
            </w:r>
            <w:proofErr w:type="gramEnd"/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</w:tr>
      <w:tr w:rsidR="00453847" w:rsidRPr="00557DC1" w:rsidTr="00F223A5">
        <w:trPr>
          <w:trHeight w:val="79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A703B2" w:rsidRDefault="000667AA" w:rsidP="00C07322">
            <w:pPr>
              <w:pStyle w:val="afffb"/>
              <w:jc w:val="center"/>
            </w:pPr>
            <w:r>
              <w:t>Вспомогательные виды разрешенного использования</w:t>
            </w:r>
          </w:p>
          <w:p w:rsidR="00453847" w:rsidRPr="00A703B2" w:rsidRDefault="00453847" w:rsidP="00C07322">
            <w:pPr>
              <w:pStyle w:val="a8"/>
              <w:jc w:val="center"/>
            </w:pPr>
            <w:r w:rsidRPr="00A703B2">
              <w:t xml:space="preserve">не </w:t>
            </w:r>
            <w:proofErr w:type="gramStart"/>
            <w:r w:rsidRPr="00A703B2">
              <w:t>установлен</w:t>
            </w:r>
            <w:r w:rsidR="000667AA">
              <w:t>ы</w:t>
            </w:r>
            <w:proofErr w:type="gramEnd"/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</w:tr>
      <w:tr w:rsidR="00453847" w:rsidRPr="00557DC1" w:rsidTr="007321C6">
        <w:trPr>
          <w:trHeight w:val="255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CA5957" w:rsidRDefault="00453847" w:rsidP="00C07322">
            <w:pPr>
              <w:pStyle w:val="af3"/>
              <w:keepNext/>
              <w:ind w:left="-57" w:right="-113"/>
              <w:jc w:val="center"/>
              <w:rPr>
                <w:b/>
                <w:sz w:val="22"/>
                <w:szCs w:val="22"/>
              </w:rPr>
            </w:pPr>
            <w:r w:rsidRPr="00CA5957">
              <w:rPr>
                <w:b/>
                <w:sz w:val="22"/>
                <w:szCs w:val="22"/>
              </w:rPr>
              <w:t>Вид зоны: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CA5957" w:rsidRDefault="00453847" w:rsidP="00C07322">
            <w:pPr>
              <w:pStyle w:val="af3"/>
              <w:keepNext/>
              <w:ind w:left="-57" w:right="-113"/>
              <w:jc w:val="center"/>
              <w:rPr>
                <w:b/>
                <w:sz w:val="22"/>
                <w:szCs w:val="22"/>
              </w:rPr>
            </w:pPr>
            <w:r w:rsidRPr="00CA5957">
              <w:rPr>
                <w:b/>
                <w:sz w:val="22"/>
                <w:szCs w:val="22"/>
              </w:rPr>
              <w:t>Общественно-деловая зона (ОД)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CA5957" w:rsidRDefault="00453847" w:rsidP="00C07322">
            <w:pPr>
              <w:pStyle w:val="af3"/>
              <w:keepNext/>
              <w:ind w:left="-57" w:right="-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 по клас</w:t>
            </w:r>
            <w:r w:rsidRPr="00CA5957">
              <w:rPr>
                <w:b/>
                <w:sz w:val="22"/>
                <w:szCs w:val="22"/>
              </w:rPr>
              <w:t>сификатору: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CA5957" w:rsidRDefault="00453847" w:rsidP="00C07322">
            <w:pPr>
              <w:pStyle w:val="af3"/>
              <w:keepNext/>
              <w:ind w:left="-57" w:right="-113"/>
              <w:jc w:val="center"/>
              <w:rPr>
                <w:b/>
                <w:sz w:val="22"/>
                <w:szCs w:val="22"/>
              </w:rPr>
            </w:pPr>
            <w:r w:rsidRPr="00CA5957">
              <w:rPr>
                <w:b/>
                <w:sz w:val="22"/>
                <w:szCs w:val="22"/>
              </w:rPr>
              <w:t>218010020000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53847" w:rsidRPr="00285125" w:rsidRDefault="00453847" w:rsidP="00C07322">
            <w:pPr>
              <w:pStyle w:val="af3"/>
            </w:pPr>
          </w:p>
        </w:tc>
      </w:tr>
      <w:tr w:rsidR="000335ED" w:rsidRPr="00557DC1" w:rsidTr="007C3673">
        <w:trPr>
          <w:trHeight w:hRule="exact" w:val="340"/>
        </w:trPr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Pr="00285125" w:rsidRDefault="000335ED" w:rsidP="00EE0C29">
            <w:pPr>
              <w:pStyle w:val="af3"/>
            </w:pPr>
            <w:r w:rsidRPr="00B81A3C">
              <w:t>ОД</w:t>
            </w: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76758A" w:rsidRDefault="000335ED" w:rsidP="000335ED">
            <w:pPr>
              <w:pStyle w:val="afffb"/>
            </w:pPr>
            <w:r>
              <w:t>Основной вид разрешенного использования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Pr="00BB647E" w:rsidRDefault="000335ED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Pr="00BB647E" w:rsidRDefault="000335ED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Pr="00BB647E" w:rsidRDefault="000335ED" w:rsidP="00C07322">
            <w:pPr>
              <w:pStyle w:val="af7"/>
              <w:ind w:left="173" w:hanging="173"/>
            </w:pPr>
            <w:r w:rsidRPr="0059461A">
              <w:t>Не подлежит установлению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Pr="00BA615A" w:rsidRDefault="000335ED" w:rsidP="00EE0C29">
            <w:pPr>
              <w:pStyle w:val="af3"/>
              <w:jc w:val="center"/>
            </w:pPr>
            <w:r>
              <w:t>0.8</w:t>
            </w:r>
          </w:p>
        </w:tc>
      </w:tr>
      <w:tr w:rsidR="000335ED" w:rsidRPr="00557DC1" w:rsidTr="007C3673">
        <w:trPr>
          <w:trHeight w:hRule="exact" w:val="62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983D8F" w:rsidRDefault="000335ED" w:rsidP="00C07322">
            <w:pPr>
              <w:pStyle w:val="af3"/>
            </w:pPr>
            <w:r w:rsidRPr="00983D8F">
              <w:t>214003005001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Default="000335ED" w:rsidP="00C07322">
            <w:pPr>
              <w:pStyle w:val="af3"/>
            </w:pPr>
            <w:r w:rsidRPr="00983D8F">
              <w:t>3.5.1 Дошкольное, начальное и среднее общее образование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Pr="00285125" w:rsidRDefault="000335ED" w:rsidP="00EE0C29">
            <w:pPr>
              <w:pStyle w:val="af3"/>
              <w:jc w:val="center"/>
            </w:pPr>
          </w:p>
        </w:tc>
      </w:tr>
      <w:tr w:rsidR="000335ED" w:rsidRPr="00557DC1" w:rsidTr="007C3673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983D8F" w:rsidRDefault="000335ED" w:rsidP="000335ED">
            <w:pPr>
              <w:pStyle w:val="af3"/>
            </w:pPr>
            <w:r>
              <w:t>Вспомогательный вид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Default="000335ED" w:rsidP="00EE0C29">
            <w:pPr>
              <w:pStyle w:val="af3"/>
              <w:jc w:val="center"/>
            </w:pPr>
          </w:p>
        </w:tc>
      </w:tr>
      <w:tr w:rsidR="000335ED" w:rsidRPr="00557DC1" w:rsidTr="007C3673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E54C83" w:rsidRDefault="000335ED" w:rsidP="0097050D">
            <w:pPr>
              <w:pStyle w:val="af3"/>
            </w:pPr>
            <w:r w:rsidRPr="00E54C83">
              <w:t>214003001000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Default="000335ED" w:rsidP="0097050D">
            <w:pPr>
              <w:pStyle w:val="af3"/>
            </w:pPr>
            <w:r w:rsidRPr="00E54C83">
              <w:t>3.1 Коммунальное обслуживание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Pr="0059461A" w:rsidRDefault="000335ED" w:rsidP="007321C6">
            <w:pPr>
              <w:pStyle w:val="af3"/>
              <w:jc w:val="center"/>
            </w:pPr>
          </w:p>
        </w:tc>
      </w:tr>
      <w:tr w:rsidR="000335ED" w:rsidRPr="00557DC1" w:rsidTr="000335ED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76758A" w:rsidRDefault="000335ED" w:rsidP="0097050D">
            <w:pPr>
              <w:pStyle w:val="afffb"/>
            </w:pPr>
            <w:r>
              <w:t>Основной вид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Pr="0059461A" w:rsidRDefault="000335ED" w:rsidP="007321C6">
            <w:pPr>
              <w:pStyle w:val="af3"/>
              <w:jc w:val="center"/>
            </w:pPr>
            <w:r w:rsidRPr="0059461A">
              <w:t>Не подлежит установлению</w:t>
            </w:r>
          </w:p>
        </w:tc>
      </w:tr>
      <w:tr w:rsidR="000335ED" w:rsidRPr="00557DC1" w:rsidTr="0049767A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AC6A1A" w:rsidRDefault="000335ED" w:rsidP="00BD69B0">
            <w:pPr>
              <w:pStyle w:val="af3"/>
            </w:pPr>
            <w:r w:rsidRPr="00AC6A1A">
              <w:t>214003001000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Default="000335ED" w:rsidP="00BD69B0">
            <w:pPr>
              <w:pStyle w:val="af3"/>
            </w:pPr>
            <w:r w:rsidRPr="00AC6A1A">
              <w:t>3.1 Коммунальное обслуживание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335ED" w:rsidRPr="00285125" w:rsidRDefault="000335ED" w:rsidP="007321C6">
            <w:pPr>
              <w:pStyle w:val="af3"/>
              <w:jc w:val="center"/>
            </w:pPr>
          </w:p>
        </w:tc>
      </w:tr>
      <w:tr w:rsidR="000335ED" w:rsidRPr="00557DC1" w:rsidTr="000335ED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76758A" w:rsidRDefault="000335ED" w:rsidP="0097050D">
            <w:pPr>
              <w:pStyle w:val="afffb"/>
            </w:pPr>
            <w:r>
              <w:t>Основной вид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</w:tr>
      <w:tr w:rsidR="000335ED" w:rsidRPr="00557DC1" w:rsidTr="000335ED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916745" w:rsidRDefault="000335ED" w:rsidP="00BD69B0">
            <w:pPr>
              <w:pStyle w:val="af3"/>
            </w:pPr>
            <w:r w:rsidRPr="00916745">
              <w:t>214003006000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Default="000335ED" w:rsidP="00BD69B0">
            <w:pPr>
              <w:pStyle w:val="af3"/>
            </w:pPr>
            <w:r w:rsidRPr="00916745">
              <w:t>3.6 Культурное развитие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</w:tr>
      <w:tr w:rsidR="000335ED" w:rsidRPr="00557DC1" w:rsidTr="0049767A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CB5253" w:rsidRDefault="000335ED" w:rsidP="00BD69B0">
            <w:pPr>
              <w:pStyle w:val="af3"/>
            </w:pPr>
            <w:r>
              <w:t>Вспомогательные виды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</w:tr>
      <w:tr w:rsidR="000335ED" w:rsidRPr="00557DC1" w:rsidTr="0049767A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B42F85" w:rsidRDefault="000335ED" w:rsidP="0097050D">
            <w:pPr>
              <w:pStyle w:val="af3"/>
              <w:keepNext/>
            </w:pPr>
            <w:r w:rsidRPr="00B42F85">
              <w:t>214004004000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Default="000335ED" w:rsidP="0097050D">
            <w:pPr>
              <w:pStyle w:val="af3"/>
              <w:keepNext/>
            </w:pPr>
            <w:r w:rsidRPr="00B42F85">
              <w:t>4.4 Магазины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</w:tr>
      <w:tr w:rsidR="000335ED" w:rsidRPr="00557DC1" w:rsidTr="0049767A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B42F85" w:rsidRDefault="000335ED" w:rsidP="0097050D">
            <w:pPr>
              <w:pStyle w:val="af3"/>
            </w:pPr>
            <w:r w:rsidRPr="00F7753C">
              <w:t>214003008000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B42F85" w:rsidRDefault="000335ED" w:rsidP="0097050D">
            <w:pPr>
              <w:pStyle w:val="af3"/>
            </w:pPr>
            <w:r w:rsidRPr="00F7753C">
              <w:t>3.8 Общественное управление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</w:tr>
      <w:tr w:rsidR="000335ED" w:rsidRPr="00557DC1" w:rsidTr="0049767A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76758A" w:rsidRDefault="000335ED" w:rsidP="0097050D">
            <w:pPr>
              <w:pStyle w:val="afffb"/>
            </w:pPr>
            <w:r>
              <w:t>Основной вид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</w:tr>
      <w:tr w:rsidR="000335ED" w:rsidRPr="00557DC1" w:rsidTr="000335ED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3058B1" w:rsidRDefault="000335ED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CB5253" w:rsidRDefault="000335ED" w:rsidP="00BD69B0">
            <w:pPr>
              <w:pStyle w:val="af3"/>
            </w:pPr>
            <w:r w:rsidRPr="00CB5253">
              <w:t>214004004000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Default="000335ED" w:rsidP="00BD69B0">
            <w:pPr>
              <w:pStyle w:val="af3"/>
            </w:pPr>
            <w:r w:rsidRPr="00CB5253">
              <w:t>4.4 Магазины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335ED" w:rsidRPr="00285125" w:rsidRDefault="000335ED" w:rsidP="00C07322">
            <w:pPr>
              <w:pStyle w:val="af3"/>
            </w:pPr>
          </w:p>
        </w:tc>
      </w:tr>
      <w:tr w:rsidR="003854E5" w:rsidRPr="00557DC1" w:rsidTr="00986A9E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76758A" w:rsidRDefault="003854E5" w:rsidP="0097050D">
            <w:pPr>
              <w:pStyle w:val="afffb"/>
            </w:pPr>
            <w:r>
              <w:t>Основной вид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E5" w:rsidRDefault="003854E5" w:rsidP="00235587">
            <w:pPr>
              <w:pStyle w:val="af3"/>
              <w:jc w:val="center"/>
            </w:pPr>
            <w:r>
              <w:t>0.8</w:t>
            </w:r>
          </w:p>
        </w:tc>
      </w:tr>
      <w:tr w:rsidR="003854E5" w:rsidRPr="00557DC1" w:rsidTr="00986A9E">
        <w:trPr>
          <w:trHeight w:hRule="exact" w:val="62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9663AC" w:rsidRDefault="003854E5" w:rsidP="00BD69B0">
            <w:pPr>
              <w:pStyle w:val="af3"/>
            </w:pPr>
            <w:r w:rsidRPr="009663AC">
              <w:t>214003004001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Default="003854E5" w:rsidP="00BD69B0">
            <w:pPr>
              <w:pStyle w:val="af3"/>
            </w:pPr>
            <w:r w:rsidRPr="009663AC">
              <w:t>3.4.1 Амбулаторно-поликлиническое обслуживание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21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E5" w:rsidRPr="00285125" w:rsidRDefault="003854E5" w:rsidP="00235587">
            <w:pPr>
              <w:pStyle w:val="af3"/>
              <w:jc w:val="center"/>
            </w:pPr>
          </w:p>
        </w:tc>
      </w:tr>
      <w:tr w:rsidR="003854E5" w:rsidRPr="00557DC1" w:rsidTr="005C31BE">
        <w:trPr>
          <w:trHeight w:hRule="exact" w:val="62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A703B2" w:rsidRDefault="003854E5" w:rsidP="00C07322">
            <w:pPr>
              <w:pStyle w:val="afffb"/>
              <w:jc w:val="center"/>
            </w:pPr>
            <w:r>
              <w:t>Условно разрешенные виды использования</w:t>
            </w:r>
          </w:p>
          <w:p w:rsidR="003854E5" w:rsidRPr="00A703B2" w:rsidRDefault="003854E5" w:rsidP="00C07322">
            <w:pPr>
              <w:pStyle w:val="afffb"/>
              <w:jc w:val="center"/>
            </w:pPr>
            <w:r w:rsidRPr="00A703B2">
              <w:t xml:space="preserve">не </w:t>
            </w:r>
            <w:proofErr w:type="gramStart"/>
            <w:r w:rsidRPr="00A703B2">
              <w:t>установлен</w:t>
            </w:r>
            <w:r>
              <w:t>ы</w:t>
            </w:r>
            <w:proofErr w:type="gramEnd"/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285125" w:rsidRDefault="003854E5" w:rsidP="00C07322">
            <w:pPr>
              <w:pStyle w:val="af3"/>
            </w:pP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E5" w:rsidRPr="00285125" w:rsidRDefault="003854E5" w:rsidP="007321C6">
            <w:pPr>
              <w:pStyle w:val="af3"/>
              <w:jc w:val="center"/>
            </w:pPr>
            <w:r w:rsidRPr="0059461A">
              <w:t>Не подлежит установлению</w:t>
            </w:r>
          </w:p>
        </w:tc>
      </w:tr>
      <w:tr w:rsidR="003854E5" w:rsidRPr="003058B1" w:rsidTr="000335ED">
        <w:trPr>
          <w:trHeight w:val="1077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E5" w:rsidRPr="003058B1" w:rsidRDefault="003854E5" w:rsidP="00C07322">
            <w:pPr>
              <w:keepNext/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557DC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BD7EB6">
              <w:rPr>
                <w:rFonts w:eastAsia="Calibri" w:cs="Tahoma"/>
                <w:b/>
                <w:sz w:val="24"/>
                <w:szCs w:val="24"/>
              </w:rPr>
              <w:t>Вид зоны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4E5" w:rsidRPr="00557DC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306830">
              <w:rPr>
                <w:rFonts w:eastAsia="Calibri" w:cs="Tahoma"/>
                <w:b/>
                <w:sz w:val="24"/>
                <w:szCs w:val="24"/>
              </w:rPr>
              <w:t>Производственная зона, зона инженерной и транспортной инфраструктур (ПИТ)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7F3F80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  <w:b/>
                <w:sz w:val="24"/>
                <w:szCs w:val="24"/>
              </w:rPr>
            </w:pPr>
            <w:r>
              <w:rPr>
                <w:rFonts w:eastAsia="Calibri" w:cs="Tahoma"/>
                <w:b/>
                <w:sz w:val="24"/>
                <w:szCs w:val="24"/>
              </w:rPr>
              <w:t>Код по классификатору: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557DC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306830">
              <w:rPr>
                <w:rFonts w:eastAsia="Calibri" w:cs="Tahoma"/>
                <w:b/>
                <w:sz w:val="24"/>
                <w:szCs w:val="24"/>
              </w:rPr>
              <w:t>218010030000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557DC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BB647E" w:rsidRDefault="003854E5" w:rsidP="00C07322">
            <w:pPr>
              <w:pStyle w:val="af7"/>
            </w:pPr>
          </w:p>
        </w:tc>
      </w:tr>
      <w:tr w:rsidR="003854E5" w:rsidRPr="003058B1" w:rsidTr="000500BE">
        <w:trPr>
          <w:trHeight w:hRule="exact" w:val="454"/>
        </w:trPr>
        <w:tc>
          <w:tcPr>
            <w:tcW w:w="9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E5" w:rsidRPr="003058B1" w:rsidRDefault="003854E5" w:rsidP="00C07322">
            <w:pPr>
              <w:keepNext/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  <w:r>
              <w:rPr>
                <w:rFonts w:eastAsia="Calibri" w:cs="Tahoma"/>
              </w:rPr>
              <w:t>ПИТ</w:t>
            </w: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E964D9">
            <w:pPr>
              <w:pStyle w:val="afffb"/>
            </w:pPr>
            <w:r>
              <w:t>Основн</w:t>
            </w:r>
            <w:r w:rsidR="00E964D9">
              <w:t>ой вид</w:t>
            </w:r>
            <w:r>
              <w:t xml:space="preserve"> разрешенного использования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E5" w:rsidRPr="00BB647E" w:rsidRDefault="003854E5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E5" w:rsidRPr="00BB647E" w:rsidRDefault="003854E5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E5" w:rsidRPr="00BB647E" w:rsidRDefault="003854E5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54E5" w:rsidRPr="00BB647E" w:rsidRDefault="003854E5" w:rsidP="00C07322">
            <w:pPr>
              <w:pStyle w:val="af7"/>
            </w:pPr>
            <w:r w:rsidRPr="0059461A">
              <w:t>Не подлежит установлению</w:t>
            </w:r>
          </w:p>
        </w:tc>
      </w:tr>
      <w:tr w:rsidR="003854E5" w:rsidRPr="003058B1" w:rsidTr="00E964D9">
        <w:trPr>
          <w:trHeight w:hRule="exact" w:val="79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905094" w:rsidRDefault="003854E5" w:rsidP="00C07322">
            <w:pPr>
              <w:pStyle w:val="af3"/>
            </w:pPr>
            <w:r w:rsidRPr="00905094">
              <w:t>214023000000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Default="003854E5" w:rsidP="00C07322">
            <w:pPr>
              <w:pStyle w:val="af3"/>
            </w:pPr>
            <w:r w:rsidRPr="00905094">
              <w:t>12.0 Земельные участки (территории) общего 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0500BE">
        <w:trPr>
          <w:trHeight w:hRule="exact" w:val="45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A5E36" w:rsidRDefault="00E964D9" w:rsidP="00BD69B0">
            <w:pPr>
              <w:pStyle w:val="af3"/>
            </w:pPr>
            <w:r>
              <w:t>Основной вид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3854E5" w:rsidRPr="003058B1" w:rsidTr="000500BE">
        <w:trPr>
          <w:trHeight w:hRule="exact" w:val="45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905094" w:rsidRDefault="003854E5" w:rsidP="00BD69B0">
            <w:pPr>
              <w:pStyle w:val="af3"/>
            </w:pPr>
            <w:r w:rsidRPr="003A5E36">
              <w:t>214008002000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Default="003854E5" w:rsidP="00BD69B0">
            <w:pPr>
              <w:pStyle w:val="af3"/>
            </w:pPr>
            <w:r w:rsidRPr="003A5E36">
              <w:t>7.2 Автомобильный транспорт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54E5" w:rsidRPr="003058B1" w:rsidRDefault="003854E5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E964D9">
        <w:trPr>
          <w:trHeight w:hRule="exact" w:val="397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A5E36" w:rsidRDefault="00E964D9" w:rsidP="0097050D">
            <w:pPr>
              <w:pStyle w:val="af3"/>
            </w:pPr>
            <w:r>
              <w:t>Основной вид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0500BE">
        <w:trPr>
          <w:trHeight w:hRule="exact" w:val="45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87094E" w:rsidRDefault="00E964D9" w:rsidP="00BD69B0">
            <w:pPr>
              <w:pStyle w:val="af3"/>
            </w:pPr>
            <w:r w:rsidRPr="0087094E">
              <w:t>214006009000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Default="00E964D9" w:rsidP="00BD69B0">
            <w:pPr>
              <w:pStyle w:val="af3"/>
            </w:pPr>
            <w:r w:rsidRPr="0087094E">
              <w:t>6.9 Склады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E964D9">
        <w:trPr>
          <w:trHeight w:hRule="exact" w:val="45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6B431A" w:rsidRDefault="00E964D9" w:rsidP="00BD69B0">
            <w:pPr>
              <w:pStyle w:val="af3"/>
            </w:pPr>
            <w:r>
              <w:t>Вспомогательный вид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0500BE">
        <w:trPr>
          <w:trHeight w:hRule="exact" w:val="45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BA3FA3" w:rsidRDefault="00E964D9" w:rsidP="0097050D">
            <w:pPr>
              <w:pStyle w:val="af3"/>
            </w:pPr>
            <w:r w:rsidRPr="00BA3FA3">
              <w:t>214004009000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Default="00E964D9" w:rsidP="0097050D">
            <w:pPr>
              <w:pStyle w:val="af3"/>
            </w:pPr>
            <w:r w:rsidRPr="00BA3FA3">
              <w:t>4.9 Обслуживание автотранспорта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E964D9">
        <w:trPr>
          <w:trHeight w:hRule="exact" w:val="397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A5E36" w:rsidRDefault="00E964D9" w:rsidP="0097050D">
            <w:pPr>
              <w:pStyle w:val="af3"/>
            </w:pPr>
            <w:r>
              <w:t>Основной вид разрешенного использования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0500BE">
        <w:trPr>
          <w:trHeight w:hRule="exact" w:val="45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6B431A" w:rsidRDefault="00E964D9" w:rsidP="00BD69B0">
            <w:pPr>
              <w:pStyle w:val="af3"/>
            </w:pPr>
            <w:r w:rsidRPr="006B431A">
              <w:t>214006006000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Default="00E964D9" w:rsidP="00BD69B0">
            <w:pPr>
              <w:pStyle w:val="af3"/>
            </w:pPr>
            <w:r w:rsidRPr="006B431A">
              <w:t>6.6 Строительная промышленность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775A34">
        <w:trPr>
          <w:trHeight w:hRule="exact" w:val="79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A703B2" w:rsidRDefault="00E964D9" w:rsidP="00C07322">
            <w:pPr>
              <w:pStyle w:val="afffb"/>
              <w:jc w:val="center"/>
            </w:pPr>
            <w:r>
              <w:t>Условно разрешенные виды использования</w:t>
            </w:r>
          </w:p>
          <w:p w:rsidR="00E964D9" w:rsidRPr="00A703B2" w:rsidRDefault="00E964D9" w:rsidP="00C07322">
            <w:pPr>
              <w:pStyle w:val="afffb"/>
              <w:jc w:val="center"/>
            </w:pPr>
            <w:r w:rsidRPr="00A703B2">
              <w:t xml:space="preserve">не </w:t>
            </w:r>
            <w:proofErr w:type="gramStart"/>
            <w:r w:rsidRPr="00A703B2">
              <w:t>установлен</w:t>
            </w:r>
            <w:r>
              <w:t>ы</w:t>
            </w:r>
            <w:proofErr w:type="gramEnd"/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D13E08" w:rsidRPr="003058B1" w:rsidTr="00D13E08">
        <w:trPr>
          <w:trHeight w:hRule="exact" w:val="1587"/>
        </w:trPr>
        <w:tc>
          <w:tcPr>
            <w:tcW w:w="92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E08" w:rsidRPr="003058B1" w:rsidRDefault="00D13E08" w:rsidP="0097050D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3E08" w:rsidRPr="00557DC1" w:rsidRDefault="00D13E08" w:rsidP="0097050D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BD7EB6">
              <w:rPr>
                <w:rFonts w:eastAsia="Calibri" w:cs="Tahoma"/>
                <w:b/>
                <w:sz w:val="24"/>
                <w:szCs w:val="24"/>
              </w:rPr>
              <w:t>Вид зоны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13E08" w:rsidRDefault="00D13E08" w:rsidP="0097050D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  <w:b/>
                <w:sz w:val="24"/>
                <w:szCs w:val="24"/>
              </w:rPr>
            </w:pPr>
            <w:r w:rsidRPr="00D974D3">
              <w:rPr>
                <w:rFonts w:eastAsia="Calibri" w:cs="Tahoma"/>
                <w:b/>
                <w:sz w:val="24"/>
                <w:szCs w:val="24"/>
              </w:rPr>
              <w:t xml:space="preserve">Зона </w:t>
            </w:r>
            <w:proofErr w:type="spellStart"/>
            <w:r w:rsidRPr="00D974D3">
              <w:rPr>
                <w:rFonts w:eastAsia="Calibri" w:cs="Tahoma"/>
                <w:b/>
                <w:sz w:val="24"/>
                <w:szCs w:val="24"/>
              </w:rPr>
              <w:t>сельскохозяйст</w:t>
            </w:r>
            <w:proofErr w:type="spellEnd"/>
          </w:p>
          <w:p w:rsidR="00D13E08" w:rsidRPr="00557DC1" w:rsidRDefault="00D13E08" w:rsidP="0097050D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D974D3">
              <w:rPr>
                <w:rFonts w:eastAsia="Calibri" w:cs="Tahoma"/>
                <w:b/>
                <w:sz w:val="24"/>
                <w:szCs w:val="24"/>
              </w:rPr>
              <w:t>венного использования</w:t>
            </w:r>
            <w:r>
              <w:rPr>
                <w:rFonts w:eastAsia="Calibri" w:cs="Tahoma"/>
                <w:b/>
                <w:sz w:val="24"/>
                <w:szCs w:val="24"/>
              </w:rPr>
              <w:t xml:space="preserve"> (СХ)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13E08" w:rsidRPr="007F3F80" w:rsidRDefault="00D13E08" w:rsidP="0097050D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  <w:b/>
                <w:sz w:val="24"/>
                <w:szCs w:val="24"/>
              </w:rPr>
            </w:pPr>
            <w:r>
              <w:rPr>
                <w:rFonts w:eastAsia="Calibri" w:cs="Tahoma"/>
                <w:b/>
                <w:sz w:val="24"/>
                <w:szCs w:val="24"/>
              </w:rPr>
              <w:t>Код по классификатору: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13E08" w:rsidRPr="00557DC1" w:rsidRDefault="00D13E08" w:rsidP="0097050D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D974D3">
              <w:rPr>
                <w:rFonts w:eastAsia="Calibri" w:cs="Tahoma"/>
                <w:b/>
                <w:sz w:val="24"/>
                <w:szCs w:val="24"/>
              </w:rPr>
              <w:t>218010040000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D13E08" w:rsidRPr="003058B1" w:rsidRDefault="00D13E08" w:rsidP="0097050D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D13E08">
        <w:trPr>
          <w:trHeight w:hRule="exact" w:val="340"/>
        </w:trPr>
        <w:tc>
          <w:tcPr>
            <w:tcW w:w="9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3058B1" w:rsidRDefault="00E964D9" w:rsidP="00C07322">
            <w:pPr>
              <w:keepNext/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  <w:r>
              <w:rPr>
                <w:rFonts w:eastAsia="Calibri" w:cs="Tahoma"/>
              </w:rPr>
              <w:t>СХ</w:t>
            </w: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pStyle w:val="afffb"/>
              <w:keepNext/>
              <w:jc w:val="center"/>
            </w:pPr>
            <w:r>
              <w:t>Основные виды разрешенного использования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BB647E" w:rsidRDefault="00E964D9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BB647E" w:rsidRDefault="00E964D9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BB647E" w:rsidRDefault="00E964D9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BB647E" w:rsidRDefault="00E964D9" w:rsidP="00C07322">
            <w:pPr>
              <w:pStyle w:val="af7"/>
            </w:pPr>
            <w:r w:rsidRPr="0059461A">
              <w:t>Не подлежит установлению</w:t>
            </w:r>
          </w:p>
        </w:tc>
      </w:tr>
      <w:tr w:rsidR="00E964D9" w:rsidRPr="003058B1" w:rsidTr="00D13E08">
        <w:trPr>
          <w:trHeight w:hRule="exact" w:val="62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2B5CCB" w:rsidRDefault="00E964D9" w:rsidP="00C07322">
            <w:pPr>
              <w:pStyle w:val="af3"/>
            </w:pPr>
            <w:r w:rsidRPr="002B5CCB">
              <w:t>214001006000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Default="00E964D9" w:rsidP="00C07322">
            <w:pPr>
              <w:pStyle w:val="af3"/>
            </w:pPr>
            <w:r w:rsidRPr="002B5CCB">
              <w:t>1.15 Хранение и переработка сельскохозяйственной продукции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D13E08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F90C0E" w:rsidRDefault="00E964D9" w:rsidP="00871920">
            <w:pPr>
              <w:pStyle w:val="af3"/>
            </w:pPr>
            <w:r w:rsidRPr="00F90C0E">
              <w:t>214001002001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Default="00E964D9" w:rsidP="00871920">
            <w:pPr>
              <w:pStyle w:val="af3"/>
            </w:pPr>
            <w:r w:rsidRPr="00F90C0E">
              <w:t>1.8 Скотоводство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D13E08">
        <w:trPr>
          <w:trHeight w:hRule="exact" w:val="62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A703B2" w:rsidRDefault="00E964D9" w:rsidP="00C07322">
            <w:pPr>
              <w:pStyle w:val="afffb"/>
              <w:keepNext/>
              <w:jc w:val="center"/>
            </w:pPr>
            <w:r>
              <w:t>Условно разрешенные виды использования</w:t>
            </w:r>
          </w:p>
          <w:p w:rsidR="00E964D9" w:rsidRPr="00A703B2" w:rsidRDefault="00E964D9" w:rsidP="00C07322">
            <w:pPr>
              <w:pStyle w:val="afffb"/>
              <w:keepNext/>
              <w:jc w:val="center"/>
            </w:pPr>
            <w:r w:rsidRPr="00A703B2">
              <w:t xml:space="preserve">не </w:t>
            </w:r>
            <w:proofErr w:type="gramStart"/>
            <w:r w:rsidRPr="00A703B2">
              <w:t>установлен</w:t>
            </w:r>
            <w:r>
              <w:t>ы</w:t>
            </w:r>
            <w:proofErr w:type="gramEnd"/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D13E08">
        <w:trPr>
          <w:trHeight w:hRule="exact" w:val="62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A703B2" w:rsidRDefault="00E964D9" w:rsidP="00C07322">
            <w:pPr>
              <w:pStyle w:val="afffb"/>
              <w:keepNext/>
              <w:jc w:val="center"/>
            </w:pPr>
            <w:r>
              <w:t>Вспомогательные виды разрешенного использования</w:t>
            </w:r>
          </w:p>
          <w:p w:rsidR="00E964D9" w:rsidRPr="00A703B2" w:rsidRDefault="00E964D9" w:rsidP="00C07322">
            <w:pPr>
              <w:pStyle w:val="a8"/>
              <w:keepNext/>
              <w:ind w:firstLine="0"/>
              <w:jc w:val="center"/>
            </w:pPr>
            <w:r w:rsidRPr="00A703B2">
              <w:t xml:space="preserve">не </w:t>
            </w:r>
            <w:proofErr w:type="gramStart"/>
            <w:r w:rsidRPr="00A703B2">
              <w:t>установлен</w:t>
            </w:r>
            <w:r>
              <w:t>ы</w:t>
            </w:r>
            <w:proofErr w:type="gramEnd"/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D13E08">
        <w:trPr>
          <w:trHeight w:hRule="exact" w:val="680"/>
        </w:trPr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557DC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BD7EB6">
              <w:rPr>
                <w:rFonts w:eastAsia="Calibri" w:cs="Tahoma"/>
                <w:b/>
                <w:sz w:val="24"/>
                <w:szCs w:val="24"/>
              </w:rPr>
              <w:t>Вид зоны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557DC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9C32E4">
              <w:rPr>
                <w:rFonts w:eastAsia="Calibri" w:cs="Tahoma"/>
                <w:b/>
                <w:sz w:val="24"/>
                <w:szCs w:val="24"/>
              </w:rPr>
              <w:t xml:space="preserve">Иная зона </w:t>
            </w:r>
            <w:r>
              <w:rPr>
                <w:rFonts w:eastAsia="Calibri" w:cs="Tahoma"/>
                <w:b/>
                <w:sz w:val="24"/>
                <w:szCs w:val="24"/>
              </w:rPr>
              <w:t>(Ин)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7F3F80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  <w:b/>
                <w:sz w:val="24"/>
                <w:szCs w:val="24"/>
              </w:rPr>
            </w:pPr>
            <w:r>
              <w:rPr>
                <w:rFonts w:eastAsia="Calibri" w:cs="Tahoma"/>
                <w:b/>
                <w:sz w:val="24"/>
                <w:szCs w:val="24"/>
              </w:rPr>
              <w:t>Код по классификатору: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557DC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jc w:val="center"/>
              <w:rPr>
                <w:rFonts w:eastAsia="Calibri" w:cs="Tahoma"/>
              </w:rPr>
            </w:pPr>
            <w:r w:rsidRPr="009C32E4">
              <w:rPr>
                <w:rFonts w:eastAsia="Calibri" w:cs="Tahoma"/>
                <w:b/>
                <w:sz w:val="24"/>
                <w:szCs w:val="24"/>
              </w:rPr>
              <w:t>218010090000</w:t>
            </w:r>
          </w:p>
        </w:tc>
        <w:tc>
          <w:tcPr>
            <w:tcW w:w="215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BB647E" w:rsidRDefault="00E964D9" w:rsidP="00C07322">
            <w:pPr>
              <w:pStyle w:val="af7"/>
            </w:pPr>
          </w:p>
        </w:tc>
      </w:tr>
      <w:tr w:rsidR="00E964D9" w:rsidRPr="003058B1" w:rsidTr="00D13E08">
        <w:trPr>
          <w:trHeight w:hRule="exact" w:val="340"/>
        </w:trPr>
        <w:tc>
          <w:tcPr>
            <w:tcW w:w="9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  <w:r>
              <w:rPr>
                <w:rFonts w:eastAsia="Calibri" w:cs="Tahoma"/>
              </w:rPr>
              <w:t>Ин</w:t>
            </w: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pStyle w:val="afffb"/>
              <w:keepNext/>
              <w:jc w:val="center"/>
            </w:pPr>
            <w:r>
              <w:t>Основные виды разрешенного использования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BB647E" w:rsidRDefault="00E964D9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BB647E" w:rsidRDefault="00E964D9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BB647E" w:rsidRDefault="00E964D9" w:rsidP="00C07322">
            <w:pPr>
              <w:pStyle w:val="af7"/>
            </w:pPr>
            <w:r w:rsidRPr="0059461A">
              <w:t>Не подлежит установлению</w:t>
            </w:r>
          </w:p>
        </w:tc>
        <w:tc>
          <w:tcPr>
            <w:tcW w:w="21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4D9" w:rsidRPr="00BB647E" w:rsidRDefault="00E964D9" w:rsidP="00C07322">
            <w:pPr>
              <w:pStyle w:val="af7"/>
            </w:pPr>
            <w:r w:rsidRPr="0059461A">
              <w:t>Не подлежит установлению</w:t>
            </w:r>
          </w:p>
        </w:tc>
      </w:tr>
      <w:tr w:rsidR="00E964D9" w:rsidRPr="003058B1" w:rsidTr="00D13E08">
        <w:trPr>
          <w:trHeight w:hRule="exact" w:val="340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FD0166" w:rsidRDefault="00E964D9" w:rsidP="00C07322">
            <w:pPr>
              <w:pStyle w:val="af3"/>
            </w:pPr>
            <w:r w:rsidRPr="00FD0166">
              <w:t>214026000000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Default="00E964D9" w:rsidP="00C07322">
            <w:pPr>
              <w:pStyle w:val="af3"/>
            </w:pPr>
            <w:r w:rsidRPr="00FD0166">
              <w:t>12.3 Запас</w:t>
            </w: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D13E08">
        <w:trPr>
          <w:trHeight w:hRule="exact" w:val="624"/>
        </w:trPr>
        <w:tc>
          <w:tcPr>
            <w:tcW w:w="9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A703B2" w:rsidRDefault="00E964D9" w:rsidP="00C07322">
            <w:pPr>
              <w:pStyle w:val="afffb"/>
              <w:keepNext/>
              <w:jc w:val="center"/>
            </w:pPr>
            <w:r>
              <w:t>Условно разрешенные виды использования</w:t>
            </w:r>
          </w:p>
          <w:p w:rsidR="00E964D9" w:rsidRPr="00A703B2" w:rsidRDefault="00E964D9" w:rsidP="00C07322">
            <w:pPr>
              <w:pStyle w:val="afffb"/>
              <w:keepNext/>
              <w:jc w:val="center"/>
            </w:pPr>
            <w:r w:rsidRPr="00A703B2">
              <w:t xml:space="preserve">не </w:t>
            </w:r>
            <w:proofErr w:type="gramStart"/>
            <w:r w:rsidRPr="00A703B2">
              <w:t>установлен</w:t>
            </w:r>
            <w:r>
              <w:t>ы</w:t>
            </w:r>
            <w:proofErr w:type="gramEnd"/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  <w:tr w:rsidR="00E964D9" w:rsidRPr="003058B1" w:rsidTr="00C71904">
        <w:trPr>
          <w:trHeight w:hRule="exact" w:val="794"/>
        </w:trPr>
        <w:tc>
          <w:tcPr>
            <w:tcW w:w="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right="-113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60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A703B2" w:rsidRDefault="00E964D9" w:rsidP="00C07322">
            <w:pPr>
              <w:pStyle w:val="afffb"/>
              <w:keepNext/>
              <w:jc w:val="center"/>
            </w:pPr>
            <w:r>
              <w:t>Вспомогательные виды разрешенного использования</w:t>
            </w:r>
          </w:p>
          <w:p w:rsidR="00E964D9" w:rsidRPr="00A703B2" w:rsidRDefault="00E964D9" w:rsidP="00C07322">
            <w:pPr>
              <w:pStyle w:val="a8"/>
              <w:keepNext/>
              <w:ind w:firstLine="0"/>
              <w:jc w:val="center"/>
            </w:pPr>
            <w:r w:rsidRPr="00A703B2">
              <w:t xml:space="preserve">не </w:t>
            </w:r>
            <w:proofErr w:type="gramStart"/>
            <w:r w:rsidRPr="00A703B2">
              <w:t>установлен</w:t>
            </w:r>
            <w:r>
              <w:t>ы</w:t>
            </w:r>
            <w:proofErr w:type="gramEnd"/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19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  <w:tc>
          <w:tcPr>
            <w:tcW w:w="21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64D9" w:rsidRPr="003058B1" w:rsidRDefault="00E964D9" w:rsidP="00C07322">
            <w:pPr>
              <w:keepLines/>
              <w:spacing w:after="0" w:line="240" w:lineRule="auto"/>
              <w:ind w:left="-57" w:firstLine="0"/>
              <w:contextualSpacing w:val="0"/>
              <w:rPr>
                <w:rFonts w:eastAsia="Calibri" w:cs="Tahoma"/>
              </w:rPr>
            </w:pPr>
          </w:p>
        </w:tc>
      </w:tr>
    </w:tbl>
    <w:p w:rsidR="001B7AD2" w:rsidRDefault="001B7AD2" w:rsidP="00CB634E">
      <w:pPr>
        <w:pStyle w:val="a8"/>
        <w:sectPr w:rsidR="001B7AD2" w:rsidSect="004540FA">
          <w:pgSz w:w="15840" w:h="12240" w:orient="landscape"/>
          <w:pgMar w:top="850" w:right="709" w:bottom="1701" w:left="851" w:header="567" w:footer="0" w:gutter="0"/>
          <w:cols w:space="720"/>
          <w:noEndnote/>
          <w:docGrid w:linePitch="299"/>
        </w:sectPr>
      </w:pPr>
    </w:p>
    <w:p w:rsidR="00C07322" w:rsidRDefault="0079423E" w:rsidP="00C07322">
      <w:pPr>
        <w:pStyle w:val="12"/>
        <w:ind w:firstLine="0"/>
      </w:pPr>
      <w:bookmarkStart w:id="22" w:name="_Toc436211877"/>
      <w:bookmarkStart w:id="23" w:name="_Toc469945482"/>
      <w:bookmarkEnd w:id="13"/>
      <w:r w:rsidRPr="000B0525">
        <w:lastRenderedPageBreak/>
        <w:t>Глава</w:t>
      </w:r>
      <w:r w:rsidR="00DB00B8" w:rsidRPr="000B0525">
        <w:t xml:space="preserve"> </w:t>
      </w:r>
      <w:r w:rsidR="00005587">
        <w:t>2</w:t>
      </w:r>
      <w:r w:rsidR="00036FDF" w:rsidRPr="000B0525">
        <w:t xml:space="preserve">. </w:t>
      </w:r>
      <w:bookmarkStart w:id="24" w:name="_Toc163035009"/>
      <w:bookmarkStart w:id="25" w:name="_Toc436211878"/>
      <w:bookmarkEnd w:id="3"/>
      <w:bookmarkEnd w:id="22"/>
      <w:r w:rsidR="00C07322" w:rsidRPr="00C07322">
        <w:t>Зоны с особыми условиями использования территории</w:t>
      </w:r>
      <w:bookmarkEnd w:id="23"/>
      <w:r w:rsidR="00DB00B8" w:rsidRPr="000B0525">
        <w:t xml:space="preserve"> </w:t>
      </w:r>
    </w:p>
    <w:p w:rsidR="00036FDF" w:rsidRPr="000B0525" w:rsidRDefault="003C4D13" w:rsidP="003C4D13">
      <w:pPr>
        <w:pStyle w:val="22"/>
      </w:pPr>
      <w:bookmarkStart w:id="26" w:name="_Toc469945483"/>
      <w:r>
        <w:t xml:space="preserve">Статья </w:t>
      </w:r>
      <w:r w:rsidR="00005587">
        <w:t>2</w:t>
      </w:r>
      <w:r w:rsidR="00036FDF" w:rsidRPr="000B0525">
        <w:t>.</w:t>
      </w:r>
      <w:r w:rsidR="00D97D3D" w:rsidRPr="000B0525">
        <w:t>1</w:t>
      </w:r>
      <w:r w:rsidR="00036FDF" w:rsidRPr="000B0525">
        <w:t>.</w:t>
      </w:r>
      <w:bookmarkEnd w:id="24"/>
      <w:r w:rsidR="00323DED" w:rsidRPr="000B0525">
        <w:t xml:space="preserve"> </w:t>
      </w:r>
      <w:bookmarkEnd w:id="25"/>
      <w:r w:rsidRPr="003C4D13">
        <w:t>Виды зон с особыми условиями использования территории</w:t>
      </w:r>
      <w:bookmarkEnd w:id="26"/>
    </w:p>
    <w:p w:rsidR="00155390" w:rsidRPr="000B0525" w:rsidRDefault="00EB3FA5" w:rsidP="00155390">
      <w:pPr>
        <w:pStyle w:val="a8"/>
      </w:pPr>
      <w:r w:rsidRPr="000B0525">
        <w:t xml:space="preserve">В соответствии с требованиями </w:t>
      </w:r>
      <w:proofErr w:type="spellStart"/>
      <w:r w:rsidRPr="000B0525">
        <w:t>Росреестра</w:t>
      </w:r>
      <w:proofErr w:type="spellEnd"/>
      <w:r w:rsidRPr="000B0525">
        <w:t xml:space="preserve"> (</w:t>
      </w:r>
      <w:r w:rsidRPr="001B6E72">
        <w:t xml:space="preserve">справочник </w:t>
      </w:r>
      <w:r w:rsidR="001B6E72" w:rsidRPr="001B6E72">
        <w:t xml:space="preserve">dZoneInp_v02.xsd Приказ </w:t>
      </w:r>
      <w:proofErr w:type="spellStart"/>
      <w:r w:rsidR="001B6E72" w:rsidRPr="001B6E72">
        <w:t>Росреестра</w:t>
      </w:r>
      <w:proofErr w:type="spellEnd"/>
      <w:r w:rsidR="001B6E72" w:rsidRPr="001B6E72">
        <w:t xml:space="preserve"> № П/0465 от 15.09.2016</w:t>
      </w:r>
      <w:r w:rsidRPr="000B0525">
        <w:t xml:space="preserve">) </w:t>
      </w:r>
      <w:r w:rsidR="00155390" w:rsidRPr="000B0525">
        <w:t>используются следующие виды зон с особыми условиями использования территории</w:t>
      </w:r>
      <w:r w:rsidR="005C3830" w:rsidRPr="000B0525">
        <w:t xml:space="preserve"> (ЗОУИТ)</w:t>
      </w:r>
      <w:r w:rsidR="00155390" w:rsidRPr="000B0525">
        <w:t>:</w:t>
      </w:r>
    </w:p>
    <w:p w:rsidR="00155390" w:rsidRPr="000B0525" w:rsidRDefault="00155390" w:rsidP="00155390">
      <w:pPr>
        <w:pStyle w:val="a8"/>
      </w:pPr>
    </w:p>
    <w:tbl>
      <w:tblPr>
        <w:tblStyle w:val="a9"/>
        <w:tblW w:w="9679" w:type="dxa"/>
        <w:tblInd w:w="-5" w:type="dxa"/>
        <w:tblLook w:val="04A0" w:firstRow="1" w:lastRow="0" w:firstColumn="1" w:lastColumn="0" w:noHBand="0" w:noVBand="1"/>
      </w:tblPr>
      <w:tblGrid>
        <w:gridCol w:w="2324"/>
        <w:gridCol w:w="7355"/>
      </w:tblGrid>
      <w:tr w:rsidR="000C1743" w:rsidRPr="000B0525" w:rsidTr="000C1743">
        <w:trPr>
          <w:tblHeader/>
        </w:trPr>
        <w:tc>
          <w:tcPr>
            <w:tcW w:w="23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1743" w:rsidRDefault="000C1743" w:rsidP="000C1743">
            <w:pPr>
              <w:pStyle w:val="af3"/>
            </w:pPr>
            <w:r>
              <w:t>218020000000</w:t>
            </w:r>
          </w:p>
        </w:tc>
        <w:tc>
          <w:tcPr>
            <w:tcW w:w="73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</w:tcPr>
          <w:p w:rsidR="000C1743" w:rsidRPr="000C1743" w:rsidRDefault="000C1743" w:rsidP="000C1743">
            <w:pPr>
              <w:pStyle w:val="af3"/>
              <w:rPr>
                <w:b/>
              </w:rPr>
            </w:pPr>
            <w:r w:rsidRPr="000C1743">
              <w:rPr>
                <w:b/>
              </w:rPr>
              <w:t>Зоны с особыми условиями использования территории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218020010000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Pr="000C1743" w:rsidRDefault="000C1743" w:rsidP="000C1743">
            <w:pPr>
              <w:pStyle w:val="af3"/>
              <w:rPr>
                <w:i/>
              </w:rPr>
            </w:pPr>
            <w:r w:rsidRPr="000C1743">
              <w:rPr>
                <w:i/>
              </w:rPr>
              <w:t>Зоны охраны природных объектов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218020010001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Территория особо охраняемого природного объекта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218020010002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Охранная зона особо охраняемого природного объекта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218020010003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proofErr w:type="spellStart"/>
            <w:r>
              <w:t>Водоохранная</w:t>
            </w:r>
            <w:proofErr w:type="spellEnd"/>
            <w:r>
              <w:t xml:space="preserve"> зона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218020010004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Прибрежная защитная полоса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218020010005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Зона санитарной охраны источников водоснабжения и водопроводов питьевого назначения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218020010006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ffb"/>
            </w:pPr>
            <w:r>
              <w:t>Особо ценные земли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Pr="000C1743" w:rsidRDefault="000C1743" w:rsidP="000C1743">
            <w:pPr>
              <w:pStyle w:val="af3"/>
              <w:rPr>
                <w:i/>
              </w:rPr>
            </w:pPr>
            <w:r w:rsidRPr="000C1743">
              <w:rPr>
                <w:i/>
              </w:rPr>
              <w:t>Зоны охраны искусственных объектов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218020020002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Зона охраны объекта культурного наследия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218020020201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Охранная зона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218020020202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Зона регулирования застройки и хозяйственной деятельности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218020020203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Зона охраняемого природного ландшафта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218020020003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Охранная зона геодезического пункта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218020020004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Охранная зона стационарного пункта наблюдений за состоянием окружающей природной среды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218020020005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Охранная зона транспорта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218020020006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Охранная зона инженерных коммуникаций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218020020007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Охранная зона линий и сооружений связи и линий и сооружений радиофикации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218020020008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Придорожная полоса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218020030000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Pr="000C1743" w:rsidRDefault="000C1743" w:rsidP="000C1743">
            <w:pPr>
              <w:pStyle w:val="af3"/>
              <w:rPr>
                <w:i/>
              </w:rPr>
            </w:pPr>
            <w:r w:rsidRPr="000C1743">
              <w:rPr>
                <w:i/>
              </w:rPr>
              <w:t>Зоны защиты населения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218020030001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Запретная зона при военном складе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218020030002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Запретный район при военном складе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218020030003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Загрязненные земли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218020030004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Охранная зона загрязненных земель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218020030005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Санитарно-защитная зона предприятий, сооружений и иных объектов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218020030006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Санитарный разрыв (санитарная полоса отчуждения)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218020030007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Зона ограничения от передающего радиотехнического объекта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218020030008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Район падения отделяющихся частей ракет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218020040000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Pr="000C1743" w:rsidRDefault="000C1743" w:rsidP="000C1743">
            <w:pPr>
              <w:pStyle w:val="af3"/>
              <w:rPr>
                <w:i/>
              </w:rPr>
            </w:pPr>
            <w:r w:rsidRPr="000C1743">
              <w:rPr>
                <w:i/>
              </w:rPr>
              <w:t>Прочие зоны с особыми условиями использования территории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218020040001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Зона публичного сервитута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lastRenderedPageBreak/>
              <w:t>218020040002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Зона резервирования земель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218020040003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Горный отвод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218020040004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Пригородная зона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218020040005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Зеленая зона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218020040007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Пограничная зона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218020040008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0C1743">
            <w:pPr>
              <w:pStyle w:val="af3"/>
            </w:pPr>
            <w:r>
              <w:t>Территория традиционного природопользования</w:t>
            </w:r>
          </w:p>
        </w:tc>
      </w:tr>
      <w:tr w:rsidR="000C1743" w:rsidRPr="000B0525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218020050000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Pr="000C1743" w:rsidRDefault="000C1743" w:rsidP="000C1743">
            <w:pPr>
              <w:pStyle w:val="af3"/>
              <w:rPr>
                <w:i/>
              </w:rPr>
            </w:pPr>
            <w:r w:rsidRPr="000C1743">
              <w:rPr>
                <w:i/>
              </w:rPr>
              <w:t>Иные зоны с особыми условиями использования территории</w:t>
            </w:r>
          </w:p>
        </w:tc>
      </w:tr>
      <w:tr w:rsidR="000C1743" w:rsidRPr="00A23AE6" w:rsidTr="000C1743">
        <w:trPr>
          <w:trHeight w:val="300"/>
        </w:trPr>
        <w:tc>
          <w:tcPr>
            <w:tcW w:w="23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C1743" w:rsidRDefault="000C1743" w:rsidP="000C1743">
            <w:pPr>
              <w:pStyle w:val="af3"/>
            </w:pPr>
            <w:r>
              <w:t>218020050001</w:t>
            </w:r>
          </w:p>
        </w:tc>
        <w:tc>
          <w:tcPr>
            <w:tcW w:w="73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  <w:hideMark/>
          </w:tcPr>
          <w:p w:rsidR="000C1743" w:rsidRDefault="000C1743" w:rsidP="00E60882">
            <w:pPr>
              <w:pStyle w:val="af3"/>
            </w:pPr>
            <w:r>
              <w:t>Иная зона с особыми условиями использования территории</w:t>
            </w:r>
          </w:p>
        </w:tc>
      </w:tr>
      <w:tr w:rsidR="000C1743" w:rsidRPr="00A23AE6" w:rsidTr="000C1743">
        <w:trPr>
          <w:trHeight w:val="300"/>
        </w:trPr>
        <w:tc>
          <w:tcPr>
            <w:tcW w:w="23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1743" w:rsidRPr="00187EE6" w:rsidRDefault="000C1743" w:rsidP="000C1743">
            <w:pPr>
              <w:pStyle w:val="af3"/>
            </w:pPr>
            <w:r w:rsidRPr="00187EE6">
              <w:t>218030000000</w:t>
            </w:r>
          </w:p>
        </w:tc>
        <w:tc>
          <w:tcPr>
            <w:tcW w:w="73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</w:tcPr>
          <w:p w:rsidR="000C1743" w:rsidRPr="000C1743" w:rsidRDefault="000C1743" w:rsidP="000C1743">
            <w:pPr>
              <w:pStyle w:val="af3"/>
              <w:rPr>
                <w:b/>
              </w:rPr>
            </w:pPr>
            <w:r w:rsidRPr="000C1743">
              <w:rPr>
                <w:b/>
              </w:rPr>
              <w:t>Территория объекта культурного наследия (памятников истории и культуры) народов Российской Федерации</w:t>
            </w:r>
          </w:p>
        </w:tc>
      </w:tr>
      <w:tr w:rsidR="000C1743" w:rsidRPr="00A23AE6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1743" w:rsidRPr="00187EE6" w:rsidRDefault="000C1743" w:rsidP="000C1743">
            <w:pPr>
              <w:pStyle w:val="af3"/>
            </w:pPr>
            <w:r w:rsidRPr="00187EE6">
              <w:t>218040000000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</w:tcPr>
          <w:p w:rsidR="000C1743" w:rsidRPr="000C1743" w:rsidRDefault="000C1743" w:rsidP="000C1743">
            <w:pPr>
              <w:pStyle w:val="af3"/>
              <w:rPr>
                <w:b/>
              </w:rPr>
            </w:pPr>
            <w:r w:rsidRPr="000C1743">
              <w:rPr>
                <w:b/>
              </w:rPr>
              <w:t>Особая экономическая зона</w:t>
            </w:r>
          </w:p>
        </w:tc>
      </w:tr>
      <w:tr w:rsidR="000C1743" w:rsidRPr="00A23AE6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1743" w:rsidRPr="00187EE6" w:rsidRDefault="000C1743" w:rsidP="000C1743">
            <w:pPr>
              <w:pStyle w:val="af3"/>
            </w:pPr>
            <w:r w:rsidRPr="00187EE6">
              <w:t>218040010000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</w:tcPr>
          <w:p w:rsidR="000C1743" w:rsidRPr="00187EE6" w:rsidRDefault="000C1743" w:rsidP="000C1743">
            <w:pPr>
              <w:pStyle w:val="af3"/>
            </w:pPr>
            <w:r w:rsidRPr="00187EE6">
              <w:t>Промышленно-производственные особые экономические зоны</w:t>
            </w:r>
          </w:p>
        </w:tc>
      </w:tr>
      <w:tr w:rsidR="000C1743" w:rsidRPr="00A23AE6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1743" w:rsidRPr="00187EE6" w:rsidRDefault="000C1743" w:rsidP="000C1743">
            <w:pPr>
              <w:pStyle w:val="af3"/>
            </w:pPr>
            <w:r w:rsidRPr="00187EE6">
              <w:t>218040020000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</w:tcPr>
          <w:p w:rsidR="000C1743" w:rsidRPr="00187EE6" w:rsidRDefault="000C1743" w:rsidP="000C1743">
            <w:pPr>
              <w:pStyle w:val="af3"/>
            </w:pPr>
            <w:r w:rsidRPr="00187EE6">
              <w:t>Технико-внедренческие особые экономические зоны</w:t>
            </w:r>
          </w:p>
        </w:tc>
      </w:tr>
      <w:tr w:rsidR="000C1743" w:rsidRPr="00A23AE6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1743" w:rsidRPr="00187EE6" w:rsidRDefault="000C1743" w:rsidP="000C1743">
            <w:pPr>
              <w:pStyle w:val="af3"/>
            </w:pPr>
            <w:r w:rsidRPr="00187EE6">
              <w:t>218040030000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</w:tcPr>
          <w:p w:rsidR="000C1743" w:rsidRPr="00187EE6" w:rsidRDefault="000C1743" w:rsidP="000C1743">
            <w:pPr>
              <w:pStyle w:val="af3"/>
            </w:pPr>
            <w:r w:rsidRPr="00187EE6">
              <w:t>Туристско-рекреационные особые экономические зоны</w:t>
            </w:r>
          </w:p>
        </w:tc>
      </w:tr>
      <w:tr w:rsidR="000C1743" w:rsidRPr="00A23AE6" w:rsidTr="000C1743">
        <w:trPr>
          <w:trHeight w:val="300"/>
        </w:trPr>
        <w:tc>
          <w:tcPr>
            <w:tcW w:w="23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1743" w:rsidRPr="00187EE6" w:rsidRDefault="000C1743" w:rsidP="000C1743">
            <w:pPr>
              <w:pStyle w:val="af3"/>
            </w:pPr>
            <w:r w:rsidRPr="00187EE6">
              <w:t>218040040000</w:t>
            </w:r>
          </w:p>
        </w:tc>
        <w:tc>
          <w:tcPr>
            <w:tcW w:w="7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uto"/>
            <w:noWrap/>
          </w:tcPr>
          <w:p w:rsidR="000C1743" w:rsidRDefault="000C1743" w:rsidP="000C1743">
            <w:pPr>
              <w:pStyle w:val="af3"/>
            </w:pPr>
            <w:r w:rsidRPr="00187EE6">
              <w:t>Портовые особые экономические зоны</w:t>
            </w:r>
          </w:p>
        </w:tc>
      </w:tr>
    </w:tbl>
    <w:p w:rsidR="005C3830" w:rsidRDefault="001C74A4" w:rsidP="005C3830">
      <w:pPr>
        <w:pStyle w:val="22"/>
      </w:pPr>
      <w:bookmarkStart w:id="27" w:name="_Toc436211879"/>
      <w:bookmarkStart w:id="28" w:name="_Toc469945484"/>
      <w:r>
        <w:t>Статья 2</w:t>
      </w:r>
      <w:r w:rsidR="005C3830" w:rsidRPr="000B0525">
        <w:t xml:space="preserve">.2. Перечень </w:t>
      </w:r>
      <w:r w:rsidR="005346B4" w:rsidRPr="000B0525">
        <w:t xml:space="preserve">зон с особыми условиями использования территории </w:t>
      </w:r>
      <w:r w:rsidR="00B96F4D" w:rsidRPr="000B0525">
        <w:t>в пределах границы</w:t>
      </w:r>
      <w:r w:rsidR="00B760DD" w:rsidRPr="000B0525">
        <w:t xml:space="preserve"> </w:t>
      </w:r>
      <w:bookmarkEnd w:id="27"/>
      <w:r w:rsidR="00E81196">
        <w:t>населённого пункта деревня Вязовка</w:t>
      </w:r>
      <w:bookmarkEnd w:id="28"/>
    </w:p>
    <w:p w:rsidR="007B0D3C" w:rsidRPr="007B0D3C" w:rsidRDefault="007B0D3C" w:rsidP="007B0D3C">
      <w:pPr>
        <w:pStyle w:val="a8"/>
      </w:pPr>
      <w:r w:rsidRPr="007B0D3C">
        <w:t>Зоны с особыми условиями использования территорий, сведения о которых не внесены в государственный кадастр недвижимости (ГКН) считаются неустановленными.</w:t>
      </w:r>
    </w:p>
    <w:p w:rsidR="007B0D3C" w:rsidRPr="007B0D3C" w:rsidRDefault="007B0D3C" w:rsidP="007B0D3C">
      <w:pPr>
        <w:pStyle w:val="a8"/>
      </w:pPr>
      <w:r>
        <w:t>На территории деревни Вязовка действуют следующие виды зон с особыми условиями использования территорий.</w:t>
      </w:r>
    </w:p>
    <w:p w:rsidR="00036FDF" w:rsidRPr="00AF1B86" w:rsidRDefault="001C74A4" w:rsidP="00C21264">
      <w:pPr>
        <w:pStyle w:val="31"/>
      </w:pPr>
      <w:bookmarkStart w:id="29" w:name="_Toc469945485"/>
      <w:r>
        <w:t>2</w:t>
      </w:r>
      <w:r w:rsidR="00036FDF" w:rsidRPr="00AF1B86">
        <w:t>.</w:t>
      </w:r>
      <w:r w:rsidR="00D97D3D" w:rsidRPr="00AF1B86">
        <w:t>2</w:t>
      </w:r>
      <w:r w:rsidR="00C83376" w:rsidRPr="00AF1B86">
        <w:t>.</w:t>
      </w:r>
      <w:r w:rsidR="007B0D3C">
        <w:t>1</w:t>
      </w:r>
      <w:r w:rsidR="00C83376" w:rsidRPr="00AF1B86">
        <w:t xml:space="preserve">. </w:t>
      </w:r>
      <w:proofErr w:type="spellStart"/>
      <w:r w:rsidR="00C83376" w:rsidRPr="00AF1B86">
        <w:t>Водоохранная</w:t>
      </w:r>
      <w:proofErr w:type="spellEnd"/>
      <w:r w:rsidR="00C83376" w:rsidRPr="00AF1B86">
        <w:t xml:space="preserve"> зона</w:t>
      </w:r>
      <w:r w:rsidR="00C31B45" w:rsidRPr="00AF1B86">
        <w:t>, прибрежная з</w:t>
      </w:r>
      <w:r w:rsidR="00F85B90" w:rsidRPr="00AF1B86">
        <w:t>ащитная полоса</w:t>
      </w:r>
      <w:bookmarkEnd w:id="29"/>
    </w:p>
    <w:p w:rsidR="00AF15B3" w:rsidRPr="00AF1B86" w:rsidRDefault="00AF15B3" w:rsidP="00C21264">
      <w:pPr>
        <w:pStyle w:val="a8"/>
      </w:pPr>
      <w:r w:rsidRPr="00AF1B86">
        <w:t xml:space="preserve">Водный кодекс Российской Федерации </w:t>
      </w:r>
      <w:r w:rsidR="007D6B50" w:rsidRPr="00AF1B86">
        <w:t>(ст. 65)</w:t>
      </w:r>
      <w:r w:rsidR="008E58A6" w:rsidRPr="00AF1B86">
        <w:t xml:space="preserve"> вводит понятие </w:t>
      </w:r>
      <w:proofErr w:type="spellStart"/>
      <w:r w:rsidR="008E58A6" w:rsidRPr="00AF1B86">
        <w:t>водоохранной</w:t>
      </w:r>
      <w:proofErr w:type="spellEnd"/>
      <w:r w:rsidR="008E58A6" w:rsidRPr="00AF1B86">
        <w:t xml:space="preserve"> зоны и прибрежной защитной полосы. </w:t>
      </w:r>
    </w:p>
    <w:p w:rsidR="008E58A6" w:rsidRPr="00AF1B86" w:rsidRDefault="008E58A6" w:rsidP="008E58A6">
      <w:pPr>
        <w:pStyle w:val="a8"/>
      </w:pPr>
      <w:proofErr w:type="spellStart"/>
      <w:r w:rsidRPr="00AF1B86">
        <w:t>Водоохранными</w:t>
      </w:r>
      <w:proofErr w:type="spellEnd"/>
      <w:r w:rsidRPr="00AF1B86">
        <w:t xml:space="preserve">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8E58A6" w:rsidRPr="00AF1B86" w:rsidRDefault="008E58A6" w:rsidP="008E58A6">
      <w:pPr>
        <w:pStyle w:val="a8"/>
      </w:pPr>
      <w:r w:rsidRPr="00AF1B86">
        <w:t xml:space="preserve">В границах </w:t>
      </w:r>
      <w:proofErr w:type="spellStart"/>
      <w:r w:rsidRPr="00AF1B86">
        <w:t>водоохранных</w:t>
      </w:r>
      <w:proofErr w:type="spellEnd"/>
      <w:r w:rsidRPr="00AF1B86"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4235B3" w:rsidRPr="00AF1B86" w:rsidRDefault="008E58A6" w:rsidP="008E58A6">
      <w:pPr>
        <w:pStyle w:val="a8"/>
      </w:pPr>
      <w:r w:rsidRPr="00AF1B86">
        <w:t xml:space="preserve">За пределами территорий городов и других населенных пунктов ширина </w:t>
      </w:r>
      <w:proofErr w:type="spellStart"/>
      <w:r w:rsidRPr="00AF1B86">
        <w:t>водоохранной</w:t>
      </w:r>
      <w:proofErr w:type="spellEnd"/>
      <w:r w:rsidRPr="00AF1B86">
        <w:t xml:space="preserve"> зоны рек, ручьев, каналов, озер, водохранилищ и ширина их прибрежной защитной полосы устанавливаются от соответствующей береговой линии, а ширина </w:t>
      </w:r>
      <w:proofErr w:type="spellStart"/>
      <w:r w:rsidRPr="00AF1B86">
        <w:t>водоохранной</w:t>
      </w:r>
      <w:proofErr w:type="spellEnd"/>
      <w:r w:rsidRPr="00AF1B86">
        <w:t xml:space="preserve"> зоны морей и ширина их прибрежной защитной полосы - от линии максимального прилива</w:t>
      </w:r>
      <w:r w:rsidR="00F227D5" w:rsidRPr="00AF1B86">
        <w:t>.</w:t>
      </w:r>
    </w:p>
    <w:p w:rsidR="00C31B45" w:rsidRPr="00AF1B86" w:rsidRDefault="00C31B45" w:rsidP="008E58A6">
      <w:pPr>
        <w:pStyle w:val="a8"/>
      </w:pPr>
      <w:r w:rsidRPr="00AF1B86">
        <w:t xml:space="preserve">В соответствии со специальным режимом на территории </w:t>
      </w:r>
      <w:proofErr w:type="spellStart"/>
      <w:r w:rsidRPr="00AF1B86">
        <w:t>водоохранных</w:t>
      </w:r>
      <w:proofErr w:type="spellEnd"/>
      <w:r w:rsidRPr="00AF1B86">
        <w:t xml:space="preserve"> зон запрещается:</w:t>
      </w:r>
    </w:p>
    <w:p w:rsidR="00C31B45" w:rsidRPr="00AF1B86" w:rsidRDefault="00C31B45" w:rsidP="00C21264">
      <w:pPr>
        <w:pStyle w:val="a0"/>
      </w:pPr>
      <w:r w:rsidRPr="00AF1B86">
        <w:lastRenderedPageBreak/>
        <w:t>использование сточных вод для удобрения почв;</w:t>
      </w:r>
    </w:p>
    <w:p w:rsidR="00C31B45" w:rsidRPr="00AF1B86" w:rsidRDefault="00C31B45" w:rsidP="00C21264">
      <w:pPr>
        <w:pStyle w:val="a0"/>
      </w:pPr>
      <w:r w:rsidRPr="00AF1B86"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C31B45" w:rsidRPr="00AF1B86" w:rsidRDefault="00C31B45" w:rsidP="00C21264">
      <w:pPr>
        <w:pStyle w:val="a0"/>
      </w:pPr>
      <w:r w:rsidRPr="00AF1B86">
        <w:t>осуществление авиационных мер по борьбе с вредителями и болезнями растений;</w:t>
      </w:r>
    </w:p>
    <w:p w:rsidR="00C31B45" w:rsidRPr="00AF1B86" w:rsidRDefault="00C31B45" w:rsidP="00C21264">
      <w:pPr>
        <w:pStyle w:val="a0"/>
      </w:pPr>
      <w:r w:rsidRPr="00AF1B86">
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C31B45" w:rsidRPr="00AF1B86" w:rsidRDefault="00C31B45" w:rsidP="00994FBB">
      <w:pPr>
        <w:pStyle w:val="a8"/>
      </w:pPr>
      <w:r w:rsidRPr="00AF1B86"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метров.</w:t>
      </w:r>
    </w:p>
    <w:p w:rsidR="00C31B45" w:rsidRPr="00AF1B86" w:rsidRDefault="00C31B45" w:rsidP="00994FBB">
      <w:pPr>
        <w:pStyle w:val="a8"/>
      </w:pPr>
      <w:r w:rsidRPr="00AF1B86">
        <w:t xml:space="preserve">Ширина прибрежной защитной полосы озера, водохранилища, имеющих особо ценное </w:t>
      </w:r>
      <w:proofErr w:type="spellStart"/>
      <w:r w:rsidRPr="00AF1B86">
        <w:t>рыбохозяйственное</w:t>
      </w:r>
      <w:proofErr w:type="spellEnd"/>
      <w:r w:rsidRPr="00AF1B86">
        <w:t xml:space="preserve"> значение (места нереста, нагула, зимовки рыб и других водных биологических ресурсов), устанавливается в размере двухсот метров независимо от уклона прилегающих земель.</w:t>
      </w:r>
    </w:p>
    <w:p w:rsidR="00C31B45" w:rsidRPr="00AF1B86" w:rsidRDefault="00C31B45" w:rsidP="00994FBB">
      <w:pPr>
        <w:pStyle w:val="a8"/>
      </w:pPr>
      <w:r w:rsidRPr="00AF1B86">
        <w:t xml:space="preserve">На территориях населенных пунктов при наличии ливневой канализации и набережных границы прибрежных защитных полос совпадают с парапетами набережных. Ширина </w:t>
      </w:r>
      <w:proofErr w:type="spellStart"/>
      <w:r w:rsidRPr="00AF1B86">
        <w:t>водоохранной</w:t>
      </w:r>
      <w:proofErr w:type="spellEnd"/>
      <w:r w:rsidRPr="00AF1B86">
        <w:t xml:space="preserve"> зоны на таких территориях устанавливается от парапета набережной. При отсутствии набережной ширина </w:t>
      </w:r>
      <w:proofErr w:type="spellStart"/>
      <w:r w:rsidRPr="00AF1B86">
        <w:t>водоохранной</w:t>
      </w:r>
      <w:proofErr w:type="spellEnd"/>
      <w:r w:rsidRPr="00AF1B86">
        <w:t xml:space="preserve"> зоны, прибрежной защитной полосы измеряется от береговой линии.</w:t>
      </w:r>
    </w:p>
    <w:p w:rsidR="00C31B45" w:rsidRPr="00AF1B86" w:rsidRDefault="00C31B45" w:rsidP="00994FBB">
      <w:pPr>
        <w:pStyle w:val="a8"/>
      </w:pPr>
      <w:r w:rsidRPr="00AF1B86">
        <w:t>В границах прибрежных защитных полос наряду с вышеперечисленными ограничениями запрещается:</w:t>
      </w:r>
    </w:p>
    <w:p w:rsidR="00C31B45" w:rsidRPr="00AF1B86" w:rsidRDefault="00C31B45" w:rsidP="00994FBB">
      <w:pPr>
        <w:pStyle w:val="a0"/>
      </w:pPr>
      <w:r w:rsidRPr="00AF1B86">
        <w:t>распашка земель;</w:t>
      </w:r>
    </w:p>
    <w:p w:rsidR="00C31B45" w:rsidRPr="00AF1B86" w:rsidRDefault="00C31B45" w:rsidP="00994FBB">
      <w:pPr>
        <w:pStyle w:val="a0"/>
      </w:pPr>
      <w:r w:rsidRPr="00AF1B86">
        <w:t>размещение отвалов размываемых грунтов;</w:t>
      </w:r>
    </w:p>
    <w:p w:rsidR="00C31B45" w:rsidRPr="00AF1B86" w:rsidRDefault="00C31B45" w:rsidP="00994FBB">
      <w:pPr>
        <w:pStyle w:val="a0"/>
      </w:pPr>
      <w:r w:rsidRPr="00AF1B86">
        <w:t>выпас сельскохозяйственных животных и организация для них летних лагерей, ванн.</w:t>
      </w:r>
    </w:p>
    <w:p w:rsidR="00C31B45" w:rsidRPr="00AF1B86" w:rsidRDefault="00C31B45" w:rsidP="00AF1B86">
      <w:pPr>
        <w:pStyle w:val="a8"/>
      </w:pPr>
      <w:r w:rsidRPr="00AF1B86">
        <w:t xml:space="preserve">В границах </w:t>
      </w:r>
      <w:proofErr w:type="spellStart"/>
      <w:r w:rsidRPr="00AF1B86">
        <w:t>водоохранных</w:t>
      </w:r>
      <w:proofErr w:type="spellEnd"/>
      <w:r w:rsidRPr="00AF1B86">
        <w:t xml:space="preserve"> зон допускаются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0A58BB" w:rsidRDefault="000A58BB" w:rsidP="000A58BB">
      <w:pPr>
        <w:pStyle w:val="a8"/>
      </w:pPr>
      <w:r>
        <w:t>Деревня Вязовка</w:t>
      </w:r>
      <w:r w:rsidRPr="000A58BB">
        <w:t xml:space="preserve"> располагается на берегу </w:t>
      </w:r>
      <w:r>
        <w:t xml:space="preserve">реки </w:t>
      </w:r>
      <w:proofErr w:type="spellStart"/>
      <w:r>
        <w:t>Иленка</w:t>
      </w:r>
      <w:proofErr w:type="spellEnd"/>
      <w:r w:rsidRPr="000A58BB">
        <w:t xml:space="preserve">, ширина </w:t>
      </w:r>
      <w:proofErr w:type="spellStart"/>
      <w:r w:rsidRPr="000A58BB">
        <w:t>водоохранной</w:t>
      </w:r>
      <w:proofErr w:type="spellEnd"/>
      <w:r w:rsidRPr="000A58BB">
        <w:t xml:space="preserve"> зоны которой составляет </w:t>
      </w:r>
      <w:r>
        <w:t>2</w:t>
      </w:r>
      <w:r w:rsidRPr="000A58BB">
        <w:t>00 м, а ширина прибрежной защитной полосы-</w:t>
      </w:r>
      <w:r>
        <w:t>4</w:t>
      </w:r>
      <w:r w:rsidRPr="000A58BB">
        <w:t xml:space="preserve">0 м соответственно. </w:t>
      </w:r>
    </w:p>
    <w:p w:rsidR="007335B2" w:rsidRPr="00330CA6" w:rsidRDefault="007335B2" w:rsidP="007335B2">
      <w:pPr>
        <w:pStyle w:val="a8"/>
      </w:pPr>
      <w:proofErr w:type="spellStart"/>
      <w:r>
        <w:t>Водоохранная</w:t>
      </w:r>
      <w:proofErr w:type="spellEnd"/>
      <w:r>
        <w:t xml:space="preserve"> зона и прибрежно-защитная полоса реки </w:t>
      </w:r>
      <w:proofErr w:type="spellStart"/>
      <w:r>
        <w:t>Иленка</w:t>
      </w:r>
      <w:proofErr w:type="spellEnd"/>
      <w:r>
        <w:t xml:space="preserve"> отображены на карте градостроительного зонирования деревни Вязовка.</w:t>
      </w:r>
    </w:p>
    <w:p w:rsidR="00330CA6" w:rsidRDefault="001C74A4" w:rsidP="00330CA6">
      <w:pPr>
        <w:pStyle w:val="31"/>
      </w:pPr>
      <w:bookmarkStart w:id="30" w:name="_Toc469945486"/>
      <w:r>
        <w:lastRenderedPageBreak/>
        <w:t>2</w:t>
      </w:r>
      <w:r w:rsidR="007B0D3C">
        <w:t>.2.2</w:t>
      </w:r>
      <w:r w:rsidR="00330CA6" w:rsidRPr="00330CA6">
        <w:t>. Зоны охраны ЛЭП</w:t>
      </w:r>
      <w:bookmarkEnd w:id="30"/>
    </w:p>
    <w:p w:rsidR="00330CA6" w:rsidRDefault="00330CA6" w:rsidP="00330CA6">
      <w:pPr>
        <w:pStyle w:val="a8"/>
      </w:pPr>
      <w:r w:rsidRPr="00330CA6">
        <w:t>Порядок установления охранных зон и режим их использования для всего электросетевого хозяйства определён Постановление Правительства РФ от 24 февраля 2009 г. N 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  <w:r>
        <w:t xml:space="preserve"> (ред. от 17.05. 2016 г.)</w:t>
      </w:r>
      <w:r w:rsidRPr="00330CA6">
        <w:t>.</w:t>
      </w:r>
    </w:p>
    <w:p w:rsidR="00330CA6" w:rsidRPr="00330CA6" w:rsidRDefault="00330CA6" w:rsidP="00330CA6">
      <w:pPr>
        <w:keepNext/>
        <w:spacing w:line="240" w:lineRule="auto"/>
        <w:jc w:val="both"/>
        <w:rPr>
          <w:rFonts w:cs="Arial"/>
          <w:sz w:val="24"/>
          <w:szCs w:val="24"/>
        </w:rPr>
      </w:pPr>
      <w:r w:rsidRPr="00330CA6">
        <w:rPr>
          <w:rFonts w:cs="Arial"/>
          <w:sz w:val="24"/>
          <w:szCs w:val="24"/>
        </w:rPr>
        <w:t>Охранные зоны устанавливаются:</w:t>
      </w:r>
    </w:p>
    <w:p w:rsidR="00330CA6" w:rsidRPr="00330CA6" w:rsidRDefault="00330CA6" w:rsidP="00330CA6">
      <w:pPr>
        <w:numPr>
          <w:ilvl w:val="0"/>
          <w:numId w:val="19"/>
        </w:numPr>
        <w:spacing w:line="240" w:lineRule="auto"/>
        <w:jc w:val="both"/>
        <w:rPr>
          <w:rFonts w:cs="Arial"/>
          <w:sz w:val="24"/>
          <w:szCs w:val="24"/>
        </w:rPr>
      </w:pPr>
      <w:r w:rsidRPr="00330CA6">
        <w:rPr>
          <w:rFonts w:cs="Arial"/>
          <w:sz w:val="24"/>
          <w:szCs w:val="24"/>
        </w:rPr>
        <w:t>вдоль воздушных линий электропередачи;</w:t>
      </w:r>
    </w:p>
    <w:p w:rsidR="00330CA6" w:rsidRPr="00330CA6" w:rsidRDefault="00330CA6" w:rsidP="00330CA6">
      <w:pPr>
        <w:numPr>
          <w:ilvl w:val="0"/>
          <w:numId w:val="19"/>
        </w:numPr>
        <w:spacing w:line="240" w:lineRule="auto"/>
        <w:jc w:val="both"/>
        <w:rPr>
          <w:rFonts w:cs="Arial"/>
          <w:sz w:val="24"/>
          <w:szCs w:val="24"/>
        </w:rPr>
      </w:pPr>
      <w:r w:rsidRPr="00330CA6">
        <w:rPr>
          <w:rFonts w:cs="Arial"/>
          <w:sz w:val="24"/>
          <w:szCs w:val="24"/>
        </w:rPr>
        <w:t>вдоль подземных кабельных линий электропередачи;</w:t>
      </w:r>
    </w:p>
    <w:p w:rsidR="00330CA6" w:rsidRPr="00330CA6" w:rsidRDefault="00330CA6" w:rsidP="00330CA6">
      <w:pPr>
        <w:numPr>
          <w:ilvl w:val="0"/>
          <w:numId w:val="19"/>
        </w:numPr>
        <w:spacing w:line="240" w:lineRule="auto"/>
        <w:jc w:val="both"/>
        <w:rPr>
          <w:rFonts w:cs="Arial"/>
          <w:sz w:val="24"/>
          <w:szCs w:val="24"/>
        </w:rPr>
      </w:pPr>
      <w:r w:rsidRPr="00330CA6">
        <w:rPr>
          <w:rFonts w:cs="Arial"/>
          <w:sz w:val="24"/>
          <w:szCs w:val="24"/>
        </w:rPr>
        <w:t>вдоль подводных кабельных линий электропередачи;</w:t>
      </w:r>
    </w:p>
    <w:p w:rsidR="00330CA6" w:rsidRDefault="00330CA6" w:rsidP="00330CA6">
      <w:pPr>
        <w:pStyle w:val="a0"/>
      </w:pPr>
      <w:r w:rsidRPr="00330CA6">
        <w:t>вдоль переходов воздушных линий электропередачи через вод</w:t>
      </w:r>
      <w:r>
        <w:t>оемы (реки, каналы, озера и др</w:t>
      </w:r>
      <w:r w:rsidR="00366865">
        <w:t>.</w:t>
      </w:r>
      <w:r>
        <w:t>);</w:t>
      </w:r>
    </w:p>
    <w:p w:rsidR="00330CA6" w:rsidRPr="00330CA6" w:rsidRDefault="00330CA6" w:rsidP="00330CA6">
      <w:pPr>
        <w:pStyle w:val="a0"/>
      </w:pPr>
      <w:r>
        <w:t>вокруг подстанций - в виде части поверхности участка земли и воздушного пространства</w:t>
      </w:r>
      <w:r w:rsidR="00E730D9">
        <w:t>.</w:t>
      </w:r>
    </w:p>
    <w:p w:rsidR="00330CA6" w:rsidRDefault="00400B67" w:rsidP="00330CA6">
      <w:pPr>
        <w:pStyle w:val="a8"/>
      </w:pPr>
      <w:r w:rsidRPr="00400B67">
        <w:t>Границы охранной зоны в отношении отдельного объекта электросетевого хозяйства определяются организацией, которая владеет им на праве собственности или ином законном основании.</w:t>
      </w:r>
    </w:p>
    <w:p w:rsidR="00276D74" w:rsidRDefault="00276D74" w:rsidP="00330CA6">
      <w:pPr>
        <w:pStyle w:val="a8"/>
      </w:pPr>
      <w:r w:rsidRPr="00276D74">
        <w:t>Охранная зона считается установленной с даты внесения в документы государственного кадастрового учета сведений о ее границах.</w:t>
      </w:r>
    </w:p>
    <w:p w:rsidR="007F2DBE" w:rsidRDefault="007F2DBE" w:rsidP="007F2DBE">
      <w:pPr>
        <w:pStyle w:val="a8"/>
      </w:pPr>
      <w: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7F2DBE" w:rsidRDefault="007F2DBE" w:rsidP="007F2DBE">
      <w:pPr>
        <w:pStyle w:val="a0"/>
      </w:pPr>
      <w:r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7F2DBE" w:rsidRDefault="007F2DBE" w:rsidP="007F2DBE">
      <w:pPr>
        <w:pStyle w:val="a0"/>
      </w:pPr>
      <w:r>
        <w:t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7F2DBE" w:rsidRDefault="007F2DBE" w:rsidP="007F2DBE">
      <w:pPr>
        <w:pStyle w:val="a0"/>
      </w:pPr>
      <w:r>
        <w:t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:rsidR="007F2DBE" w:rsidRDefault="007F2DBE" w:rsidP="007F2DBE">
      <w:pPr>
        <w:pStyle w:val="a0"/>
      </w:pPr>
      <w:r>
        <w:lastRenderedPageBreak/>
        <w:t>размещать свалки;</w:t>
      </w:r>
    </w:p>
    <w:p w:rsidR="007F2DBE" w:rsidRDefault="007F2DBE" w:rsidP="007F2DBE">
      <w:pPr>
        <w:pStyle w:val="a0"/>
      </w:pPr>
      <w:r>
        <w:t>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 линий электропередачи).</w:t>
      </w:r>
    </w:p>
    <w:p w:rsidR="007F2DBE" w:rsidRDefault="007F2DBE" w:rsidP="007F2DBE">
      <w:pPr>
        <w:pStyle w:val="a8"/>
      </w:pPr>
      <w:r>
        <w:t>В охранных зонах, установленных для объектов электросетевого хозяйства напряжением свыше 1000 вольт, запрещается:</w:t>
      </w:r>
    </w:p>
    <w:p w:rsidR="007F2DBE" w:rsidRDefault="007F2DBE" w:rsidP="008B2CEF">
      <w:pPr>
        <w:pStyle w:val="a0"/>
      </w:pPr>
      <w:r>
        <w:t>складировать или размещать хранилища любых, в том числе горюче-смазочных, материалов;</w:t>
      </w:r>
    </w:p>
    <w:p w:rsidR="007F2DBE" w:rsidRDefault="007F2DBE" w:rsidP="008B2CEF">
      <w:pPr>
        <w:pStyle w:val="a0"/>
      </w:pPr>
      <w: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 w:rsidR="007F2DBE" w:rsidRDefault="007F2DBE" w:rsidP="008B2CEF">
      <w:pPr>
        <w:pStyle w:val="a0"/>
      </w:pPr>
      <w:r>
        <w:t xml:space="preserve"> 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электропередачи);</w:t>
      </w:r>
    </w:p>
    <w:p w:rsidR="007F2DBE" w:rsidRDefault="007F2DBE" w:rsidP="008B2CEF">
      <w:pPr>
        <w:pStyle w:val="a0"/>
      </w:pPr>
      <w:r>
        <w:t>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электропередачи);</w:t>
      </w:r>
    </w:p>
    <w:p w:rsidR="007F2DBE" w:rsidRDefault="007F2DBE" w:rsidP="008B2CEF">
      <w:pPr>
        <w:pStyle w:val="a0"/>
      </w:pPr>
      <w:r>
        <w:t>осуществлять проход судов с поднятыми стрелами кранов и других механизмов (в охранных зонах воздушных линий электропередачи).</w:t>
      </w:r>
    </w:p>
    <w:p w:rsidR="007F2DBE" w:rsidRDefault="007F2DBE" w:rsidP="007F2DBE">
      <w:pPr>
        <w:pStyle w:val="a8"/>
      </w:pPr>
      <w: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 w:rsidR="007F2DBE" w:rsidRDefault="007F2DBE" w:rsidP="00DC3A32">
      <w:pPr>
        <w:pStyle w:val="a0"/>
      </w:pPr>
      <w:r>
        <w:t xml:space="preserve"> строительство, капитальный ремонт, реконструкция или снос зданий и сооружений;</w:t>
      </w:r>
    </w:p>
    <w:p w:rsidR="007F2DBE" w:rsidRDefault="007F2DBE" w:rsidP="00DC3A32">
      <w:pPr>
        <w:pStyle w:val="a0"/>
      </w:pPr>
      <w:r>
        <w:t>горные, взрывные, мелиоративные работы, в том числе связанные с временным затоплением земель;</w:t>
      </w:r>
    </w:p>
    <w:p w:rsidR="007F2DBE" w:rsidRDefault="007F2DBE" w:rsidP="00DC3A32">
      <w:pPr>
        <w:pStyle w:val="a0"/>
      </w:pPr>
      <w:r>
        <w:t>посадка и вырубка деревьев и кустарников;</w:t>
      </w:r>
    </w:p>
    <w:p w:rsidR="007F2DBE" w:rsidRDefault="007F2DBE" w:rsidP="00DC3A32">
      <w:pPr>
        <w:pStyle w:val="a0"/>
      </w:pPr>
      <w:r>
        <w:t>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водопоев, колка и заготовка льда (в охранных зонах подводных кабельных линий электропередачи);</w:t>
      </w:r>
    </w:p>
    <w:p w:rsidR="007F2DBE" w:rsidRDefault="007F2DBE" w:rsidP="00DC3A32">
      <w:pPr>
        <w:pStyle w:val="a0"/>
      </w:pPr>
      <w:r>
        <w:t>проход судов,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</w:r>
    </w:p>
    <w:p w:rsidR="007F2DBE" w:rsidRDefault="007F2DBE" w:rsidP="00DC3A32">
      <w:pPr>
        <w:pStyle w:val="a0"/>
      </w:pPr>
      <w:r>
        <w:t>проезд машин и механизмов, имеющих общую высоту с грузом или без груза от поверхности дороги более 4,5 метра (в охранных зонах воздушных линий электропередачи);</w:t>
      </w:r>
    </w:p>
    <w:p w:rsidR="007F2DBE" w:rsidRDefault="007F2DBE" w:rsidP="00DC3A32">
      <w:pPr>
        <w:pStyle w:val="a0"/>
      </w:pPr>
      <w:r>
        <w:lastRenderedPageBreak/>
        <w:t>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электропередачи);</w:t>
      </w:r>
    </w:p>
    <w:p w:rsidR="007F2DBE" w:rsidRDefault="007F2DBE" w:rsidP="00DC3A32">
      <w:pPr>
        <w:pStyle w:val="a0"/>
      </w:pPr>
      <w:r>
        <w:t>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</w:r>
    </w:p>
    <w:p w:rsidR="007F2DBE" w:rsidRDefault="007F2DBE" w:rsidP="00DC3A32">
      <w:pPr>
        <w:pStyle w:val="a0"/>
      </w:pPr>
      <w:r>
        <w:t>полевые сельскохозяйственные работы с применением сельскохозяйственных машин и оборудования высотой более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7F2DBE" w:rsidRDefault="007F2DBE" w:rsidP="007F2DBE">
      <w:pPr>
        <w:pStyle w:val="a8"/>
      </w:pPr>
      <w:r>
        <w:t>В охранных зонах, установленных для объектов электросетевого хозяйства напряжением до 1000 вольт, запрещается:</w:t>
      </w:r>
    </w:p>
    <w:p w:rsidR="008B2CEF" w:rsidRDefault="008B2CEF" w:rsidP="00245C57">
      <w:pPr>
        <w:pStyle w:val="a0"/>
      </w:pPr>
      <w:r>
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</w:t>
      </w:r>
    </w:p>
    <w:p w:rsidR="008B2CEF" w:rsidRDefault="008B2CEF" w:rsidP="00245C57">
      <w:pPr>
        <w:pStyle w:val="a0"/>
      </w:pPr>
      <w:r>
        <w:t>складировать или размещать хранилища любых, в том числе горюче-смазочных, материалов;</w:t>
      </w:r>
    </w:p>
    <w:p w:rsidR="008B2CEF" w:rsidRDefault="008B2CEF" w:rsidP="00245C57">
      <w:pPr>
        <w:pStyle w:val="a0"/>
      </w:pPr>
      <w:r>
        <w:t>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тралами (в охранных зонах подводных кабельных линий электропередачи).</w:t>
      </w:r>
    </w:p>
    <w:p w:rsidR="00627CB2" w:rsidRPr="00330CA6" w:rsidRDefault="00110B3F" w:rsidP="00627CB2">
      <w:pPr>
        <w:pStyle w:val="a8"/>
      </w:pPr>
      <w:r>
        <w:t xml:space="preserve">По </w:t>
      </w:r>
      <w:r w:rsidR="00627CB2" w:rsidRPr="00627CB2">
        <w:t>сведени</w:t>
      </w:r>
      <w:r>
        <w:t>ям</w:t>
      </w:r>
      <w:r w:rsidR="00627CB2" w:rsidRPr="00627CB2">
        <w:t xml:space="preserve"> </w:t>
      </w:r>
      <w:r w:rsidR="00C96349">
        <w:t xml:space="preserve">из </w:t>
      </w:r>
      <w:proofErr w:type="spellStart"/>
      <w:r w:rsidR="00627CB2" w:rsidRPr="00627CB2">
        <w:t>Росреестр</w:t>
      </w:r>
      <w:r w:rsidR="00627CB2">
        <w:t>а</w:t>
      </w:r>
      <w:proofErr w:type="spellEnd"/>
      <w:r w:rsidR="00627CB2" w:rsidRPr="00627CB2">
        <w:t xml:space="preserve"> на </w:t>
      </w:r>
      <w:r>
        <w:t xml:space="preserve">ноябрь </w:t>
      </w:r>
      <w:r w:rsidR="00627CB2" w:rsidRPr="00627CB2">
        <w:t>2016 года</w:t>
      </w:r>
      <w:r w:rsidR="00627CB2">
        <w:t>,</w:t>
      </w:r>
      <w:r w:rsidR="00627CB2" w:rsidRPr="00627CB2">
        <w:t xml:space="preserve"> </w:t>
      </w:r>
      <w:r w:rsidR="00627CB2">
        <w:t xml:space="preserve">на территории </w:t>
      </w:r>
      <w:r>
        <w:t xml:space="preserve">населённого пункта </w:t>
      </w:r>
      <w:r w:rsidR="00627CB2">
        <w:t xml:space="preserve">установлены границы охранной зоны </w:t>
      </w:r>
      <w:r w:rsidRPr="00110B3F">
        <w:t xml:space="preserve">ВЛ-10 </w:t>
      </w:r>
      <w:proofErr w:type="spellStart"/>
      <w:r w:rsidRPr="00110B3F">
        <w:t>кВ</w:t>
      </w:r>
      <w:r w:rsidR="00AF0081">
        <w:t>.</w:t>
      </w:r>
      <w:proofErr w:type="spellEnd"/>
      <w:r w:rsidR="00AF0081">
        <w:t xml:space="preserve"> Охранная зона </w:t>
      </w:r>
      <w:r w:rsidR="002053F8">
        <w:t xml:space="preserve">ЛЭП </w:t>
      </w:r>
      <w:r w:rsidR="00AF0081">
        <w:t>отображена на карт</w:t>
      </w:r>
      <w:r w:rsidR="002053F8">
        <w:t>е</w:t>
      </w:r>
      <w:r w:rsidR="00AF0081">
        <w:t xml:space="preserve"> градостроительного зонирования </w:t>
      </w:r>
      <w:r w:rsidR="002053F8">
        <w:t>деревни Вязовка.</w:t>
      </w:r>
    </w:p>
    <w:p w:rsidR="00036FDF" w:rsidRPr="00F47516" w:rsidRDefault="003A44FE" w:rsidP="003A44FE">
      <w:pPr>
        <w:pStyle w:val="12"/>
      </w:pPr>
      <w:bookmarkStart w:id="31" w:name="_Toc163035013"/>
      <w:bookmarkStart w:id="32" w:name="_Toc436211880"/>
      <w:bookmarkStart w:id="33" w:name="_Toc469945487"/>
      <w:r w:rsidRPr="00F47516">
        <w:lastRenderedPageBreak/>
        <w:t>Глава</w:t>
      </w:r>
      <w:r w:rsidR="00D048EE" w:rsidRPr="00F47516">
        <w:t xml:space="preserve"> </w:t>
      </w:r>
      <w:r w:rsidR="001C74A4">
        <w:t>3</w:t>
      </w:r>
      <w:r w:rsidR="00036FDF" w:rsidRPr="00F47516">
        <w:t xml:space="preserve">. </w:t>
      </w:r>
      <w:r w:rsidRPr="00F47516">
        <w:t>Порядок использования объектов, не соответствующих регламенту</w:t>
      </w:r>
      <w:bookmarkEnd w:id="31"/>
      <w:bookmarkEnd w:id="32"/>
      <w:bookmarkEnd w:id="33"/>
    </w:p>
    <w:p w:rsidR="00036FDF" w:rsidRPr="00F47516" w:rsidRDefault="0025736E" w:rsidP="00450A7B">
      <w:pPr>
        <w:pStyle w:val="22"/>
      </w:pPr>
      <w:bookmarkStart w:id="34" w:name="_Toc163035014"/>
      <w:bookmarkStart w:id="35" w:name="_Toc436211881"/>
      <w:bookmarkStart w:id="36" w:name="_Toc469945488"/>
      <w:r w:rsidRPr="00F47516">
        <w:t xml:space="preserve">Статья </w:t>
      </w:r>
      <w:r w:rsidR="001C74A4">
        <w:t>3</w:t>
      </w:r>
      <w:r w:rsidR="00036FDF" w:rsidRPr="00F47516">
        <w:t xml:space="preserve">.1. </w:t>
      </w:r>
      <w:r w:rsidRPr="00F47516">
        <w:t>Определение понятия «несоответствие регламенту</w:t>
      </w:r>
      <w:r w:rsidR="00036FDF" w:rsidRPr="00F47516">
        <w:t>»</w:t>
      </w:r>
      <w:bookmarkEnd w:id="34"/>
      <w:bookmarkEnd w:id="35"/>
      <w:bookmarkEnd w:id="36"/>
    </w:p>
    <w:p w:rsidR="00036FDF" w:rsidRPr="00F47516" w:rsidRDefault="00036FDF" w:rsidP="00450A7B">
      <w:pPr>
        <w:pStyle w:val="a8"/>
      </w:pPr>
      <w:r w:rsidRPr="00F47516">
        <w:t>Объекты недвижимости, существовавшие до вступления в силу настоящих «Правил», являются не соответствующими регламенту в случаях, когда эти объекты:</w:t>
      </w:r>
    </w:p>
    <w:p w:rsidR="00036FDF" w:rsidRPr="00F47516" w:rsidRDefault="00036FDF" w:rsidP="00450A7B">
      <w:pPr>
        <w:pStyle w:val="a0"/>
      </w:pPr>
      <w:r w:rsidRPr="00F47516">
        <w:t>расположены в пределах красных линий, установленных утвержденной градостроительной документацией для трассировки и реконструкции улиц, проездов и инженерно-технических коммуникаций;</w:t>
      </w:r>
    </w:p>
    <w:p w:rsidR="00036FDF" w:rsidRPr="00F47516" w:rsidRDefault="00036FDF" w:rsidP="00450A7B">
      <w:pPr>
        <w:pStyle w:val="a0"/>
      </w:pPr>
      <w:r w:rsidRPr="00F47516">
        <w:t>имеют виды использования, не разрешенные целевым регламентом для соответствующей территориальной зоны;</w:t>
      </w:r>
    </w:p>
    <w:p w:rsidR="00036FDF" w:rsidRPr="00F47516" w:rsidRDefault="00036FDF" w:rsidP="00450A7B">
      <w:pPr>
        <w:pStyle w:val="a0"/>
      </w:pPr>
      <w:r w:rsidRPr="00F47516">
        <w:t>имеют параметры, нарушающие требования охраны объектов культурного наследия и природного ландшафта;</w:t>
      </w:r>
    </w:p>
    <w:p w:rsidR="00036FDF" w:rsidRPr="00F47516" w:rsidRDefault="00036FDF" w:rsidP="00450A7B">
      <w:pPr>
        <w:pStyle w:val="a0"/>
      </w:pPr>
      <w:r w:rsidRPr="00F47516">
        <w:t>имеют санитарно-защитные зоны, распространяющиеся за границы расположения объекта;</w:t>
      </w:r>
    </w:p>
    <w:p w:rsidR="00036FDF" w:rsidRPr="00F47516" w:rsidRDefault="00036FDF" w:rsidP="00450A7B">
      <w:pPr>
        <w:pStyle w:val="a0"/>
      </w:pPr>
      <w:r w:rsidRPr="00F47516">
        <w:t>наносят несоразмерный вред владельцам иных объектов недвижимости.</w:t>
      </w:r>
    </w:p>
    <w:p w:rsidR="00036FDF" w:rsidRPr="00F47516" w:rsidRDefault="00036FDF" w:rsidP="00450A7B">
      <w:pPr>
        <w:pStyle w:val="a8"/>
      </w:pPr>
      <w:r w:rsidRPr="00F47516">
        <w:t>Статус несоответствия пр</w:t>
      </w:r>
      <w:r w:rsidR="00F54932" w:rsidRPr="00F47516">
        <w:t xml:space="preserve">идается объекту </w:t>
      </w:r>
      <w:r w:rsidR="008E75B3" w:rsidRPr="00F47516">
        <w:t>органами местного самоуправления</w:t>
      </w:r>
      <w:r w:rsidRPr="00F47516">
        <w:t xml:space="preserve"> по представлению Комиссии по землепользованию и застройке или соответствующих надзорных органов.</w:t>
      </w:r>
    </w:p>
    <w:p w:rsidR="00036FDF" w:rsidRPr="00F47516" w:rsidRDefault="0025736E" w:rsidP="00450A7B">
      <w:pPr>
        <w:pStyle w:val="22"/>
      </w:pPr>
      <w:bookmarkStart w:id="37" w:name="_Toc163035015"/>
      <w:bookmarkStart w:id="38" w:name="_Toc436211882"/>
      <w:bookmarkStart w:id="39" w:name="_Toc469945489"/>
      <w:r w:rsidRPr="00F47516">
        <w:t xml:space="preserve">Статья </w:t>
      </w:r>
      <w:r w:rsidR="001C74A4">
        <w:t>3</w:t>
      </w:r>
      <w:r w:rsidR="00036FDF" w:rsidRPr="00F47516">
        <w:t xml:space="preserve">.2. </w:t>
      </w:r>
      <w:r w:rsidRPr="00F47516">
        <w:t>Использование и строительные изменения объектов, не соответствующих регламенту</w:t>
      </w:r>
      <w:bookmarkEnd w:id="37"/>
      <w:bookmarkEnd w:id="38"/>
      <w:bookmarkEnd w:id="39"/>
    </w:p>
    <w:p w:rsidR="008E75B3" w:rsidRPr="00F47516" w:rsidRDefault="00036FDF" w:rsidP="00450A7B">
      <w:pPr>
        <w:pStyle w:val="a8"/>
      </w:pPr>
      <w:r w:rsidRPr="00F47516">
        <w:t xml:space="preserve">1. Использование объектов, </w:t>
      </w:r>
      <w:r w:rsidR="008E75B3" w:rsidRPr="00F47516">
        <w:t>не соответствующих регламенту</w:t>
      </w:r>
      <w:r w:rsidRPr="00F47516">
        <w:t>, может продолжаться без установления срока приведения их в соответствие с настоящими «Правилами». Исключение составляют объекты, не соответствующие одновременно и «Правилам», и государственным нормативно-техническим стандартам, в результате чего их дальнейшее существование (использование) представляет опасность для жизни и здоровья людей или сохранности природной и историко-культурной среды.</w:t>
      </w:r>
      <w:r w:rsidR="00D048EE" w:rsidRPr="00F47516">
        <w:t xml:space="preserve"> </w:t>
      </w:r>
    </w:p>
    <w:p w:rsidR="008E75B3" w:rsidRPr="00F47516" w:rsidRDefault="00036FDF" w:rsidP="00450A7B">
      <w:pPr>
        <w:pStyle w:val="a8"/>
      </w:pPr>
      <w:r w:rsidRPr="00F47516">
        <w:t xml:space="preserve">2. </w:t>
      </w:r>
      <w:r w:rsidR="008E75B3" w:rsidRPr="00F47516">
        <w:t>Реконструкция объектов капитального строительства, не соответствующих регламенту,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C364DF" w:rsidRPr="00F47516" w:rsidRDefault="008E75B3" w:rsidP="002608BD">
      <w:pPr>
        <w:pStyle w:val="a8"/>
      </w:pPr>
      <w:r w:rsidRPr="00F47516">
        <w:t>3. В случае, если использование земельных участков и объектов капитального строительства, не соответствующих регламенту,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036FDF" w:rsidRPr="00A22897" w:rsidRDefault="00036FDF" w:rsidP="00C364DF">
      <w:pPr>
        <w:pStyle w:val="afe"/>
        <w:rPr>
          <w:rStyle w:val="affa"/>
          <w:rFonts w:eastAsiaTheme="minorEastAsia"/>
        </w:rPr>
      </w:pPr>
      <w:r w:rsidRPr="00A23AE6">
        <w:rPr>
          <w:rFonts w:ascii="Arial" w:hAnsi="Arial"/>
          <w:color w:val="000000"/>
          <w:highlight w:val="yellow"/>
        </w:rPr>
        <w:br w:type="page"/>
      </w:r>
      <w:bookmarkStart w:id="40" w:name="_Toc163035020"/>
      <w:bookmarkStart w:id="41" w:name="_Toc436211883"/>
      <w:bookmarkStart w:id="42" w:name="_Toc469945490"/>
      <w:bookmarkStart w:id="43" w:name="Прим4"/>
      <w:bookmarkStart w:id="44" w:name="Прил1"/>
      <w:r w:rsidR="0068291E" w:rsidRPr="00A22897">
        <w:rPr>
          <w:rStyle w:val="affa"/>
          <w:rFonts w:eastAsiaTheme="minorEastAsia"/>
        </w:rPr>
        <w:lastRenderedPageBreak/>
        <w:t xml:space="preserve">Приложение </w:t>
      </w:r>
      <w:bookmarkEnd w:id="40"/>
      <w:r w:rsidR="0068291E" w:rsidRPr="00A22897">
        <w:rPr>
          <w:rStyle w:val="affa"/>
          <w:rFonts w:eastAsiaTheme="minorEastAsia"/>
        </w:rPr>
        <w:t>1</w:t>
      </w:r>
      <w:bookmarkEnd w:id="41"/>
      <w:bookmarkEnd w:id="42"/>
    </w:p>
    <w:bookmarkEnd w:id="43"/>
    <w:bookmarkEnd w:id="44"/>
    <w:p w:rsidR="00B96339" w:rsidRPr="00B96339" w:rsidRDefault="00B96339" w:rsidP="00B96339">
      <w:pPr>
        <w:pStyle w:val="aff7"/>
      </w:pPr>
      <w:r w:rsidRPr="00B96339">
        <w:rPr>
          <w:bCs/>
        </w:rPr>
        <w:t>КЛАССИФИКАТОР</w:t>
      </w:r>
      <w:r>
        <w:rPr>
          <w:bCs/>
        </w:rPr>
        <w:t xml:space="preserve"> </w:t>
      </w:r>
      <w:r w:rsidRPr="00B96339">
        <w:rPr>
          <w:bCs/>
        </w:rPr>
        <w:t>ВИДОВ РАЗРЕШЕННОГО ИСПОЛЬЗОВАНИЯ ЗЕМЕЛЬНЫХ УЧАСТКОВ</w:t>
      </w:r>
      <w:r>
        <w:rPr>
          <w:bCs/>
        </w:rPr>
        <w:t xml:space="preserve"> </w:t>
      </w:r>
    </w:p>
    <w:p w:rsidR="00B96339" w:rsidRPr="00B96339" w:rsidRDefault="00B96339" w:rsidP="00B96339">
      <w:pPr>
        <w:pStyle w:val="aff7"/>
      </w:pPr>
      <w:r w:rsidRPr="00B96339">
        <w:t>(в ред. Приказа Минэкономразвития России от 30.09.2015 N 709)</w:t>
      </w:r>
    </w:p>
    <w:tbl>
      <w:tblPr>
        <w:tblW w:w="97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01"/>
        <w:gridCol w:w="5812"/>
        <w:gridCol w:w="1701"/>
      </w:tblGrid>
      <w:tr w:rsidR="000F2AD2" w:rsidRPr="000574B7" w:rsidTr="003D4447">
        <w:trPr>
          <w:cantSplit/>
          <w:tblHeader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7925B7" w:rsidRDefault="000F2AD2" w:rsidP="003D4447">
            <w:pPr>
              <w:pStyle w:val="affff0"/>
            </w:pPr>
            <w:r w:rsidRPr="000574B7">
              <w:t>Наименование</w:t>
            </w:r>
            <w:hyperlink w:anchor="Прим1" w:tooltip="В скобках указаны иные равнозначные наименования." w:history="1">
              <w:r w:rsidRPr="00F366CC">
                <w:rPr>
                  <w:rStyle w:val="afff4"/>
                  <w:lang w:val="en-US"/>
                </w:rPr>
                <w:t>&lt;1&gt;</w:t>
              </w:r>
            </w:hyperlink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A16D17" w:rsidRDefault="000F2AD2" w:rsidP="003D4447">
            <w:pPr>
              <w:pStyle w:val="affff0"/>
              <w:rPr>
                <w:lang w:val="en-US"/>
              </w:rPr>
            </w:pPr>
            <w:r w:rsidRPr="000574B7">
              <w:t>Описание вида разрешенного использования</w:t>
            </w:r>
            <w:r>
              <w:rPr>
                <w:lang w:val="en-US"/>
              </w:rPr>
              <w:t xml:space="preserve"> </w:t>
            </w:r>
            <w:hyperlink w:anchor="Par531" w:tooltip=" 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размещение защитных сооружений (насаждений), объектов мелиорации и т.д." w:history="1">
              <w:r w:rsidRPr="006F7A4A">
                <w:rPr>
                  <w:rStyle w:val="afff4"/>
                  <w:lang w:val="en-US"/>
                </w:rPr>
                <w:t>&lt;2&gt;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A16D17" w:rsidRDefault="000F2AD2" w:rsidP="003D4447">
            <w:pPr>
              <w:pStyle w:val="affff0"/>
              <w:rPr>
                <w:lang w:val="en-US"/>
              </w:rPr>
            </w:pPr>
            <w:r w:rsidRPr="000574B7">
              <w:t xml:space="preserve">Код </w:t>
            </w:r>
            <w:r>
              <w:rPr>
                <w:lang w:val="en-US"/>
              </w:rPr>
              <w:t>540</w:t>
            </w:r>
            <w:hyperlink w:anchor="Par533" w:tooltip="Код в соответствии с Приказом Минэкономразвития России от 01.09.2014 № 540" w:history="1">
              <w:r w:rsidRPr="006F7A4A">
                <w:rPr>
                  <w:rStyle w:val="afff4"/>
                  <w:lang w:val="en-US"/>
                </w:rPr>
                <w:t>&lt;3&gt;</w:t>
              </w:r>
            </w:hyperlink>
            <w:r>
              <w:rPr>
                <w:lang w:val="en-US"/>
              </w:rPr>
              <w:br/>
            </w:r>
            <w:r>
              <w:t>Код 390</w:t>
            </w:r>
            <w:hyperlink w:anchor="Прим4" w:tooltip="Код в соответствии со справочником dAllowedUs_v02.xsd, утверждённым Приказом Минэкономразвития России от 18.08.2018 № 390." w:history="1">
              <w:r w:rsidRPr="00EF03F3">
                <w:rPr>
                  <w:rStyle w:val="afff4"/>
                  <w:lang w:val="en-US"/>
                </w:rPr>
                <w:t>&lt;4&gt;</w:t>
              </w:r>
            </w:hyperlink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Сельскохозяйственное использование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Ведение сельского хозяйства.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48" w:tooltip="1.1" w:history="1">
              <w:r w:rsidRPr="000574B7">
                <w:rPr>
                  <w:rStyle w:val="afff4"/>
                </w:rPr>
                <w:t>кодами 1.1</w:t>
              </w:r>
            </w:hyperlink>
            <w:r w:rsidRPr="000574B7">
              <w:t xml:space="preserve"> - </w:t>
            </w:r>
            <w:hyperlink w:anchor="Par113" w:tooltip="1.18" w:history="1">
              <w:r w:rsidRPr="000574B7">
                <w:rPr>
                  <w:rStyle w:val="afff4"/>
                </w:rPr>
                <w:t>1.18</w:t>
              </w:r>
            </w:hyperlink>
            <w:r w:rsidRPr="000574B7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1.0</w:t>
            </w:r>
          </w:p>
          <w:p w:rsidR="000F2AD2" w:rsidRPr="004D19F8" w:rsidRDefault="000F2AD2" w:rsidP="003D4447">
            <w:pPr>
              <w:pStyle w:val="affff"/>
            </w:pPr>
            <w:r>
              <w:t>214001000000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Растениеводство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выращиванием сельскохозяйственных культур.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1" w:tooltip="1.2" w:history="1">
              <w:r w:rsidRPr="000574B7">
                <w:rPr>
                  <w:rStyle w:val="afff4"/>
                </w:rPr>
                <w:t>кодами 1.2</w:t>
              </w:r>
            </w:hyperlink>
            <w:r w:rsidRPr="000574B7">
              <w:t xml:space="preserve"> - </w:t>
            </w:r>
            <w:hyperlink w:anchor="Par63" w:tooltip="1.6" w:history="1">
              <w:r w:rsidRPr="000574B7">
                <w:rPr>
                  <w:rStyle w:val="afff4"/>
                </w:rPr>
                <w:t>1.6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5" w:name="Par48"/>
            <w:bookmarkEnd w:id="45"/>
            <w:r w:rsidRPr="000574B7">
              <w:t>1.1</w:t>
            </w:r>
          </w:p>
          <w:p w:rsidR="000F2AD2" w:rsidRPr="004D19F8" w:rsidRDefault="000F2AD2" w:rsidP="003D4447">
            <w:pPr>
              <w:pStyle w:val="affff"/>
            </w:pPr>
            <w:r>
              <w:t>214001001000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Выращивание зерновых и иных сельскохозяйственных культур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6" w:name="Par51"/>
            <w:bookmarkEnd w:id="46"/>
            <w:r w:rsidRPr="000574B7">
              <w:t>1.2</w:t>
            </w:r>
          </w:p>
          <w:p w:rsidR="000F2AD2" w:rsidRPr="0012656C" w:rsidRDefault="000F2AD2" w:rsidP="003D4447">
            <w:pPr>
              <w:pStyle w:val="affff"/>
            </w:pPr>
            <w:r>
              <w:t>214001001001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Овощеводство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1.3</w:t>
            </w:r>
          </w:p>
          <w:p w:rsidR="000F2AD2" w:rsidRPr="0012656C" w:rsidRDefault="000F2AD2" w:rsidP="003D4447">
            <w:pPr>
              <w:pStyle w:val="affff"/>
            </w:pPr>
            <w:r>
              <w:t>214001001002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Выращивание тонизирующих, лекарственных, цветочных культур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1.4</w:t>
            </w:r>
          </w:p>
          <w:p w:rsidR="000F2AD2" w:rsidRPr="0012656C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21400100100</w:t>
            </w:r>
            <w:r>
              <w:rPr>
                <w:lang w:val="en-US"/>
              </w:rPr>
              <w:t>3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Садоводство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1.5</w:t>
            </w:r>
          </w:p>
          <w:p w:rsidR="000F2AD2" w:rsidRPr="0012656C" w:rsidRDefault="000F2AD2" w:rsidP="003D4447">
            <w:pPr>
              <w:pStyle w:val="a8"/>
              <w:ind w:firstLine="0"/>
            </w:pPr>
            <w:r>
              <w:t>214001001004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Выращивание льна и конопли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7" w:name="Par63"/>
            <w:bookmarkEnd w:id="47"/>
            <w:r w:rsidRPr="000574B7">
              <w:t>1.6</w:t>
            </w:r>
          </w:p>
          <w:p w:rsidR="000F2AD2" w:rsidRPr="0012656C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21400100100</w:t>
            </w:r>
            <w:r>
              <w:rPr>
                <w:lang w:val="en-US"/>
              </w:rPr>
              <w:t>5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Животноводство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72" w:tooltip="1.8" w:history="1">
              <w:r w:rsidRPr="000574B7">
                <w:rPr>
                  <w:rStyle w:val="afff4"/>
                </w:rPr>
                <w:t>кодами 1.8</w:t>
              </w:r>
            </w:hyperlink>
            <w:r w:rsidRPr="000574B7">
              <w:t xml:space="preserve"> - </w:t>
            </w:r>
            <w:hyperlink w:anchor="Par87" w:tooltip="1.11" w:history="1">
              <w:r w:rsidRPr="000574B7">
                <w:rPr>
                  <w:rStyle w:val="afff4"/>
                </w:rPr>
                <w:t>1.11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1.7</w:t>
            </w:r>
          </w:p>
          <w:p w:rsidR="000F2AD2" w:rsidRPr="0012656C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Скотоводство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8" w:name="Par72"/>
            <w:bookmarkEnd w:id="48"/>
            <w:r w:rsidRPr="000574B7">
              <w:t>1.8</w:t>
            </w:r>
          </w:p>
          <w:p w:rsidR="000F2AD2" w:rsidRPr="0012656C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Звероводство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разведением в неволе ценных пушных зверей;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1.9</w:t>
            </w:r>
          </w:p>
          <w:p w:rsidR="000F2AD2" w:rsidRPr="0012656C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2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Птицеводство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1.10</w:t>
            </w:r>
          </w:p>
          <w:p w:rsidR="000F2AD2" w:rsidRPr="0012656C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3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Свиноводство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разведением свиней;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49" w:name="Par87"/>
            <w:bookmarkEnd w:id="49"/>
            <w:r w:rsidRPr="000574B7">
              <w:t>1.11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2</w:t>
            </w:r>
            <w:r>
              <w:t>004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Пчеловодство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1.12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3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Рыбоводство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0574B7">
              <w:t>аквакультуры</w:t>
            </w:r>
            <w:proofErr w:type="spellEnd"/>
            <w:r w:rsidRPr="000574B7">
              <w:t>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0574B7">
              <w:t>аквакультуры</w:t>
            </w:r>
            <w:proofErr w:type="spellEnd"/>
            <w:r w:rsidRPr="000574B7"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1.13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4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Научное обеспечение сельского хозяйства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коллекций генетических ресурсов растений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1.14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5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Хранение и </w:t>
            </w:r>
            <w:r w:rsidRPr="000574B7">
              <w:lastRenderedPageBreak/>
              <w:t>переработка сельскохозяйственной продукции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 xml:space="preserve">Размещение зданий, сооружений, используемых для </w:t>
            </w:r>
            <w:r w:rsidRPr="000574B7">
              <w:lastRenderedPageBreak/>
              <w:t>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1.15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lastRenderedPageBreak/>
              <w:t>21400100</w:t>
            </w:r>
            <w:r>
              <w:rPr>
                <w:lang w:val="en-US"/>
              </w:rPr>
              <w:t>6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Ведение личного подсобного хозяйства на полевых участках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1.16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7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Питомники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1.17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8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сельскохозяйственного производства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50" w:name="Par113"/>
            <w:bookmarkEnd w:id="50"/>
            <w:r w:rsidRPr="000574B7">
              <w:t>1.18</w:t>
            </w:r>
          </w:p>
          <w:p w:rsidR="000F2AD2" w:rsidRPr="002E0A83" w:rsidRDefault="000F2AD2" w:rsidP="003D4447">
            <w:pPr>
              <w:pStyle w:val="a8"/>
              <w:ind w:firstLine="0"/>
            </w:pPr>
            <w:r>
              <w:t>21400100</w:t>
            </w:r>
            <w:r>
              <w:rPr>
                <w:lang w:val="en-US"/>
              </w:rPr>
              <w:t>9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жилых помещений различного вида и обеспечение проживания в них.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- 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- как способ обеспечения деятельности режимного учреждения (казармы, караульные помещения, места </w:t>
            </w:r>
            <w:r w:rsidRPr="000574B7">
              <w:lastRenderedPageBreak/>
              <w:t>лишения свободы, содержания под стражей).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124" w:tooltip="Для индивидуального жилищного строительства" w:history="1">
              <w:r w:rsidRPr="000574B7">
                <w:rPr>
                  <w:rStyle w:val="afff4"/>
                </w:rPr>
                <w:t>кодами 2.1</w:t>
              </w:r>
            </w:hyperlink>
            <w:r w:rsidRPr="000574B7">
              <w:t xml:space="preserve"> - </w:t>
            </w:r>
            <w:hyperlink w:anchor="Par172" w:tooltip="Объекты гаражного назначения" w:history="1">
              <w:r w:rsidRPr="000574B7">
                <w:rPr>
                  <w:rStyle w:val="afff4"/>
                </w:rPr>
                <w:t>2.7.1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2.0</w:t>
            </w:r>
          </w:p>
          <w:p w:rsidR="000F2AD2" w:rsidRPr="00BF07CA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0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1" w:name="Par124"/>
            <w:bookmarkEnd w:id="51"/>
            <w:r w:rsidRPr="000574B7">
              <w:lastRenderedPageBreak/>
              <w:t>Для индивидуального жилищного строительства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индивидуальных гаражей и подсобных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2.1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1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Малоэтажная многоквартирная 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декоративных и плодовых деревьев, овощных и ягодных культур;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индивидуальных гаражей и иных вспомогательных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спортивных и детских площадок, площадок отдыха;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2.1.1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1</w:t>
            </w:r>
            <w:r>
              <w:t>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Для ведения личного подсобного хозяйства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производство сельскохозяйственной продукции;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гаража и иных вспомогательных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содержание сельскохозяйственных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2.2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2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Блокированная </w:t>
            </w:r>
            <w:r w:rsidRPr="000574B7">
              <w:lastRenderedPageBreak/>
              <w:t>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 xml:space="preserve">Размещение жилого дома, не предназначенного для </w:t>
            </w:r>
            <w:r w:rsidRPr="000574B7">
              <w:lastRenderedPageBreak/>
              <w:t>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разведение декоративных и плодовых деревьев, овощных и ягодных культур;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индивидуальных гаражей и иных вспомогательных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спортивных и детских площадок, площадок отдыха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2.3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lastRenderedPageBreak/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3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Передвижное жилье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2.4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4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proofErr w:type="spellStart"/>
            <w:r w:rsidRPr="000574B7">
              <w:t>Среднеэтажная</w:t>
            </w:r>
            <w:proofErr w:type="spellEnd"/>
            <w:r w:rsidRPr="000574B7">
              <w:t xml:space="preserve"> жилая застройка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благоустройство и озеленение;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подземных гаражей и автостоянок;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спортивных и детских площадок, площадок отдыха;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2.5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5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Многоэтажная жилая застройка (высотная застройка)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благоустройство и озеленение придомовых территорий;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спортивных и детских площадок, хозяйственных площадок;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2.6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6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Обслуживание жилой застройки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w:anchor="Par180" w:tooltip="Коммунальное обслуживание" w:history="1">
              <w:r w:rsidRPr="000574B7">
                <w:rPr>
                  <w:rStyle w:val="afff4"/>
                </w:rPr>
                <w:t>кодами 3.1</w:t>
              </w:r>
            </w:hyperlink>
            <w:r w:rsidRPr="000574B7">
              <w:t xml:space="preserve">, </w:t>
            </w:r>
            <w:hyperlink w:anchor="Par184" w:tooltip="Социальное обслуживание" w:history="1">
              <w:r w:rsidRPr="000574B7">
                <w:rPr>
                  <w:rStyle w:val="afff4"/>
                </w:rPr>
                <w:t>3.2</w:t>
              </w:r>
            </w:hyperlink>
            <w:r w:rsidRPr="000574B7">
              <w:t xml:space="preserve">, </w:t>
            </w:r>
            <w:hyperlink w:anchor="Par189" w:tooltip="Бытовое обслуживание" w:history="1">
              <w:r w:rsidRPr="000574B7">
                <w:rPr>
                  <w:rStyle w:val="afff4"/>
                </w:rPr>
                <w:t>3.3</w:t>
              </w:r>
            </w:hyperlink>
            <w:r w:rsidRPr="000574B7">
              <w:t xml:space="preserve">, </w:t>
            </w:r>
            <w:hyperlink w:anchor="Par193" w:tooltip="Здравоохранение" w:history="1">
              <w:r w:rsidRPr="000574B7">
                <w:rPr>
                  <w:rStyle w:val="afff4"/>
                </w:rPr>
                <w:t>3.4</w:t>
              </w:r>
            </w:hyperlink>
            <w:r w:rsidRPr="000574B7">
              <w:t xml:space="preserve">, </w:t>
            </w:r>
            <w:hyperlink w:anchor="Par197" w:tooltip="Амбулаторно-поликлиническое обслуживание" w:history="1">
              <w:r w:rsidRPr="000574B7">
                <w:rPr>
                  <w:rStyle w:val="afff4"/>
                </w:rPr>
                <w:t>3.4.1</w:t>
              </w:r>
            </w:hyperlink>
            <w:r w:rsidRPr="000574B7">
              <w:t xml:space="preserve">, </w:t>
            </w:r>
            <w:hyperlink w:anchor="Par210" w:tooltip="Дошкольное, начальное и среднее общее образование" w:history="1">
              <w:r w:rsidRPr="000574B7">
                <w:rPr>
                  <w:rStyle w:val="afff4"/>
                </w:rPr>
                <w:t>3.5.1</w:t>
              </w:r>
            </w:hyperlink>
            <w:r w:rsidRPr="000574B7">
              <w:t xml:space="preserve">, </w:t>
            </w:r>
            <w:hyperlink w:anchor="Par218" w:tooltip="Культурное развитие" w:history="1">
              <w:r w:rsidRPr="000574B7">
                <w:rPr>
                  <w:rStyle w:val="afff4"/>
                </w:rPr>
                <w:t>3.6</w:t>
              </w:r>
            </w:hyperlink>
            <w:r w:rsidRPr="000574B7">
              <w:t xml:space="preserve">, </w:t>
            </w:r>
            <w:hyperlink w:anchor="Par224" w:tooltip="Религиозное использование" w:history="1">
              <w:r w:rsidRPr="000574B7">
                <w:rPr>
                  <w:rStyle w:val="afff4"/>
                </w:rPr>
                <w:t>3.7</w:t>
              </w:r>
            </w:hyperlink>
            <w:r w:rsidRPr="000574B7">
              <w:t xml:space="preserve">, </w:t>
            </w:r>
            <w:hyperlink w:anchor="Par245" w:tooltip="Амбулаторное ветеринарное обслуживание" w:history="1">
              <w:r w:rsidRPr="000574B7">
                <w:rPr>
                  <w:rStyle w:val="afff4"/>
                </w:rPr>
                <w:t>3.10.1</w:t>
              </w:r>
            </w:hyperlink>
            <w:r w:rsidRPr="000574B7">
              <w:t xml:space="preserve">, </w:t>
            </w:r>
            <w:hyperlink w:anchor="Par260" w:tooltip="Деловое управление" w:history="1">
              <w:r w:rsidRPr="000574B7">
                <w:rPr>
                  <w:rStyle w:val="afff4"/>
                </w:rPr>
                <w:t>4.1</w:t>
              </w:r>
            </w:hyperlink>
            <w:r w:rsidRPr="000574B7">
              <w:t xml:space="preserve">, </w:t>
            </w:r>
            <w:hyperlink w:anchor="Par269" w:tooltip="Рынки" w:history="1">
              <w:r w:rsidRPr="000574B7">
                <w:rPr>
                  <w:rStyle w:val="afff4"/>
                </w:rPr>
                <w:t>4.3</w:t>
              </w:r>
            </w:hyperlink>
            <w:r w:rsidRPr="000574B7">
              <w:t xml:space="preserve">, </w:t>
            </w:r>
            <w:hyperlink w:anchor="Par274" w:tooltip="Магазины" w:history="1">
              <w:r w:rsidRPr="000574B7">
                <w:rPr>
                  <w:rStyle w:val="afff4"/>
                </w:rPr>
                <w:t>4.4</w:t>
              </w:r>
            </w:hyperlink>
            <w:r w:rsidRPr="000574B7">
              <w:t xml:space="preserve">, </w:t>
            </w:r>
            <w:hyperlink w:anchor="Par280" w:tooltip="Общественное питание" w:history="1">
              <w:r w:rsidRPr="000574B7">
                <w:rPr>
                  <w:rStyle w:val="afff4"/>
                </w:rPr>
                <w:t>4.6</w:t>
              </w:r>
            </w:hyperlink>
            <w:r w:rsidRPr="000574B7">
              <w:t xml:space="preserve">, </w:t>
            </w:r>
            <w:hyperlink w:anchor="Par284" w:tooltip="Гостиничное обслуживание" w:history="1">
              <w:r w:rsidRPr="000574B7">
                <w:rPr>
                  <w:rStyle w:val="afff4"/>
                </w:rPr>
                <w:t>4.7</w:t>
              </w:r>
            </w:hyperlink>
            <w:r w:rsidRPr="000574B7">
              <w:t xml:space="preserve">, </w:t>
            </w:r>
            <w:hyperlink w:anchor="Par292" w:tooltip="Обслуживание автотранспорта" w:history="1">
              <w:r w:rsidRPr="000574B7">
                <w:rPr>
                  <w:rStyle w:val="afff4"/>
                </w:rPr>
                <w:t>4.9</w:t>
              </w:r>
            </w:hyperlink>
            <w:r w:rsidRPr="000574B7">
              <w:t>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2.7</w:t>
            </w:r>
          </w:p>
          <w:p w:rsidR="000F2AD2" w:rsidRPr="000C7101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7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2" w:name="Par172"/>
            <w:bookmarkEnd w:id="52"/>
            <w:r w:rsidRPr="000574B7">
              <w:t>Объекты гаражного назначения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2.7.1</w:t>
            </w:r>
          </w:p>
          <w:p w:rsidR="000F2AD2" w:rsidRPr="000C7101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</w:t>
            </w:r>
            <w:r>
              <w:rPr>
                <w:lang w:val="en-US"/>
              </w:rPr>
              <w:t>2</w:t>
            </w:r>
            <w:r>
              <w:t>00</w:t>
            </w:r>
            <w:r>
              <w:rPr>
                <w:lang w:val="en-US"/>
              </w:rPr>
              <w:t>7</w:t>
            </w:r>
            <w:r>
              <w:t>00</w:t>
            </w:r>
            <w:r>
              <w:rPr>
                <w:lang w:val="en-US"/>
              </w:rPr>
              <w:t>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Общественное использование объектов капитального строительства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80" w:tooltip="Коммунальное обслуживание" w:history="1">
              <w:r w:rsidRPr="000574B7">
                <w:rPr>
                  <w:rStyle w:val="afff4"/>
                </w:rPr>
                <w:t>кодами 3.1</w:t>
              </w:r>
            </w:hyperlink>
            <w:r w:rsidRPr="000574B7">
              <w:t xml:space="preserve"> - </w:t>
            </w:r>
            <w:hyperlink w:anchor="Par249" w:tooltip="Приюты для животных" w:history="1">
              <w:r w:rsidRPr="000574B7">
                <w:rPr>
                  <w:rStyle w:val="afff4"/>
                </w:rPr>
                <w:t>3.10.2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3.0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</w:t>
            </w:r>
            <w:r>
              <w:t>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3" w:name="Par180"/>
            <w:bookmarkEnd w:id="53"/>
            <w:r w:rsidRPr="000574B7">
              <w:t xml:space="preserve">Коммунальное </w:t>
            </w:r>
            <w:r w:rsidRPr="000574B7">
              <w:lastRenderedPageBreak/>
              <w:t>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 xml:space="preserve">Размещение объектов капитального строительства в </w:t>
            </w:r>
            <w:r w:rsidRPr="000574B7">
              <w:lastRenderedPageBreak/>
              <w:t>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3.1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lastRenderedPageBreak/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01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4" w:name="Par184"/>
            <w:bookmarkEnd w:id="54"/>
            <w:r w:rsidRPr="000574B7">
              <w:lastRenderedPageBreak/>
              <w:t>Социальное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размещения отделений почты и телеграфа;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3.2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</w:t>
            </w:r>
            <w:r>
              <w:t>2000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5" w:name="Par189"/>
            <w:bookmarkEnd w:id="55"/>
            <w:r w:rsidRPr="000574B7">
              <w:t>Бытовое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3.3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03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6" w:name="Par193"/>
            <w:bookmarkEnd w:id="56"/>
            <w:r w:rsidRPr="000574B7">
              <w:t>Здравоохранение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</w:t>
            </w:r>
            <w:r w:rsidRPr="000574B7">
              <w:lastRenderedPageBreak/>
              <w:t xml:space="preserve">разрешенного использования включает в себя содержание видов разрешенного использования с </w:t>
            </w:r>
            <w:hyperlink w:anchor="Par197" w:tooltip="Амбулаторно-поликлиническое обслуживание" w:history="1">
              <w:r w:rsidRPr="000574B7">
                <w:rPr>
                  <w:rStyle w:val="afff4"/>
                </w:rPr>
                <w:t>кодами 3.4.1</w:t>
              </w:r>
            </w:hyperlink>
            <w:r w:rsidRPr="000574B7">
              <w:t xml:space="preserve"> - </w:t>
            </w:r>
            <w:hyperlink w:anchor="Par201" w:tooltip="Стационарное медицинское обслуживание" w:history="1">
              <w:r w:rsidRPr="000574B7">
                <w:rPr>
                  <w:rStyle w:val="afff4"/>
                </w:rPr>
                <w:t>3.4.2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3.4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04</w:t>
            </w:r>
            <w:r>
              <w:t>000</w:t>
            </w:r>
          </w:p>
        </w:tc>
      </w:tr>
      <w:tr w:rsidR="000F2AD2" w:rsidRPr="000574B7" w:rsidTr="00AF5C58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7" w:name="Par197"/>
            <w:bookmarkEnd w:id="57"/>
            <w:r w:rsidRPr="000574B7">
              <w:lastRenderedPageBreak/>
              <w:t>Амбулаторно-поликлиническое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3.4.1</w:t>
            </w:r>
          </w:p>
          <w:p w:rsidR="000F2AD2" w:rsidRPr="009D146E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04</w:t>
            </w:r>
            <w:r>
              <w:t>001</w:t>
            </w:r>
          </w:p>
        </w:tc>
      </w:tr>
      <w:tr w:rsidR="000F2AD2" w:rsidRPr="000574B7" w:rsidTr="00AF5C58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8" w:name="Par201"/>
            <w:bookmarkEnd w:id="58"/>
            <w:r w:rsidRPr="000574B7">
              <w:t>Стационарное медицинское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станций скорой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3.4.2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214003004002</w:t>
            </w:r>
          </w:p>
        </w:tc>
      </w:tr>
      <w:tr w:rsidR="000F2AD2" w:rsidRPr="000574B7" w:rsidTr="00AF5C58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Образование и просвещение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0" w:tooltip="Дошкольное, начальное и среднее общее образование" w:history="1">
              <w:r w:rsidRPr="000574B7">
                <w:rPr>
                  <w:rStyle w:val="afff4"/>
                </w:rPr>
                <w:t>кодами 3.5.1</w:t>
              </w:r>
            </w:hyperlink>
            <w:r w:rsidRPr="000574B7">
              <w:t xml:space="preserve"> - </w:t>
            </w:r>
            <w:hyperlink w:anchor="Par214" w:tooltip="Среднее и высшее профессиональное образование" w:history="1">
              <w:r w:rsidRPr="000574B7">
                <w:rPr>
                  <w:rStyle w:val="afff4"/>
                </w:rPr>
                <w:t>3.5.2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3.5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214003005000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59" w:name="Par210"/>
            <w:bookmarkEnd w:id="59"/>
            <w:r w:rsidRPr="000574B7">
              <w:t>Дошкольное, начальное и среднее общее образование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</w:t>
            </w:r>
            <w:r w:rsidRPr="000574B7">
              <w:lastRenderedPageBreak/>
              <w:t>образованию и просвещению)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3.5.1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05</w:t>
            </w:r>
            <w:r>
              <w:t>00</w:t>
            </w:r>
            <w:r>
              <w:rPr>
                <w:lang w:val="en-US"/>
              </w:rPr>
              <w:t>1</w:t>
            </w:r>
          </w:p>
        </w:tc>
      </w:tr>
      <w:tr w:rsidR="000F2AD2" w:rsidRPr="000574B7" w:rsidTr="004D69EA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0" w:name="Par214"/>
            <w:bookmarkEnd w:id="60"/>
            <w:r w:rsidRPr="000574B7">
              <w:lastRenderedPageBreak/>
              <w:t>Среднее и высшее профессиональное образование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3.5.2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214003005002</w:t>
            </w:r>
          </w:p>
        </w:tc>
      </w:tr>
      <w:tr w:rsidR="000F2AD2" w:rsidRPr="000574B7" w:rsidTr="004D69EA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1" w:name="Par218"/>
            <w:bookmarkEnd w:id="61"/>
            <w:r w:rsidRPr="000574B7">
              <w:t>Культурное развитие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устройство площадок для празднеств и гуляний;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3.6</w:t>
            </w:r>
          </w:p>
          <w:p w:rsidR="000F2AD2" w:rsidRPr="009D146E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214003006000</w:t>
            </w:r>
          </w:p>
        </w:tc>
      </w:tr>
      <w:tr w:rsidR="000F2AD2" w:rsidRPr="000574B7" w:rsidTr="004D69EA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2" w:name="Par224"/>
            <w:bookmarkEnd w:id="62"/>
            <w:r w:rsidRPr="000574B7">
              <w:t>Религиозное использование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3.7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07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Общественное управление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размещения органов управления политических партий, </w:t>
            </w:r>
            <w:r w:rsidRPr="000574B7">
              <w:lastRenderedPageBreak/>
              <w:t>профессиональных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3.8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08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Обеспечение научной деятельности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3.9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t>21400</w:t>
            </w:r>
            <w:r>
              <w:rPr>
                <w:lang w:val="en-US"/>
              </w:rPr>
              <w:t>3</w:t>
            </w:r>
            <w:r>
              <w:t>0</w:t>
            </w:r>
            <w:r>
              <w:rPr>
                <w:lang w:val="en-US"/>
              </w:rPr>
              <w:t>09</w:t>
            </w:r>
            <w:r>
              <w:t>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3.9.1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214003009001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Ветеринарное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45" w:tooltip="Амбулаторное ветеринарное обслуживание" w:history="1">
              <w:r w:rsidRPr="000574B7">
                <w:rPr>
                  <w:rStyle w:val="afff4"/>
                </w:rPr>
                <w:t>кодами 3.10.1</w:t>
              </w:r>
            </w:hyperlink>
            <w:r w:rsidRPr="000574B7">
              <w:t xml:space="preserve"> - </w:t>
            </w:r>
            <w:hyperlink w:anchor="Par249" w:tooltip="Приюты для животных" w:history="1">
              <w:r w:rsidRPr="000574B7">
                <w:rPr>
                  <w:rStyle w:val="afff4"/>
                </w:rPr>
                <w:t>3.10.2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3.10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214003010000</w:t>
            </w:r>
          </w:p>
        </w:tc>
      </w:tr>
      <w:tr w:rsidR="000F2AD2" w:rsidRPr="000574B7" w:rsidTr="008E28A1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3" w:name="Par245"/>
            <w:bookmarkEnd w:id="63"/>
            <w:r w:rsidRPr="000574B7">
              <w:lastRenderedPageBreak/>
              <w:t>Амбулаторное ветеринарное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3.10.1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214003010001</w:t>
            </w:r>
          </w:p>
        </w:tc>
      </w:tr>
      <w:tr w:rsidR="000F2AD2" w:rsidRPr="000574B7" w:rsidTr="008E28A1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4" w:name="Par249"/>
            <w:bookmarkEnd w:id="64"/>
            <w:r w:rsidRPr="000574B7">
              <w:t>Приюты для животных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3.10.2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214003010002</w:t>
            </w:r>
          </w:p>
        </w:tc>
      </w:tr>
      <w:tr w:rsidR="000F2AD2" w:rsidRPr="000574B7" w:rsidTr="008E28A1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Предпринимательство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w:anchor="Par260" w:tooltip="Деловое управление" w:history="1">
              <w:r w:rsidRPr="000574B7">
                <w:rPr>
                  <w:rStyle w:val="afff4"/>
                </w:rPr>
                <w:t>кодами 4.1</w:t>
              </w:r>
            </w:hyperlink>
            <w:r w:rsidRPr="000574B7">
              <w:t xml:space="preserve"> - </w:t>
            </w:r>
            <w:hyperlink w:anchor="Par303" w:tooltip="Выставочно-ярмарочная деятельность" w:history="1">
              <w:r w:rsidRPr="000574B7">
                <w:rPr>
                  <w:rStyle w:val="afff4"/>
                </w:rPr>
                <w:t>4.10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4.0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214004000000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5" w:name="Par260"/>
            <w:bookmarkEnd w:id="65"/>
            <w:r w:rsidRPr="000574B7">
              <w:t>Деловое управление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4.1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214004001000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Объекты торговли (торговые центры, торгово-развлекательные центры </w:t>
            </w:r>
            <w:r w:rsidRPr="000574B7">
              <w:lastRenderedPageBreak/>
              <w:t>(комплексы)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</w:t>
            </w:r>
            <w:r w:rsidRPr="000574B7">
              <w:lastRenderedPageBreak/>
              <w:t xml:space="preserve">разрешенного использования с </w:t>
            </w:r>
            <w:hyperlink w:anchor="Par279" w:tooltip="4.5" w:history="1">
              <w:r w:rsidRPr="000574B7">
                <w:rPr>
                  <w:rStyle w:val="afff4"/>
                </w:rPr>
                <w:t>кодами 4.5</w:t>
              </w:r>
            </w:hyperlink>
            <w:r w:rsidRPr="000574B7">
              <w:t xml:space="preserve"> - </w:t>
            </w:r>
            <w:hyperlink w:anchor="Par292" w:tooltip="Обслуживание автотранспорта" w:history="1">
              <w:r w:rsidRPr="000574B7">
                <w:rPr>
                  <w:rStyle w:val="afff4"/>
                </w:rPr>
                <w:t>4.9</w:t>
              </w:r>
            </w:hyperlink>
            <w:r w:rsidRPr="000574B7">
              <w:t>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4.2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214004002000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6" w:name="Par269"/>
            <w:bookmarkEnd w:id="66"/>
            <w:r w:rsidRPr="000574B7">
              <w:lastRenderedPageBreak/>
              <w:t>Рынки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4.3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214004003000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7" w:name="Par274"/>
            <w:bookmarkEnd w:id="67"/>
            <w:r w:rsidRPr="000574B7">
              <w:t>Магазины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4.4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214004004000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Банковская и страховая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68" w:name="Par279"/>
            <w:bookmarkEnd w:id="68"/>
            <w:r w:rsidRPr="000574B7">
              <w:t>4.5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214004005000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69" w:name="Par280"/>
            <w:bookmarkEnd w:id="69"/>
            <w:r w:rsidRPr="000574B7">
              <w:t>Общественное питание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4.6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214004006000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0" w:name="Par284"/>
            <w:bookmarkEnd w:id="70"/>
            <w:r w:rsidRPr="000574B7">
              <w:t>Гостиничное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4.7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214004007000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Развлечения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в игорных зонах также допускается размещение игорных заведений, залов игровых автоматов, используемых для проведения азартных игр, и игровых столов, а также размещение гостиниц и </w:t>
            </w:r>
            <w:r w:rsidRPr="000574B7">
              <w:lastRenderedPageBreak/>
              <w:t>заведений общественного питания для посетителей игорных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4.8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214004008000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1" w:name="Par292"/>
            <w:bookmarkEnd w:id="71"/>
            <w:r w:rsidRPr="000574B7">
              <w:lastRenderedPageBreak/>
              <w:t>Обслуживание автотранспорта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w:anchor="Par172" w:tooltip="Объекты гаражного назначения" w:history="1">
              <w:r w:rsidRPr="000574B7">
                <w:rPr>
                  <w:rStyle w:val="afff4"/>
                </w:rPr>
                <w:t>коде 2.7.1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4.9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214004009000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Объекты придорожного сервиса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автозаправочных станций (бензиновых, газовых);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предоставление гостиничных услуг в качестве придорожного сервиса;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4.9.1</w:t>
            </w:r>
          </w:p>
          <w:p w:rsidR="000F2AD2" w:rsidRPr="00F745A3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214004009001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2" w:name="Par303"/>
            <w:bookmarkEnd w:id="72"/>
            <w:proofErr w:type="spellStart"/>
            <w:r w:rsidRPr="000574B7">
              <w:t>Выставочно</w:t>
            </w:r>
            <w:proofErr w:type="spellEnd"/>
            <w:r w:rsidRPr="000574B7">
              <w:t>-ярмарочная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0574B7">
              <w:t>выставочно</w:t>
            </w:r>
            <w:proofErr w:type="spellEnd"/>
            <w:r w:rsidRPr="000574B7">
              <w:t xml:space="preserve">-ярмарочной и </w:t>
            </w:r>
            <w:proofErr w:type="spellStart"/>
            <w:r w:rsidRPr="000574B7">
              <w:t>конгрессной</w:t>
            </w:r>
            <w:proofErr w:type="spellEnd"/>
            <w:r w:rsidRPr="000574B7"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4.10</w:t>
            </w:r>
          </w:p>
          <w:p w:rsidR="000F2AD2" w:rsidRPr="00F745A3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214004010000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Отдых (рекреация)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313" w:tooltip="Спорт" w:history="1">
              <w:r w:rsidRPr="000574B7">
                <w:rPr>
                  <w:rStyle w:val="afff4"/>
                </w:rPr>
                <w:t>кодами 5.1</w:t>
              </w:r>
            </w:hyperlink>
            <w:r w:rsidRPr="000574B7">
              <w:t xml:space="preserve"> - </w:t>
            </w:r>
            <w:hyperlink w:anchor="Par333" w:tooltip="Поля для гольфа или конных прогулок" w:history="1">
              <w:r w:rsidRPr="000574B7">
                <w:rPr>
                  <w:rStyle w:val="afff4"/>
                </w:rPr>
                <w:t>5.5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5.0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214005000000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3" w:name="Par313"/>
            <w:bookmarkEnd w:id="73"/>
            <w:r w:rsidRPr="000574B7">
              <w:lastRenderedPageBreak/>
              <w:t>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спортивных баз и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214005001000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Природно-познавательный туризм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осуществление необходимых природоохранных и </w:t>
            </w:r>
            <w:proofErr w:type="spellStart"/>
            <w:r w:rsidRPr="000574B7">
              <w:t>природовосстановительных</w:t>
            </w:r>
            <w:proofErr w:type="spellEnd"/>
            <w:r w:rsidRPr="000574B7">
              <w:t xml:space="preserve"> мероприятий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5.2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214005002000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Туристическое обслуживание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детских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5.2.1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214005002001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Охота и рыбалка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5.3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214005003000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Причалы для маломерных судов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5.4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214005004000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4" w:name="Par333"/>
            <w:bookmarkEnd w:id="74"/>
            <w:r w:rsidRPr="000574B7">
              <w:t>Поля для гольфа или конных прогулок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размещение конноспортивных манежей, не предусматривающих устройство трибун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5.5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214005005000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Производственная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в целях добычи недр, их переработки, изготовления вещей промышленным способом.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6.0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Недропользование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геологических изысканий;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добыча недр открытым (карьеры, отвалы) и закрытым (шахты, скважины) способами;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в том числе подземных, в целях добычи недр;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6.1</w:t>
            </w:r>
          </w:p>
          <w:p w:rsidR="000F2AD2" w:rsidRPr="00A653E9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214006001000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Тяжелая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6.2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214006002000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Автомобилестроительная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</w:t>
            </w:r>
            <w:r w:rsidRPr="000574B7">
              <w:lastRenderedPageBreak/>
              <w:t>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6.2.1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214006002001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Легкая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капитального строительства, предназначенных для текстильной, </w:t>
            </w:r>
            <w:proofErr w:type="spellStart"/>
            <w:proofErr w:type="gramStart"/>
            <w:r w:rsidRPr="000574B7">
              <w:t>фарфоро</w:t>
            </w:r>
            <w:proofErr w:type="spellEnd"/>
            <w:r w:rsidRPr="000574B7">
              <w:t>-фаянсовой</w:t>
            </w:r>
            <w:proofErr w:type="gramEnd"/>
            <w:r w:rsidRPr="000574B7">
              <w:t>, электронной промышленности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6.3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214006003000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Фармацевтическая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6.3.1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214006003001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Пищевая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6.4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214006004000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Нефтехимическая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6.5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214006005000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Строительная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6.6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214006006000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Энергетика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0574B7">
              <w:t>золоотвалов</w:t>
            </w:r>
            <w:proofErr w:type="spellEnd"/>
            <w:r w:rsidRPr="000574B7">
              <w:t>, гидротехнических сооружений);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электросетевого хозяйства, за исключением объектов энергетики, размещение </w:t>
            </w:r>
            <w:r w:rsidRPr="000574B7">
              <w:lastRenderedPageBreak/>
              <w:t xml:space="preserve">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0574B7">
                <w:rPr>
                  <w:rStyle w:val="afff4"/>
                </w:rPr>
                <w:t>кодом 3.1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6.7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214006007000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Атомная энергетика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электросетевого хозяйства, обслуживающих атомные электростанции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6.7.1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214006007001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Связь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w:anchor="Par180" w:tooltip="Коммунальное обслуживание" w:history="1">
              <w:r w:rsidRPr="000574B7">
                <w:rPr>
                  <w:rStyle w:val="afff4"/>
                </w:rPr>
                <w:t>кодом 3.1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6.8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214006008000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Склады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6.9</w:t>
            </w:r>
          </w:p>
          <w:p w:rsidR="000F2AD2" w:rsidRPr="00A653E9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noProof/>
                <w:lang w:val="en-US"/>
              </w:rPr>
              <w:t>214006009000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космической деятельности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</w:t>
            </w:r>
            <w:r w:rsidRPr="000574B7">
              <w:lastRenderedPageBreak/>
              <w:t>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6.10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noProof/>
              </w:rPr>
              <w:t>214007000000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Целлюлозно-бумажная промышленность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6.11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noProof/>
                <w:lang w:val="en-US"/>
              </w:rPr>
              <w:t>214006011000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различного рода путей сообщения и сооружений, используемых для перевозки людей или грузов либо передачи веществ.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401" w:tooltip="Железнодорожный транспорт" w:history="1">
              <w:r w:rsidRPr="000574B7">
                <w:rPr>
                  <w:rStyle w:val="afff4"/>
                </w:rPr>
                <w:t>кодами 7.1</w:t>
              </w:r>
            </w:hyperlink>
            <w:r w:rsidRPr="000574B7">
              <w:t xml:space="preserve"> - </w:t>
            </w:r>
            <w:hyperlink w:anchor="Par426" w:tooltip="7.5" w:history="1">
              <w:r w:rsidRPr="000574B7">
                <w:rPr>
                  <w:rStyle w:val="afff4"/>
                </w:rPr>
                <w:t>7.5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7.0</w:t>
            </w:r>
          </w:p>
          <w:p w:rsidR="000F2AD2" w:rsidRPr="00A653E9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</w:t>
            </w:r>
            <w:r>
              <w:t>8</w:t>
            </w:r>
            <w:r>
              <w:rPr>
                <w:lang w:val="en-US"/>
              </w:rPr>
              <w:t>000000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bookmarkStart w:id="75" w:name="Par401"/>
            <w:bookmarkEnd w:id="75"/>
            <w:r w:rsidRPr="000574B7">
              <w:t>Железнодорожный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железнодорожных путей;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наземных сооружений метрополитена, в том числе посадочных станций, вентиляционных шахт;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наземных сооружений для трамвайного </w:t>
            </w:r>
            <w:r w:rsidRPr="000574B7">
              <w:lastRenderedPageBreak/>
              <w:t>сообщения и иных специальных дорог (канатных, монорельсовых, фуникулеров)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7.1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214008001000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Автомобильный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автомобильных дорог и технически связанных с ними сооружений;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7.2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</w:t>
            </w:r>
            <w:r>
              <w:t>8</w:t>
            </w:r>
            <w:r>
              <w:rPr>
                <w:lang w:val="en-US"/>
              </w:rPr>
              <w:t>002000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Водный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7.3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</w:t>
            </w:r>
            <w:r>
              <w:t>8</w:t>
            </w:r>
            <w:r>
              <w:rPr>
                <w:lang w:val="en-US"/>
              </w:rPr>
              <w:t>003000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Воздушный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объектов, предназначенных для </w:t>
            </w:r>
            <w:r w:rsidRPr="000574B7">
              <w:lastRenderedPageBreak/>
              <w:t>технического обслуживания и ремонта воздушных судов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7.4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214008004000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Трубопроводный транспорт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76" w:name="Par426"/>
            <w:bookmarkEnd w:id="76"/>
            <w:r w:rsidRPr="000574B7">
              <w:t>7.5</w:t>
            </w:r>
          </w:p>
          <w:p w:rsidR="000F2AD2" w:rsidRPr="00A653E9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214008005000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обороны и безопасности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зданий военных училищ, военных институтов, военных университетов, военных академий;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8.0</w:t>
            </w:r>
          </w:p>
          <w:p w:rsidR="000F2AD2" w:rsidRPr="00A653E9" w:rsidRDefault="000F2AD2" w:rsidP="003D4447">
            <w:pPr>
              <w:pStyle w:val="a8"/>
              <w:ind w:firstLine="0"/>
              <w:rPr>
                <w:lang w:val="en-US"/>
              </w:rPr>
            </w:pPr>
            <w:r>
              <w:rPr>
                <w:lang w:val="en-US"/>
              </w:rPr>
              <w:t>21400</w:t>
            </w:r>
            <w:r>
              <w:t>9</w:t>
            </w:r>
            <w:r>
              <w:rPr>
                <w:lang w:val="en-US"/>
              </w:rPr>
              <w:t>000000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вооруженных сил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8.1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214010000000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Охрана Государственной границы Российской Федерации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8.2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011000000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внутреннего правопорядка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8.3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012000000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Обеспечение деятельности по исполнению наказаний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8.4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013000000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Деятельность по особой охране и изучению природы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9.0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014000000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Охрана природных территорий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</w:t>
            </w:r>
            <w:r w:rsidRPr="000574B7">
              <w:lastRenderedPageBreak/>
              <w:t>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9.1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015000000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Курортная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9.2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2140</w:t>
            </w:r>
            <w:r>
              <w:t>16000000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Санаторная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обустройство лечебно-оздоровительных местностей (пляжи, бюветы, места добычи целебной грязи);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лечебно-оздоровительных лагерей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9.2.1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rPr>
                <w:lang w:val="en-US"/>
              </w:rPr>
              <w:t>214</w:t>
            </w:r>
            <w:r>
              <w:t>016001000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Историко-культурная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9.3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214017000000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Использование лесов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Деятельность по заготовке, первичной обработке и вывозу древесины и </w:t>
            </w:r>
            <w:proofErr w:type="spellStart"/>
            <w:r w:rsidRPr="000574B7">
              <w:t>недревесных</w:t>
            </w:r>
            <w:proofErr w:type="spellEnd"/>
            <w:r w:rsidRPr="000574B7">
              <w:t xml:space="preserve">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74" w:tooltip="10.1" w:history="1">
              <w:r w:rsidRPr="000574B7">
                <w:rPr>
                  <w:rStyle w:val="afff4"/>
                </w:rPr>
                <w:t>кодами 10.1</w:t>
              </w:r>
            </w:hyperlink>
            <w:r w:rsidRPr="000574B7">
              <w:t xml:space="preserve"> - 10.5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10.0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Заготовка древесины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bookmarkStart w:id="77" w:name="Par474"/>
            <w:bookmarkEnd w:id="77"/>
            <w:r w:rsidRPr="000574B7">
              <w:t>10.1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214018001000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Лесные плантации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10.2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214018002000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Заготовка лесных ресурсов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Заготовка живицы, сбор </w:t>
            </w:r>
            <w:proofErr w:type="spellStart"/>
            <w:r w:rsidRPr="000574B7">
              <w:t>недревесных</w:t>
            </w:r>
            <w:proofErr w:type="spellEnd"/>
            <w:r w:rsidRPr="000574B7">
              <w:t xml:space="preserve">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10.3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214018003000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Резервные леса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Деятельность, связанная с охраной лесов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10.4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214018004000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Водные объекты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11.0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214019000000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Общее пользование водными объектами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</w:t>
            </w:r>
            <w:r w:rsidRPr="000574B7">
              <w:lastRenderedPageBreak/>
              <w:t>запреты не установлены законодательством)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11.1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214020000000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Специальное пользование водными объектами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11.2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214021000000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Гидротехнические сооружения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0574B7">
              <w:t>рыбозащитных</w:t>
            </w:r>
            <w:proofErr w:type="spellEnd"/>
            <w:r w:rsidRPr="000574B7">
              <w:t xml:space="preserve"> и рыбопропускных сооружений, берегозащитных сооружений)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11.3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214022000000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Земельные участки (территории) общего пользования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12.0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214023000000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Ритуальная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кладбищ, крематориев и мест захоронения;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соответствующих культовых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12.1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214024000000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Специальная деятельность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 xml:space="preserve"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</w:t>
            </w:r>
            <w:r w:rsidRPr="000574B7">
              <w:lastRenderedPageBreak/>
              <w:t>отходов, мест сбора вещей для их вторичной переработки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lastRenderedPageBreak/>
              <w:t>12.2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214025000000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lastRenderedPageBreak/>
              <w:t>Запас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Отсутствие хозяйственной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12.3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214026000000</w:t>
            </w:r>
          </w:p>
        </w:tc>
      </w:tr>
      <w:tr w:rsidR="000F2AD2" w:rsidRPr="000574B7" w:rsidTr="003D4447"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Ведение огородничества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13.1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214027001000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Ведение садоводства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садового дома, предназначенного для отдыха и не подлежащего разделу на квартиры;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хозяйственных строений и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13.2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214027002000</w:t>
            </w:r>
          </w:p>
        </w:tc>
      </w:tr>
      <w:tr w:rsidR="000F2AD2" w:rsidRPr="000574B7" w:rsidTr="006D5660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Ведение дачного хозяйства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Pr="000574B7" w:rsidRDefault="000F2AD2" w:rsidP="003D4447">
            <w:pPr>
              <w:pStyle w:val="afffb"/>
            </w:pPr>
            <w:r w:rsidRPr="000574B7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0F2AD2" w:rsidRPr="000574B7" w:rsidRDefault="000F2AD2" w:rsidP="003D4447">
            <w:pPr>
              <w:pStyle w:val="afffb"/>
            </w:pPr>
            <w:r w:rsidRPr="000574B7">
              <w:t>размещение хозяйственных строений и сооружений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AD2" w:rsidRDefault="000F2AD2" w:rsidP="003D4447">
            <w:pPr>
              <w:pStyle w:val="affff"/>
            </w:pPr>
            <w:r w:rsidRPr="000574B7">
              <w:t>13.3</w:t>
            </w:r>
          </w:p>
          <w:p w:rsidR="000F2AD2" w:rsidRPr="00826A98" w:rsidRDefault="000F2AD2" w:rsidP="003D4447">
            <w:pPr>
              <w:pStyle w:val="a8"/>
              <w:ind w:firstLine="0"/>
            </w:pPr>
            <w:r>
              <w:t>214027003000</w:t>
            </w:r>
          </w:p>
        </w:tc>
      </w:tr>
    </w:tbl>
    <w:p w:rsidR="000F2AD2" w:rsidRPr="000F2AD2" w:rsidRDefault="000F2AD2" w:rsidP="000F2AD2">
      <w:r w:rsidRPr="000F2AD2">
        <w:t>--------------------------------</w:t>
      </w:r>
    </w:p>
    <w:p w:rsidR="000F2AD2" w:rsidRPr="000F2AD2" w:rsidRDefault="000F2AD2" w:rsidP="000F2AD2">
      <w:bookmarkStart w:id="78" w:name="Par530"/>
      <w:bookmarkStart w:id="79" w:name="Прим1"/>
      <w:bookmarkEnd w:id="78"/>
      <w:r w:rsidRPr="000F2AD2">
        <w:t>&lt;1&gt; В скобках указаны иные равнозначные наименования.</w:t>
      </w:r>
    </w:p>
    <w:p w:rsidR="000F2AD2" w:rsidRPr="000F2AD2" w:rsidRDefault="000F2AD2" w:rsidP="000F2AD2">
      <w:bookmarkStart w:id="80" w:name="Par531"/>
      <w:bookmarkStart w:id="81" w:name="Прим2"/>
      <w:bookmarkEnd w:id="79"/>
      <w:bookmarkEnd w:id="80"/>
      <w:r w:rsidRPr="000F2AD2">
        <w:t>&lt;2&gt; Содержание видов разрешенного использования, перечисленных в настоящем классификаторе, допускает без отдельного указания в классификаторе размещение и эксплуатацию линейного объекта (кроме железных дорог общего пользования и автомобильных дорог общего пользования федерального и регионального значения), размещение защитных сооружений (насаждений), объектов мелиорации, антенно-мачтовых сооружений, информационных и геодезических знаков, если федеральным законом не установлено иное.</w:t>
      </w:r>
    </w:p>
    <w:bookmarkEnd w:id="81"/>
    <w:p w:rsidR="000F2AD2" w:rsidRPr="000F2AD2" w:rsidRDefault="000F2AD2" w:rsidP="000F2AD2">
      <w:r w:rsidRPr="000F2AD2">
        <w:t>(в ред. Приказа Минэкономразвития России от 30.09.2015 N 709)</w:t>
      </w:r>
    </w:p>
    <w:p w:rsidR="000F2AD2" w:rsidRPr="000F2AD2" w:rsidRDefault="000F2AD2" w:rsidP="000F2AD2">
      <w:bookmarkStart w:id="82" w:name="Par533"/>
      <w:bookmarkEnd w:id="82"/>
      <w:r w:rsidRPr="000F2AD2">
        <w:lastRenderedPageBreak/>
        <w:t>&lt;3&gt; Текстовое наименование вида разрешенного использования земельного участка и его код (числовое обозначение) являются равнозначными. Код в соответствии с Приказом Минэкономразвития России от 01.09.2014 № 540 (ред. от 30.09.2015)</w:t>
      </w:r>
    </w:p>
    <w:p w:rsidR="000F2AD2" w:rsidRPr="000F2AD2" w:rsidRDefault="000F2AD2" w:rsidP="000F2AD2">
      <w:r w:rsidRPr="000F2AD2">
        <w:t>&lt;4&gt; Код в соответствии со справочником dAllowedUs_v02.xsd, утверждённым Приказом Минэкономразвития России от 18.08.201</w:t>
      </w:r>
      <w:r w:rsidR="002052A2" w:rsidRPr="002052A2">
        <w:t>6</w:t>
      </w:r>
      <w:r w:rsidRPr="000F2AD2">
        <w:t xml:space="preserve"> № 390.</w:t>
      </w:r>
    </w:p>
    <w:p w:rsidR="00C948C2" w:rsidRDefault="00C948C2" w:rsidP="00C948C2"/>
    <w:p w:rsidR="00C948C2" w:rsidRDefault="00C948C2" w:rsidP="00C948C2">
      <w:pPr>
        <w:pStyle w:val="ad"/>
        <w:rPr>
          <w:highlight w:val="yellow"/>
          <w:lang w:eastAsia="ru-RU"/>
        </w:rPr>
        <w:sectPr w:rsidR="00C948C2" w:rsidSect="00522245">
          <w:pgSz w:w="12240" w:h="15840"/>
          <w:pgMar w:top="1276" w:right="850" w:bottom="709" w:left="1701" w:header="567" w:footer="0" w:gutter="0"/>
          <w:cols w:space="720"/>
          <w:noEndnote/>
          <w:docGrid w:linePitch="299"/>
        </w:sectPr>
      </w:pPr>
    </w:p>
    <w:p w:rsidR="00C948C2" w:rsidRPr="00C948C2" w:rsidRDefault="00C948C2" w:rsidP="00C948C2">
      <w:pPr>
        <w:pStyle w:val="aff9"/>
      </w:pPr>
      <w:bookmarkStart w:id="83" w:name="_Toc469945491"/>
      <w:r w:rsidRPr="00C948C2">
        <w:lastRenderedPageBreak/>
        <w:t>Приложение 2</w:t>
      </w:r>
      <w:bookmarkEnd w:id="83"/>
    </w:p>
    <w:p w:rsidR="00036FDF" w:rsidRPr="00141C9E" w:rsidRDefault="00036FDF" w:rsidP="00C364DF">
      <w:pPr>
        <w:pStyle w:val="aff7"/>
      </w:pPr>
      <w:r w:rsidRPr="00141C9E">
        <w:t xml:space="preserve">ИНФОРМАЦИОННЫЕ ИСТОЧНИКИ РЕГЛАМЕНТОВ </w:t>
      </w:r>
      <w:r w:rsidRPr="00141C9E">
        <w:br/>
        <w:t>(СВОДНЫЙ ПЕРЕЧЕНЬ ДОКУМЕНТОВ ВСЕХ УРОВНЕЙ)</w:t>
      </w:r>
    </w:p>
    <w:p w:rsidR="00C364DF" w:rsidRPr="00141C9E" w:rsidRDefault="00036FDF" w:rsidP="00C364DF">
      <w:pPr>
        <w:pStyle w:val="af7"/>
      </w:pPr>
      <w:r w:rsidRPr="00141C9E">
        <w:t>ДОКУМЕНТЫ ФЕДЕРАЛЬНОГО УРОВНЯ</w:t>
      </w:r>
      <w:r w:rsidR="00C364DF" w:rsidRPr="00141C9E">
        <w:t xml:space="preserve"> </w:t>
      </w:r>
    </w:p>
    <w:p w:rsidR="00036FDF" w:rsidRPr="00141C9E" w:rsidRDefault="00036FDF" w:rsidP="00C364DF">
      <w:pPr>
        <w:pStyle w:val="af3"/>
      </w:pPr>
      <w:r w:rsidRPr="00141C9E">
        <w:t>КОДЕКСЫ</w:t>
      </w:r>
    </w:p>
    <w:p w:rsidR="00036FDF" w:rsidRPr="00141C9E" w:rsidRDefault="00036FDF" w:rsidP="00F96679">
      <w:pPr>
        <w:pStyle w:val="a8"/>
      </w:pPr>
      <w:r w:rsidRPr="00141C9E">
        <w:t xml:space="preserve">Градостроительный Кодекс РФ № </w:t>
      </w:r>
      <w:r w:rsidR="00B746FD" w:rsidRPr="00141C9E">
        <w:t>190</w:t>
      </w:r>
      <w:r w:rsidRPr="00141C9E">
        <w:t xml:space="preserve">-Ф3 от </w:t>
      </w:r>
      <w:r w:rsidR="00B746FD" w:rsidRPr="00141C9E">
        <w:t>29</w:t>
      </w:r>
      <w:r w:rsidRPr="00141C9E">
        <w:t>.</w:t>
      </w:r>
      <w:r w:rsidR="00B746FD" w:rsidRPr="00141C9E">
        <w:t>12</w:t>
      </w:r>
      <w:r w:rsidRPr="00141C9E">
        <w:t>.</w:t>
      </w:r>
      <w:r w:rsidR="00E30634" w:rsidRPr="00141C9E">
        <w:t>04г.</w:t>
      </w:r>
    </w:p>
    <w:p w:rsidR="00036FDF" w:rsidRPr="00141C9E" w:rsidRDefault="00036FDF" w:rsidP="00F96679">
      <w:pPr>
        <w:pStyle w:val="a8"/>
      </w:pPr>
      <w:r w:rsidRPr="00141C9E">
        <w:t xml:space="preserve">Земельный Кодекс РФ № </w:t>
      </w:r>
      <w:r w:rsidR="00CC4FBB" w:rsidRPr="00141C9E">
        <w:t>136</w:t>
      </w:r>
      <w:r w:rsidRPr="00141C9E">
        <w:t>-Ф3 от 25.10.01</w:t>
      </w:r>
      <w:r w:rsidR="00E30634" w:rsidRPr="00141C9E">
        <w:t>г.</w:t>
      </w:r>
    </w:p>
    <w:p w:rsidR="00036FDF" w:rsidRPr="00141C9E" w:rsidRDefault="00036FDF" w:rsidP="00F96679">
      <w:pPr>
        <w:pStyle w:val="a8"/>
      </w:pPr>
      <w:r w:rsidRPr="00141C9E">
        <w:t xml:space="preserve">Водный Кодекс РФ № </w:t>
      </w:r>
      <w:r w:rsidR="00B746FD" w:rsidRPr="00141C9E">
        <w:t>74</w:t>
      </w:r>
      <w:r w:rsidRPr="00141C9E">
        <w:t xml:space="preserve">-Ф3 от </w:t>
      </w:r>
      <w:r w:rsidR="00B746FD" w:rsidRPr="00141C9E">
        <w:t>03</w:t>
      </w:r>
      <w:r w:rsidRPr="00141C9E">
        <w:t>.</w:t>
      </w:r>
      <w:r w:rsidR="00B746FD" w:rsidRPr="00141C9E">
        <w:t>06</w:t>
      </w:r>
      <w:r w:rsidRPr="00141C9E">
        <w:t>.</w:t>
      </w:r>
      <w:r w:rsidR="00B746FD" w:rsidRPr="00141C9E">
        <w:t>06</w:t>
      </w:r>
      <w:r w:rsidR="00E30634" w:rsidRPr="00141C9E">
        <w:t>г.</w:t>
      </w:r>
    </w:p>
    <w:p w:rsidR="00036FDF" w:rsidRPr="00141C9E" w:rsidRDefault="00036FDF" w:rsidP="00F96679">
      <w:pPr>
        <w:pStyle w:val="a8"/>
      </w:pPr>
      <w:r w:rsidRPr="00141C9E">
        <w:t xml:space="preserve">Лесной Кодекс РФ № </w:t>
      </w:r>
      <w:r w:rsidR="00B746FD" w:rsidRPr="00141C9E">
        <w:t>201</w:t>
      </w:r>
      <w:r w:rsidRPr="00141C9E">
        <w:t xml:space="preserve">-Ф3 от </w:t>
      </w:r>
      <w:r w:rsidR="00B746FD" w:rsidRPr="00141C9E">
        <w:t>04</w:t>
      </w:r>
      <w:r w:rsidRPr="00141C9E">
        <w:t>.</w:t>
      </w:r>
      <w:r w:rsidR="00B746FD" w:rsidRPr="00141C9E">
        <w:t>12</w:t>
      </w:r>
      <w:r w:rsidRPr="00141C9E">
        <w:t>.</w:t>
      </w:r>
      <w:r w:rsidR="00B746FD" w:rsidRPr="00141C9E">
        <w:t>06</w:t>
      </w:r>
      <w:r w:rsidR="00E30634" w:rsidRPr="00141C9E">
        <w:t>г</w:t>
      </w:r>
      <w:r w:rsidRPr="00141C9E">
        <w:t>.</w:t>
      </w:r>
    </w:p>
    <w:p w:rsidR="00036FDF" w:rsidRPr="00141C9E" w:rsidRDefault="00B746FD" w:rsidP="00C364DF">
      <w:pPr>
        <w:pStyle w:val="af3"/>
      </w:pPr>
      <w:r w:rsidRPr="00141C9E">
        <w:t>ФЕДЕРАЛЬНЫЕ ЗАКОНЫ</w:t>
      </w:r>
    </w:p>
    <w:p w:rsidR="00036FDF" w:rsidRPr="00141C9E" w:rsidRDefault="00036FDF" w:rsidP="00F96679">
      <w:pPr>
        <w:pStyle w:val="a8"/>
      </w:pPr>
      <w:r w:rsidRPr="00141C9E">
        <w:t>Федеральный закон «Об особо охраняемых природных территориях» № 33-Ф3 от 14.03.95</w:t>
      </w:r>
    </w:p>
    <w:p w:rsidR="00036FDF" w:rsidRPr="00141C9E" w:rsidRDefault="00036FDF" w:rsidP="00F96679">
      <w:pPr>
        <w:pStyle w:val="a8"/>
      </w:pPr>
      <w:r w:rsidRPr="00141C9E">
        <w:t>Федеральный закон «Об объектах культурного наследия (памятники истории и культуры) народов Российской Федерации» № 73-Ф3 от 25.06.02</w:t>
      </w:r>
    </w:p>
    <w:p w:rsidR="00036FDF" w:rsidRPr="00141C9E" w:rsidRDefault="00036FDF" w:rsidP="00C364DF">
      <w:pPr>
        <w:pStyle w:val="af3"/>
      </w:pPr>
      <w:r w:rsidRPr="00141C9E">
        <w:t>ПОСТАНОВЛЕНИЯ, УКАЗЫ ПРАВИТЕЛЬСТВА, МИНИСТЕРСТВ И ВЕДОМСТВ</w:t>
      </w:r>
    </w:p>
    <w:p w:rsidR="006A4B1A" w:rsidRPr="006A4B1A" w:rsidRDefault="006A4B1A" w:rsidP="00F96679">
      <w:pPr>
        <w:pStyle w:val="a8"/>
      </w:pPr>
      <w:r w:rsidRPr="006A4B1A">
        <w:t>Приказ Минэкономразвития России от 01.09.2014 №540 (с изменениями Приказ Минэкономразвития России от 30.09.2015 №709)</w:t>
      </w:r>
    </w:p>
    <w:p w:rsidR="00CB0B28" w:rsidRPr="00141C9E" w:rsidRDefault="00F96679" w:rsidP="00F96679">
      <w:pPr>
        <w:pStyle w:val="a8"/>
      </w:pPr>
      <w:r w:rsidRPr="00141C9E">
        <w:t>Постановление Правительства Российской Федерации от 3 февраля 2014 г. N 71 «Об утверждении Правил направления органами государственной власти и органами местного самоуправления документов, необходимых для внесения сведений в государственный кадастр недвижимости, в федеральный орган исполнительной власти, уполномоченный в области государственной регистрации прав на недвижимое имущество и сделок с ним, кадастрового учета и ведения государственного кадастра недвижимости, а также требования к формату таких документов в электронной форме»</w:t>
      </w:r>
    </w:p>
    <w:p w:rsidR="00CB0B28" w:rsidRPr="00141C9E" w:rsidRDefault="00CB0B28" w:rsidP="00CB0B28">
      <w:pPr>
        <w:pStyle w:val="a8"/>
      </w:pPr>
      <w:r w:rsidRPr="00141C9E">
        <w:t>Приказ Министерства экономического развития Российской Федерации (Федеральная служба государственной регистрации, кадас</w:t>
      </w:r>
      <w:r w:rsidR="0002727B">
        <w:t>тра и картографии) № П/369 от 1 </w:t>
      </w:r>
      <w:r w:rsidRPr="00141C9E">
        <w:t>августа 2014 года «О реализации информационного взаимодействия при ведении государстве</w:t>
      </w:r>
      <w:r w:rsidR="000F2AD2">
        <w:t>нного кадастра недвижимости в э</w:t>
      </w:r>
      <w:r w:rsidRPr="00141C9E">
        <w:t>лектронном виде».</w:t>
      </w:r>
    </w:p>
    <w:p w:rsidR="00CB0B28" w:rsidRPr="00141C9E" w:rsidRDefault="00CB0B28" w:rsidP="00CB0B28">
      <w:pPr>
        <w:pStyle w:val="a8"/>
      </w:pPr>
      <w:r w:rsidRPr="00141C9E">
        <w:t xml:space="preserve">Постановление Правительства РФ от 24.02.2009 N 160 (ред. от </w:t>
      </w:r>
      <w:r w:rsidR="00A22897" w:rsidRPr="00141C9E">
        <w:t>17</w:t>
      </w:r>
      <w:r w:rsidRPr="00141C9E">
        <w:t>.0</w:t>
      </w:r>
      <w:r w:rsidR="00A22897" w:rsidRPr="00141C9E">
        <w:t>5</w:t>
      </w:r>
      <w:r w:rsidRPr="00141C9E">
        <w:t>.201</w:t>
      </w:r>
      <w:r w:rsidR="00A22897" w:rsidRPr="00141C9E">
        <w:t>6</w:t>
      </w:r>
      <w:r w:rsidRPr="00141C9E">
        <w:t>)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</w:t>
      </w:r>
    </w:p>
    <w:p w:rsidR="00036FDF" w:rsidRPr="00141C9E" w:rsidRDefault="00036FDF" w:rsidP="00CB0B28">
      <w:pPr>
        <w:pStyle w:val="af3"/>
      </w:pPr>
      <w:r w:rsidRPr="00141C9E">
        <w:t>ГОСУДАРСТВЕННЫЕ НОРМЫ (ГН, ГОСТ)</w:t>
      </w:r>
    </w:p>
    <w:p w:rsidR="00036FDF" w:rsidRPr="00141C9E" w:rsidRDefault="00494159" w:rsidP="00F96679">
      <w:pPr>
        <w:pStyle w:val="a8"/>
      </w:pPr>
      <w:r w:rsidRPr="00141C9E">
        <w:t>С</w:t>
      </w:r>
      <w:r w:rsidR="00036FDF" w:rsidRPr="00141C9E">
        <w:t>Н 2.2.4/2.1.8.562-96 «Шум на рабочих местах, в помещениях жилых, общественных зданий и на территории жилой застройки»</w:t>
      </w:r>
    </w:p>
    <w:p w:rsidR="00036FDF" w:rsidRPr="00141C9E" w:rsidRDefault="00036FDF" w:rsidP="00C364DF">
      <w:pPr>
        <w:pStyle w:val="af3"/>
      </w:pPr>
      <w:r w:rsidRPr="00141C9E">
        <w:t>СТРОИТЕЛЬНЫЕ НОРМЫ И ПРАВИЛА (</w:t>
      </w:r>
      <w:r w:rsidR="009A6917" w:rsidRPr="00141C9E">
        <w:t>СНИП</w:t>
      </w:r>
      <w:r w:rsidRPr="00141C9E">
        <w:t>)</w:t>
      </w:r>
      <w:r w:rsidR="00563AAA" w:rsidRPr="00141C9E">
        <w:t xml:space="preserve"> И СВОДЫ ПРАВИЛ (СП)</w:t>
      </w:r>
    </w:p>
    <w:p w:rsidR="0045675E" w:rsidRPr="00141C9E" w:rsidRDefault="0045675E" w:rsidP="00F96679">
      <w:pPr>
        <w:pStyle w:val="a8"/>
      </w:pPr>
      <w:r w:rsidRPr="00141C9E">
        <w:t>СП 42.13330.2011(СНиП 2.07.01-89) Планировка и застройка городских и сельских поселений.</w:t>
      </w:r>
    </w:p>
    <w:p w:rsidR="0045675E" w:rsidRPr="00141C9E" w:rsidRDefault="0045675E" w:rsidP="00F96679">
      <w:pPr>
        <w:pStyle w:val="a8"/>
      </w:pPr>
      <w:r w:rsidRPr="00141C9E">
        <w:t xml:space="preserve">СП 54.13330.2011.(СНИП 31-01-2003) </w:t>
      </w:r>
      <w:r w:rsidR="00274B0D" w:rsidRPr="00141C9E">
        <w:t>Здания жилые многоквартирные</w:t>
      </w:r>
      <w:r w:rsidRPr="00141C9E">
        <w:t>.</w:t>
      </w:r>
    </w:p>
    <w:p w:rsidR="0045675E" w:rsidRPr="00141C9E" w:rsidRDefault="0045675E" w:rsidP="00F96679">
      <w:pPr>
        <w:pStyle w:val="a8"/>
      </w:pPr>
      <w:r w:rsidRPr="00141C9E">
        <w:t xml:space="preserve">СП 55.13330.2011(СНиП 31-02-2001) </w:t>
      </w:r>
      <w:r w:rsidR="00274B0D" w:rsidRPr="00141C9E">
        <w:t>Дома жилые одноквартирные</w:t>
      </w:r>
      <w:r w:rsidRPr="00141C9E">
        <w:t>.</w:t>
      </w:r>
    </w:p>
    <w:p w:rsidR="00294587" w:rsidRPr="00141C9E" w:rsidRDefault="00294587" w:rsidP="00F96679">
      <w:pPr>
        <w:pStyle w:val="a8"/>
      </w:pPr>
      <w:r w:rsidRPr="00141C9E">
        <w:t>СП 121.13330.2012 Аэродромы</w:t>
      </w:r>
    </w:p>
    <w:p w:rsidR="00036FDF" w:rsidRPr="00141C9E" w:rsidRDefault="009A6917" w:rsidP="00F96679">
      <w:pPr>
        <w:pStyle w:val="a8"/>
      </w:pPr>
      <w:r w:rsidRPr="00141C9E">
        <w:t>СНиП</w:t>
      </w:r>
      <w:r w:rsidR="00036FDF" w:rsidRPr="00141C9E">
        <w:t xml:space="preserve"> 23-05-95 «Естественное и искусственное освещение»</w:t>
      </w:r>
    </w:p>
    <w:p w:rsidR="00036FDF" w:rsidRPr="00141C9E" w:rsidRDefault="009A6917" w:rsidP="00F96679">
      <w:pPr>
        <w:pStyle w:val="a8"/>
      </w:pPr>
      <w:r w:rsidRPr="00141C9E">
        <w:lastRenderedPageBreak/>
        <w:t>СНиП</w:t>
      </w:r>
      <w:r w:rsidR="00036FDF" w:rsidRPr="00141C9E">
        <w:t xml:space="preserve"> 2.04.03-85 «Канализация, наружные сети и сооружения»</w:t>
      </w:r>
    </w:p>
    <w:p w:rsidR="00036FDF" w:rsidRPr="00141C9E" w:rsidRDefault="009A6917" w:rsidP="00F96679">
      <w:pPr>
        <w:pStyle w:val="a8"/>
      </w:pPr>
      <w:r w:rsidRPr="00141C9E">
        <w:t>СНиП</w:t>
      </w:r>
      <w:r w:rsidR="00036FDF" w:rsidRPr="00141C9E">
        <w:t xml:space="preserve"> 2.06.15-85 «Инженерная защита территорий от затопления и подтопления»</w:t>
      </w:r>
    </w:p>
    <w:p w:rsidR="00036FDF" w:rsidRPr="00141C9E" w:rsidRDefault="009A6917" w:rsidP="00F96679">
      <w:pPr>
        <w:pStyle w:val="a8"/>
      </w:pPr>
      <w:r w:rsidRPr="00141C9E">
        <w:t>СНиП</w:t>
      </w:r>
      <w:r w:rsidR="00036FDF" w:rsidRPr="00141C9E">
        <w:t xml:space="preserve"> 2.05.02-85 «Автомобильные дороги»</w:t>
      </w:r>
    </w:p>
    <w:p w:rsidR="00036FDF" w:rsidRPr="00141C9E" w:rsidRDefault="009A6917" w:rsidP="00F96679">
      <w:pPr>
        <w:pStyle w:val="a8"/>
      </w:pPr>
      <w:r w:rsidRPr="00141C9E">
        <w:t>СНиП</w:t>
      </w:r>
      <w:r w:rsidR="00036FDF" w:rsidRPr="00141C9E">
        <w:t xml:space="preserve"> II-12-77 «Защита от шума»</w:t>
      </w:r>
    </w:p>
    <w:p w:rsidR="00630426" w:rsidRPr="00141C9E" w:rsidRDefault="009A6917" w:rsidP="00F96679">
      <w:pPr>
        <w:pStyle w:val="a8"/>
      </w:pPr>
      <w:r w:rsidRPr="00141C9E">
        <w:t>СНиП</w:t>
      </w:r>
      <w:r w:rsidR="00630426" w:rsidRPr="00141C9E">
        <w:t xml:space="preserve"> 31-01-2003 «</w:t>
      </w:r>
      <w:r w:rsidR="00465C91" w:rsidRPr="00141C9E">
        <w:t>Здания жилые многоквартирные».</w:t>
      </w:r>
    </w:p>
    <w:p w:rsidR="00036FDF" w:rsidRPr="00141C9E" w:rsidRDefault="00036FDF" w:rsidP="00C364DF">
      <w:pPr>
        <w:pStyle w:val="af3"/>
      </w:pPr>
      <w:r w:rsidRPr="00141C9E">
        <w:t>САНИТАРНЫЕ ПРАВИЛА И НОРМЫ (САНПИН)</w:t>
      </w:r>
    </w:p>
    <w:p w:rsidR="00036FDF" w:rsidRPr="00141C9E" w:rsidRDefault="00036FDF" w:rsidP="00F96679">
      <w:pPr>
        <w:pStyle w:val="a8"/>
      </w:pPr>
      <w:r w:rsidRPr="00141C9E">
        <w:t>СанПиН 2.2.1/2.1.1.1200-03 «Санитарно-защитные зоны и санитарная классификация предприятий, сооружений и иных объектов»</w:t>
      </w:r>
    </w:p>
    <w:p w:rsidR="00036FDF" w:rsidRPr="00141C9E" w:rsidRDefault="00036FDF" w:rsidP="00F96679">
      <w:pPr>
        <w:pStyle w:val="a8"/>
      </w:pPr>
      <w:r w:rsidRPr="00141C9E">
        <w:t>СанПиН 2.1.4.1110-02 «Зоны санитарной охраны источников водоснабжения и водопроводов питьевого назначения»</w:t>
      </w:r>
    </w:p>
    <w:p w:rsidR="00036FDF" w:rsidRPr="00141C9E" w:rsidRDefault="00036FDF" w:rsidP="00F96679">
      <w:pPr>
        <w:pStyle w:val="a8"/>
      </w:pPr>
      <w:r w:rsidRPr="00141C9E">
        <w:t>СанПиН 2.2.4/2.1.8.055-96 «Электромагнитные излучения радиочастотного диапазона (ЭМИ РЧ)» (утв. постановлением Госкомсанэпиднадзора РФ от 08.05.96 № 9 с изменениями от 29.10.2000)</w:t>
      </w:r>
    </w:p>
    <w:p w:rsidR="00036FDF" w:rsidRPr="00141C9E" w:rsidRDefault="00036FDF" w:rsidP="00F96679">
      <w:pPr>
        <w:pStyle w:val="a8"/>
      </w:pPr>
      <w:r w:rsidRPr="00141C9E">
        <w:t>СанПиН 2971-84 «Санитарные правила и нормы защиты населения от воздействия электрического поля, создаваемого воздушными линиями электропередачи (ВЛ) переменного тока промышленной частоты»</w:t>
      </w:r>
    </w:p>
    <w:p w:rsidR="00036FDF" w:rsidRPr="00141C9E" w:rsidRDefault="00036FDF" w:rsidP="00F96679">
      <w:pPr>
        <w:pStyle w:val="a8"/>
      </w:pPr>
      <w:r w:rsidRPr="00141C9E">
        <w:t>СанПиН 2.2.1/2.1.1.1076-01 «Гигиенические требования к инсоляции и солнцезащите помещений жилых и общественных зданий и территорий».</w:t>
      </w:r>
    </w:p>
    <w:p w:rsidR="00036FDF" w:rsidRPr="00141C9E" w:rsidRDefault="00036FDF" w:rsidP="00C364DF">
      <w:pPr>
        <w:pStyle w:val="af3"/>
      </w:pPr>
      <w:r w:rsidRPr="00141C9E">
        <w:t>ТЕРРИТОРИАЛЬНЫЕ СТРОИТЕЛЬНЫЕ НОРМЫ (ТСН)</w:t>
      </w:r>
    </w:p>
    <w:p w:rsidR="00036FDF" w:rsidRPr="00815BEE" w:rsidRDefault="006A0FB1" w:rsidP="00F96679">
      <w:pPr>
        <w:pStyle w:val="a8"/>
      </w:pPr>
      <w:r w:rsidRPr="00141C9E">
        <w:t xml:space="preserve">Местные нормативы градостроительного проектирования </w:t>
      </w:r>
      <w:r w:rsidR="008728FA">
        <w:t>Б</w:t>
      </w:r>
      <w:r w:rsidR="00414DB5">
        <w:t xml:space="preserve">аженовского сельского </w:t>
      </w:r>
      <w:r w:rsidR="008728FA">
        <w:t>поселения Байкаловского муниципального района Свердловской области</w:t>
      </w:r>
      <w:r w:rsidRPr="00141C9E">
        <w:t>.</w:t>
      </w:r>
    </w:p>
    <w:sectPr w:rsidR="00036FDF" w:rsidRPr="00815BEE" w:rsidSect="00522245">
      <w:pgSz w:w="12240" w:h="15840"/>
      <w:pgMar w:top="1276" w:right="850" w:bottom="709" w:left="1701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900" w:rsidRDefault="008B5900" w:rsidP="001A55B3">
      <w:r>
        <w:separator/>
      </w:r>
    </w:p>
  </w:endnote>
  <w:endnote w:type="continuationSeparator" w:id="0">
    <w:p w:rsidR="008B5900" w:rsidRDefault="008B5900" w:rsidP="001A5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  <w:embedRegular r:id="rId1" w:fontKey="{04A38B26-29F8-4259-A9F8-D12D09203D7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2EEDCFB-5373-4F3B-B442-0F443E4BA3E1}"/>
    <w:embedBold r:id="rId3" w:fontKey="{27494BAC-9439-4045-ADB0-F7C9F007B138}"/>
    <w:embedBoldItalic r:id="rId4" w:fontKey="{EAEB7AA9-4F1B-49B6-ABF6-DC8C1BFD43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Corbel"/>
    <w:charset w:val="CC"/>
    <w:family w:val="swiss"/>
    <w:pitch w:val="variable"/>
    <w:sig w:usb0="00000001" w:usb1="5000204B" w:usb2="00000020" w:usb3="00000000" w:csb0="00000097" w:csb1="00000000"/>
    <w:embedRegular r:id="rId5" w:fontKey="{B5BBE479-9EFA-4DBF-B055-9B5C1435B6CA}"/>
    <w:embedBold r:id="rId6" w:fontKey="{FDB010CE-D000-4FD8-BD84-C2F8197E21E0}"/>
    <w:embedItalic r:id="rId7" w:fontKey="{262569D7-830A-49FD-8066-FBDB51551971}"/>
    <w:embedBoldItalic r:id="rId8" w:fontKey="{C805DEE0-E1CE-479C-9834-0FA142E50BC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F25F78ED-9196-4CC4-8CF5-CC3FD94BB967}"/>
    <w:embedBold r:id="rId10" w:fontKey="{7FAEDBFF-D664-4883-B2D3-DD8A54192A0E}"/>
    <w:embedBoldItalic r:id="rId11" w:fontKey="{F88BA5E3-30DA-4DCA-B04A-5665CB2E487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2BE892F1-4797-4F70-8FD1-B1E784D6C405}"/>
    <w:embedBold r:id="rId13" w:fontKey="{4EFFF031-1DC6-46B6-A657-92003EA039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4" w:fontKey="{5EC36844-6848-4324-8BD3-4D713A29D2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20" w:rsidRDefault="00871920" w:rsidP="00815BEE">
    <w:pPr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253E9">
      <w:rPr>
        <w:noProof/>
      </w:rPr>
      <w:t>46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920" w:rsidRDefault="00871920">
    <w:pPr>
      <w:pStyle w:val="aff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900" w:rsidRDefault="008B5900" w:rsidP="001A55B3">
      <w:r>
        <w:separator/>
      </w:r>
    </w:p>
  </w:footnote>
  <w:footnote w:type="continuationSeparator" w:id="0">
    <w:p w:rsidR="008B5900" w:rsidRDefault="008B5900" w:rsidP="001A55B3">
      <w:r>
        <w:continuationSeparator/>
      </w:r>
    </w:p>
  </w:footnote>
  <w:footnote w:id="1">
    <w:p w:rsidR="00871920" w:rsidRDefault="00871920" w:rsidP="00BC316F">
      <w:pPr>
        <w:pStyle w:val="affffc"/>
      </w:pPr>
      <w:r>
        <w:rPr>
          <w:rStyle w:val="affffe"/>
        </w:rPr>
        <w:footnoteRef/>
      </w:r>
      <w:r>
        <w:t xml:space="preserve"> 10.1) 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871920" w:rsidRDefault="00871920" w:rsidP="00BC316F">
      <w:pPr>
        <w:pStyle w:val="affffc"/>
      </w:pPr>
      <w:r>
        <w:t>(п. 10.1 введен Федеральным законом от 03.07.2016 N 373-ФЗ)</w:t>
      </w:r>
    </w:p>
    <w:p w:rsidR="00871920" w:rsidRDefault="00871920" w:rsidP="00BC316F">
      <w:pPr>
        <w:pStyle w:val="affffc"/>
      </w:pPr>
      <w:r>
        <w:t>Градостроительный Кодекс РФ, ст.1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3C46CBE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>
    <w:nsid w:val="FFFFFF88"/>
    <w:multiLevelType w:val="singleLevel"/>
    <w:tmpl w:val="034E0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5"/>
      <w:numFmt w:val="decimal"/>
      <w:lvlText w:val="%3.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DFB7649"/>
    <w:multiLevelType w:val="hybridMultilevel"/>
    <w:tmpl w:val="1688A224"/>
    <w:lvl w:ilvl="0" w:tplc="2EE0A8D6">
      <w:numFmt w:val="bullet"/>
      <w:lvlText w:val="•"/>
      <w:lvlJc w:val="left"/>
      <w:pPr>
        <w:ind w:left="1311" w:hanging="360"/>
      </w:pPr>
      <w:rPr>
        <w:rFonts w:ascii="Calibri" w:eastAsia="Times New Roman" w:hAnsi="Calibri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31" w:hanging="360"/>
      </w:pPr>
    </w:lvl>
    <w:lvl w:ilvl="2" w:tplc="0419001B" w:tentative="1">
      <w:start w:val="1"/>
      <w:numFmt w:val="lowerRoman"/>
      <w:lvlText w:val="%3."/>
      <w:lvlJc w:val="right"/>
      <w:pPr>
        <w:ind w:left="2751" w:hanging="180"/>
      </w:pPr>
    </w:lvl>
    <w:lvl w:ilvl="3" w:tplc="0419000F" w:tentative="1">
      <w:start w:val="1"/>
      <w:numFmt w:val="decimal"/>
      <w:lvlText w:val="%4."/>
      <w:lvlJc w:val="left"/>
      <w:pPr>
        <w:ind w:left="3471" w:hanging="360"/>
      </w:pPr>
    </w:lvl>
    <w:lvl w:ilvl="4" w:tplc="04190019" w:tentative="1">
      <w:start w:val="1"/>
      <w:numFmt w:val="lowerLetter"/>
      <w:lvlText w:val="%5."/>
      <w:lvlJc w:val="left"/>
      <w:pPr>
        <w:ind w:left="4191" w:hanging="360"/>
      </w:pPr>
    </w:lvl>
    <w:lvl w:ilvl="5" w:tplc="0419001B" w:tentative="1">
      <w:start w:val="1"/>
      <w:numFmt w:val="lowerRoman"/>
      <w:lvlText w:val="%6."/>
      <w:lvlJc w:val="right"/>
      <w:pPr>
        <w:ind w:left="4911" w:hanging="180"/>
      </w:pPr>
    </w:lvl>
    <w:lvl w:ilvl="6" w:tplc="0419000F" w:tentative="1">
      <w:start w:val="1"/>
      <w:numFmt w:val="decimal"/>
      <w:lvlText w:val="%7."/>
      <w:lvlJc w:val="left"/>
      <w:pPr>
        <w:ind w:left="5631" w:hanging="360"/>
      </w:pPr>
    </w:lvl>
    <w:lvl w:ilvl="7" w:tplc="04190019" w:tentative="1">
      <w:start w:val="1"/>
      <w:numFmt w:val="lowerLetter"/>
      <w:lvlText w:val="%8."/>
      <w:lvlJc w:val="left"/>
      <w:pPr>
        <w:ind w:left="6351" w:hanging="360"/>
      </w:pPr>
    </w:lvl>
    <w:lvl w:ilvl="8" w:tplc="0419001B" w:tentative="1">
      <w:start w:val="1"/>
      <w:numFmt w:val="lowerRoman"/>
      <w:lvlText w:val="%9."/>
      <w:lvlJc w:val="right"/>
      <w:pPr>
        <w:ind w:left="7071" w:hanging="180"/>
      </w:pPr>
    </w:lvl>
  </w:abstractNum>
  <w:abstractNum w:abstractNumId="5">
    <w:nsid w:val="1252175E"/>
    <w:multiLevelType w:val="hybridMultilevel"/>
    <w:tmpl w:val="F2D8E9D6"/>
    <w:lvl w:ilvl="0" w:tplc="7E10B654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64F34"/>
    <w:multiLevelType w:val="multilevel"/>
    <w:tmpl w:val="993E7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CB447F"/>
    <w:multiLevelType w:val="hybridMultilevel"/>
    <w:tmpl w:val="139EFC04"/>
    <w:lvl w:ilvl="0" w:tplc="7AF2031A">
      <w:numFmt w:val="bullet"/>
      <w:lvlText w:val="•"/>
      <w:lvlJc w:val="left"/>
      <w:pPr>
        <w:ind w:left="2031" w:hanging="360"/>
      </w:pPr>
      <w:rPr>
        <w:rFonts w:ascii="Calibri" w:eastAsia="Times New Roman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1" w:hanging="360"/>
      </w:pPr>
      <w:rPr>
        <w:rFonts w:ascii="Wingdings" w:hAnsi="Wingdings" w:hint="default"/>
      </w:rPr>
    </w:lvl>
  </w:abstractNum>
  <w:abstractNum w:abstractNumId="8">
    <w:nsid w:val="1EEE3522"/>
    <w:multiLevelType w:val="hybridMultilevel"/>
    <w:tmpl w:val="D8CEDE9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0C4833"/>
    <w:multiLevelType w:val="hybridMultilevel"/>
    <w:tmpl w:val="303CE592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0">
    <w:nsid w:val="2AEB2AC5"/>
    <w:multiLevelType w:val="hybridMultilevel"/>
    <w:tmpl w:val="F71A458A"/>
    <w:lvl w:ilvl="0" w:tplc="DAE88F1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B1E4F7B"/>
    <w:multiLevelType w:val="hybridMultilevel"/>
    <w:tmpl w:val="61D6A46E"/>
    <w:lvl w:ilvl="0" w:tplc="F02C8A7E">
      <w:start w:val="1"/>
      <w:numFmt w:val="bullet"/>
      <w:pStyle w:val="a0"/>
      <w:lvlText w:val=""/>
      <w:lvlJc w:val="left"/>
      <w:pPr>
        <w:ind w:left="14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CBF667E"/>
    <w:multiLevelType w:val="hybridMultilevel"/>
    <w:tmpl w:val="901AC4D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CDF16D5"/>
    <w:multiLevelType w:val="hybridMultilevel"/>
    <w:tmpl w:val="CA688A22"/>
    <w:lvl w:ilvl="0" w:tplc="5364A8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ED40AD"/>
    <w:multiLevelType w:val="hybridMultilevel"/>
    <w:tmpl w:val="D4C6700C"/>
    <w:lvl w:ilvl="0" w:tplc="EDB01EEA">
      <w:start w:val="1"/>
      <w:numFmt w:val="bullet"/>
      <w:pStyle w:val="a1"/>
      <w:lvlText w:val=""/>
      <w:lvlJc w:val="left"/>
      <w:pPr>
        <w:ind w:left="2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1" w:hanging="360"/>
      </w:pPr>
      <w:rPr>
        <w:rFonts w:ascii="Wingdings" w:hAnsi="Wingdings" w:hint="default"/>
      </w:rPr>
    </w:lvl>
  </w:abstractNum>
  <w:abstractNum w:abstractNumId="15">
    <w:nsid w:val="2D5E27F6"/>
    <w:multiLevelType w:val="multilevel"/>
    <w:tmpl w:val="52F2A1BE"/>
    <w:lvl w:ilvl="0">
      <w:start w:val="1"/>
      <w:numFmt w:val="decimal"/>
      <w:pStyle w:val="a2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6">
    <w:nsid w:val="31181CFB"/>
    <w:multiLevelType w:val="hybridMultilevel"/>
    <w:tmpl w:val="5F7EC16A"/>
    <w:lvl w:ilvl="0" w:tplc="7C3C74C4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7">
    <w:nsid w:val="34903018"/>
    <w:multiLevelType w:val="hybridMultilevel"/>
    <w:tmpl w:val="6FE4E068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4F969D6"/>
    <w:multiLevelType w:val="hybridMultilevel"/>
    <w:tmpl w:val="2C3E8C5E"/>
    <w:lvl w:ilvl="0" w:tplc="6EFC58EA">
      <w:numFmt w:val="bullet"/>
      <w:lvlText w:val="•"/>
      <w:lvlJc w:val="left"/>
      <w:pPr>
        <w:ind w:left="1931" w:hanging="360"/>
      </w:pPr>
      <w:rPr>
        <w:rFonts w:ascii="Calibri" w:eastAsia="Times New Roman" w:hAnsi="Calibri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9">
    <w:nsid w:val="360B78B5"/>
    <w:multiLevelType w:val="hybridMultilevel"/>
    <w:tmpl w:val="C0E24EE2"/>
    <w:lvl w:ilvl="0" w:tplc="56A8CB38">
      <w:start w:val="3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20">
    <w:nsid w:val="3A837B3C"/>
    <w:multiLevelType w:val="hybridMultilevel"/>
    <w:tmpl w:val="0AF6D26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69638E2"/>
    <w:multiLevelType w:val="hybridMultilevel"/>
    <w:tmpl w:val="F90AB42A"/>
    <w:lvl w:ilvl="0" w:tplc="7E2E3E4A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6628C7"/>
    <w:multiLevelType w:val="hybridMultilevel"/>
    <w:tmpl w:val="01020FA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0EB4FF8"/>
    <w:multiLevelType w:val="hybridMultilevel"/>
    <w:tmpl w:val="D98430EA"/>
    <w:lvl w:ilvl="0" w:tplc="FE22F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4054FCB"/>
    <w:multiLevelType w:val="hybridMultilevel"/>
    <w:tmpl w:val="249E4298"/>
    <w:lvl w:ilvl="0" w:tplc="46E2B672">
      <w:start w:val="1"/>
      <w:numFmt w:val="decimal"/>
      <w:lvlText w:val="Статья 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7370AE"/>
    <w:multiLevelType w:val="hybridMultilevel"/>
    <w:tmpl w:val="2862920A"/>
    <w:lvl w:ilvl="0" w:tplc="68669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322A37"/>
    <w:multiLevelType w:val="hybridMultilevel"/>
    <w:tmpl w:val="EF2C0326"/>
    <w:lvl w:ilvl="0" w:tplc="356E1EA4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6CED0A9F"/>
    <w:multiLevelType w:val="hybridMultilevel"/>
    <w:tmpl w:val="6D34C1AA"/>
    <w:lvl w:ilvl="0" w:tplc="26C011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FB426BF"/>
    <w:multiLevelType w:val="hybridMultilevel"/>
    <w:tmpl w:val="78828472"/>
    <w:lvl w:ilvl="0" w:tplc="77509E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6"/>
  </w:num>
  <w:num w:numId="3">
    <w:abstractNumId w:val="4"/>
  </w:num>
  <w:num w:numId="4">
    <w:abstractNumId w:val="26"/>
  </w:num>
  <w:num w:numId="5">
    <w:abstractNumId w:val="24"/>
  </w:num>
  <w:num w:numId="6">
    <w:abstractNumId w:val="23"/>
  </w:num>
  <w:num w:numId="7">
    <w:abstractNumId w:val="10"/>
  </w:num>
  <w:num w:numId="8">
    <w:abstractNumId w:val="6"/>
  </w:num>
  <w:num w:numId="9">
    <w:abstractNumId w:val="20"/>
  </w:num>
  <w:num w:numId="10">
    <w:abstractNumId w:val="17"/>
  </w:num>
  <w:num w:numId="11">
    <w:abstractNumId w:val="12"/>
  </w:num>
  <w:num w:numId="12">
    <w:abstractNumId w:val="8"/>
  </w:num>
  <w:num w:numId="13">
    <w:abstractNumId w:val="22"/>
  </w:num>
  <w:num w:numId="14">
    <w:abstractNumId w:val="25"/>
  </w:num>
  <w:num w:numId="15">
    <w:abstractNumId w:val="9"/>
  </w:num>
  <w:num w:numId="16">
    <w:abstractNumId w:val="18"/>
  </w:num>
  <w:num w:numId="17">
    <w:abstractNumId w:val="28"/>
  </w:num>
  <w:num w:numId="18">
    <w:abstractNumId w:val="28"/>
  </w:num>
  <w:num w:numId="19">
    <w:abstractNumId w:val="11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 w:numId="24">
    <w:abstractNumId w:val="7"/>
  </w:num>
  <w:num w:numId="25">
    <w:abstractNumId w:val="27"/>
  </w:num>
  <w:num w:numId="26">
    <w:abstractNumId w:val="3"/>
  </w:num>
  <w:num w:numId="27">
    <w:abstractNumId w:val="2"/>
  </w:num>
  <w:num w:numId="28">
    <w:abstractNumId w:val="19"/>
  </w:num>
  <w:num w:numId="29">
    <w:abstractNumId w:val="11"/>
  </w:num>
  <w:num w:numId="30">
    <w:abstractNumId w:val="15"/>
  </w:num>
  <w:num w:numId="31">
    <w:abstractNumId w:val="21"/>
  </w:num>
  <w:num w:numId="32">
    <w:abstractNumId w:val="5"/>
  </w:num>
  <w:num w:numId="33">
    <w:abstractNumId w:val="14"/>
  </w:num>
  <w:num w:numId="34">
    <w:abstractNumId w:val="14"/>
  </w:num>
  <w:num w:numId="35">
    <w:abstractNumId w:val="0"/>
  </w:num>
  <w:num w:numId="36">
    <w:abstractNumId w:val="0"/>
  </w:num>
  <w:num w:numId="37">
    <w:abstractNumId w:val="13"/>
  </w:num>
  <w:num w:numId="38">
    <w:abstractNumId w:val="15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08"/>
  <w:consecutiveHyphenLimit w:val="2"/>
  <w:hyphenationZone w:val="34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FDF"/>
    <w:rsid w:val="00000351"/>
    <w:rsid w:val="00001670"/>
    <w:rsid w:val="000022AB"/>
    <w:rsid w:val="00005587"/>
    <w:rsid w:val="00006E4A"/>
    <w:rsid w:val="00006F9B"/>
    <w:rsid w:val="00013E6E"/>
    <w:rsid w:val="0001431D"/>
    <w:rsid w:val="00014E52"/>
    <w:rsid w:val="00015863"/>
    <w:rsid w:val="00022E65"/>
    <w:rsid w:val="00024A73"/>
    <w:rsid w:val="000271B1"/>
    <w:rsid w:val="0002727B"/>
    <w:rsid w:val="00030E8E"/>
    <w:rsid w:val="00031533"/>
    <w:rsid w:val="00033379"/>
    <w:rsid w:val="000335ED"/>
    <w:rsid w:val="00033E09"/>
    <w:rsid w:val="00033F00"/>
    <w:rsid w:val="000345BE"/>
    <w:rsid w:val="00034EAB"/>
    <w:rsid w:val="00036FDF"/>
    <w:rsid w:val="000372D1"/>
    <w:rsid w:val="000418E6"/>
    <w:rsid w:val="00042E1B"/>
    <w:rsid w:val="000435F4"/>
    <w:rsid w:val="00044283"/>
    <w:rsid w:val="0004670B"/>
    <w:rsid w:val="0004672D"/>
    <w:rsid w:val="00047E93"/>
    <w:rsid w:val="000500BE"/>
    <w:rsid w:val="000552DB"/>
    <w:rsid w:val="000566BA"/>
    <w:rsid w:val="000569FD"/>
    <w:rsid w:val="00056A71"/>
    <w:rsid w:val="00056F9F"/>
    <w:rsid w:val="000600AC"/>
    <w:rsid w:val="0006111F"/>
    <w:rsid w:val="00061CA2"/>
    <w:rsid w:val="00062E64"/>
    <w:rsid w:val="00064A74"/>
    <w:rsid w:val="00064AEE"/>
    <w:rsid w:val="00066721"/>
    <w:rsid w:val="000667AA"/>
    <w:rsid w:val="00066B9C"/>
    <w:rsid w:val="00067170"/>
    <w:rsid w:val="0006730F"/>
    <w:rsid w:val="000731E1"/>
    <w:rsid w:val="000765F3"/>
    <w:rsid w:val="000766EF"/>
    <w:rsid w:val="00083660"/>
    <w:rsid w:val="00083924"/>
    <w:rsid w:val="00084555"/>
    <w:rsid w:val="0008471E"/>
    <w:rsid w:val="00085FDA"/>
    <w:rsid w:val="000876B3"/>
    <w:rsid w:val="00087C1A"/>
    <w:rsid w:val="00087D70"/>
    <w:rsid w:val="00092835"/>
    <w:rsid w:val="00093F8D"/>
    <w:rsid w:val="00094F3C"/>
    <w:rsid w:val="000975F0"/>
    <w:rsid w:val="00097815"/>
    <w:rsid w:val="000A0176"/>
    <w:rsid w:val="000A034C"/>
    <w:rsid w:val="000A2435"/>
    <w:rsid w:val="000A24C6"/>
    <w:rsid w:val="000A40C0"/>
    <w:rsid w:val="000A5120"/>
    <w:rsid w:val="000A58BB"/>
    <w:rsid w:val="000A64DB"/>
    <w:rsid w:val="000B0525"/>
    <w:rsid w:val="000B09EB"/>
    <w:rsid w:val="000B0DA1"/>
    <w:rsid w:val="000B14ED"/>
    <w:rsid w:val="000B24A6"/>
    <w:rsid w:val="000B2705"/>
    <w:rsid w:val="000B2A51"/>
    <w:rsid w:val="000B3D7F"/>
    <w:rsid w:val="000B415A"/>
    <w:rsid w:val="000B443F"/>
    <w:rsid w:val="000B5601"/>
    <w:rsid w:val="000B6415"/>
    <w:rsid w:val="000B65B2"/>
    <w:rsid w:val="000C0BA2"/>
    <w:rsid w:val="000C0E6B"/>
    <w:rsid w:val="000C12D2"/>
    <w:rsid w:val="000C1743"/>
    <w:rsid w:val="000C18E6"/>
    <w:rsid w:val="000C3288"/>
    <w:rsid w:val="000C4C20"/>
    <w:rsid w:val="000C4EF1"/>
    <w:rsid w:val="000C6329"/>
    <w:rsid w:val="000D136F"/>
    <w:rsid w:val="000D41FE"/>
    <w:rsid w:val="000D5AED"/>
    <w:rsid w:val="000E0B70"/>
    <w:rsid w:val="000E10D9"/>
    <w:rsid w:val="000E38C9"/>
    <w:rsid w:val="000E632A"/>
    <w:rsid w:val="000E6ABC"/>
    <w:rsid w:val="000E7158"/>
    <w:rsid w:val="000F0DBC"/>
    <w:rsid w:val="000F2AD2"/>
    <w:rsid w:val="000F3911"/>
    <w:rsid w:val="000F5BE9"/>
    <w:rsid w:val="000F756E"/>
    <w:rsid w:val="000F79F0"/>
    <w:rsid w:val="00100489"/>
    <w:rsid w:val="00100D93"/>
    <w:rsid w:val="001018AD"/>
    <w:rsid w:val="00103AD9"/>
    <w:rsid w:val="00103FB0"/>
    <w:rsid w:val="00110B3F"/>
    <w:rsid w:val="00112303"/>
    <w:rsid w:val="001162C5"/>
    <w:rsid w:val="00116A6D"/>
    <w:rsid w:val="00121921"/>
    <w:rsid w:val="00122055"/>
    <w:rsid w:val="00122B31"/>
    <w:rsid w:val="00123C39"/>
    <w:rsid w:val="00130CCF"/>
    <w:rsid w:val="00131624"/>
    <w:rsid w:val="00137109"/>
    <w:rsid w:val="0013775C"/>
    <w:rsid w:val="001379B3"/>
    <w:rsid w:val="00141C9E"/>
    <w:rsid w:val="00142BA7"/>
    <w:rsid w:val="0014516E"/>
    <w:rsid w:val="001456BE"/>
    <w:rsid w:val="001465EC"/>
    <w:rsid w:val="00155390"/>
    <w:rsid w:val="0015795F"/>
    <w:rsid w:val="00161AC3"/>
    <w:rsid w:val="00165AAC"/>
    <w:rsid w:val="00167B1C"/>
    <w:rsid w:val="0017653D"/>
    <w:rsid w:val="00176EE8"/>
    <w:rsid w:val="00177513"/>
    <w:rsid w:val="00177DA4"/>
    <w:rsid w:val="00180B9C"/>
    <w:rsid w:val="0018181F"/>
    <w:rsid w:val="001855BF"/>
    <w:rsid w:val="00186DE7"/>
    <w:rsid w:val="001873C7"/>
    <w:rsid w:val="00190718"/>
    <w:rsid w:val="00192383"/>
    <w:rsid w:val="00192CB5"/>
    <w:rsid w:val="00193B00"/>
    <w:rsid w:val="00194889"/>
    <w:rsid w:val="00195A84"/>
    <w:rsid w:val="001A197B"/>
    <w:rsid w:val="001A2B06"/>
    <w:rsid w:val="001A55B3"/>
    <w:rsid w:val="001A64E8"/>
    <w:rsid w:val="001B2673"/>
    <w:rsid w:val="001B62ED"/>
    <w:rsid w:val="001B6E72"/>
    <w:rsid w:val="001B7AD2"/>
    <w:rsid w:val="001C0710"/>
    <w:rsid w:val="001C0808"/>
    <w:rsid w:val="001C2D31"/>
    <w:rsid w:val="001C3DFB"/>
    <w:rsid w:val="001C64CB"/>
    <w:rsid w:val="001C74A4"/>
    <w:rsid w:val="001D0ACA"/>
    <w:rsid w:val="001D1880"/>
    <w:rsid w:val="001D5882"/>
    <w:rsid w:val="001E3DDD"/>
    <w:rsid w:val="001E4E8B"/>
    <w:rsid w:val="001F31A8"/>
    <w:rsid w:val="001F76A5"/>
    <w:rsid w:val="00203B73"/>
    <w:rsid w:val="002052A2"/>
    <w:rsid w:val="002053F8"/>
    <w:rsid w:val="00211921"/>
    <w:rsid w:val="0021319F"/>
    <w:rsid w:val="00213BB1"/>
    <w:rsid w:val="00214345"/>
    <w:rsid w:val="00216259"/>
    <w:rsid w:val="0022095D"/>
    <w:rsid w:val="002219AC"/>
    <w:rsid w:val="002248BD"/>
    <w:rsid w:val="002250E7"/>
    <w:rsid w:val="002256CA"/>
    <w:rsid w:val="00227A8A"/>
    <w:rsid w:val="002303B5"/>
    <w:rsid w:val="0023172C"/>
    <w:rsid w:val="00234260"/>
    <w:rsid w:val="002343D4"/>
    <w:rsid w:val="00234D00"/>
    <w:rsid w:val="00235587"/>
    <w:rsid w:val="00237C35"/>
    <w:rsid w:val="00241BFA"/>
    <w:rsid w:val="00245C57"/>
    <w:rsid w:val="00251BFB"/>
    <w:rsid w:val="0025244B"/>
    <w:rsid w:val="0025736E"/>
    <w:rsid w:val="002608BD"/>
    <w:rsid w:val="002614CA"/>
    <w:rsid w:val="00261A70"/>
    <w:rsid w:val="00261C44"/>
    <w:rsid w:val="00262ABA"/>
    <w:rsid w:val="00264B1D"/>
    <w:rsid w:val="00266172"/>
    <w:rsid w:val="00270546"/>
    <w:rsid w:val="00272FB8"/>
    <w:rsid w:val="0027311E"/>
    <w:rsid w:val="0027420D"/>
    <w:rsid w:val="00274922"/>
    <w:rsid w:val="00274B0D"/>
    <w:rsid w:val="002754E4"/>
    <w:rsid w:val="00276A21"/>
    <w:rsid w:val="00276D74"/>
    <w:rsid w:val="00277087"/>
    <w:rsid w:val="00280319"/>
    <w:rsid w:val="0028329C"/>
    <w:rsid w:val="00284A57"/>
    <w:rsid w:val="00290A93"/>
    <w:rsid w:val="002917D2"/>
    <w:rsid w:val="00293F7D"/>
    <w:rsid w:val="00294331"/>
    <w:rsid w:val="00294587"/>
    <w:rsid w:val="002A1108"/>
    <w:rsid w:val="002B1107"/>
    <w:rsid w:val="002B32CA"/>
    <w:rsid w:val="002B5131"/>
    <w:rsid w:val="002B691A"/>
    <w:rsid w:val="002C0B67"/>
    <w:rsid w:val="002C0C7D"/>
    <w:rsid w:val="002C2965"/>
    <w:rsid w:val="002C759D"/>
    <w:rsid w:val="002D2F5A"/>
    <w:rsid w:val="002D33B0"/>
    <w:rsid w:val="002D4564"/>
    <w:rsid w:val="002D46C3"/>
    <w:rsid w:val="002D4D2B"/>
    <w:rsid w:val="002D7921"/>
    <w:rsid w:val="002E0ACB"/>
    <w:rsid w:val="002E3879"/>
    <w:rsid w:val="002E3907"/>
    <w:rsid w:val="002E5A97"/>
    <w:rsid w:val="002E79A5"/>
    <w:rsid w:val="002F042F"/>
    <w:rsid w:val="002F3246"/>
    <w:rsid w:val="002F406C"/>
    <w:rsid w:val="002F4E8F"/>
    <w:rsid w:val="002F79BF"/>
    <w:rsid w:val="0030057A"/>
    <w:rsid w:val="003036C4"/>
    <w:rsid w:val="003052CB"/>
    <w:rsid w:val="003059CA"/>
    <w:rsid w:val="00306830"/>
    <w:rsid w:val="003114FF"/>
    <w:rsid w:val="0031469C"/>
    <w:rsid w:val="00314DAC"/>
    <w:rsid w:val="0032077D"/>
    <w:rsid w:val="003223C7"/>
    <w:rsid w:val="003239A0"/>
    <w:rsid w:val="00323DED"/>
    <w:rsid w:val="00326ADA"/>
    <w:rsid w:val="00330218"/>
    <w:rsid w:val="003303AE"/>
    <w:rsid w:val="00330CA6"/>
    <w:rsid w:val="00334893"/>
    <w:rsid w:val="003400EC"/>
    <w:rsid w:val="00344C01"/>
    <w:rsid w:val="00346A57"/>
    <w:rsid w:val="00355709"/>
    <w:rsid w:val="00356259"/>
    <w:rsid w:val="00363E3D"/>
    <w:rsid w:val="00365188"/>
    <w:rsid w:val="00366865"/>
    <w:rsid w:val="00372155"/>
    <w:rsid w:val="00372FDF"/>
    <w:rsid w:val="0037687D"/>
    <w:rsid w:val="00381653"/>
    <w:rsid w:val="00382476"/>
    <w:rsid w:val="00384AAA"/>
    <w:rsid w:val="00385236"/>
    <w:rsid w:val="003854E5"/>
    <w:rsid w:val="00385D86"/>
    <w:rsid w:val="0038791A"/>
    <w:rsid w:val="00392308"/>
    <w:rsid w:val="00396CC2"/>
    <w:rsid w:val="00397BCB"/>
    <w:rsid w:val="003A08A4"/>
    <w:rsid w:val="003A1977"/>
    <w:rsid w:val="003A1F46"/>
    <w:rsid w:val="003A44FE"/>
    <w:rsid w:val="003A64E2"/>
    <w:rsid w:val="003A71AA"/>
    <w:rsid w:val="003B07A0"/>
    <w:rsid w:val="003B3E3F"/>
    <w:rsid w:val="003B47C9"/>
    <w:rsid w:val="003B54FD"/>
    <w:rsid w:val="003B7472"/>
    <w:rsid w:val="003B7ABA"/>
    <w:rsid w:val="003C1EEA"/>
    <w:rsid w:val="003C23CC"/>
    <w:rsid w:val="003C4990"/>
    <w:rsid w:val="003C4D13"/>
    <w:rsid w:val="003C4D5C"/>
    <w:rsid w:val="003C5DD0"/>
    <w:rsid w:val="003D23E4"/>
    <w:rsid w:val="003D4447"/>
    <w:rsid w:val="003D6ECB"/>
    <w:rsid w:val="003E595F"/>
    <w:rsid w:val="003E7CD8"/>
    <w:rsid w:val="003F0DE9"/>
    <w:rsid w:val="003F3D6A"/>
    <w:rsid w:val="004002D5"/>
    <w:rsid w:val="00400B67"/>
    <w:rsid w:val="00403EC2"/>
    <w:rsid w:val="004043B8"/>
    <w:rsid w:val="00404C2C"/>
    <w:rsid w:val="00405BAE"/>
    <w:rsid w:val="00412D76"/>
    <w:rsid w:val="0041493A"/>
    <w:rsid w:val="00414DB5"/>
    <w:rsid w:val="00416CDA"/>
    <w:rsid w:val="0042284A"/>
    <w:rsid w:val="0042308D"/>
    <w:rsid w:val="004235B3"/>
    <w:rsid w:val="004246F4"/>
    <w:rsid w:val="00425912"/>
    <w:rsid w:val="004263C6"/>
    <w:rsid w:val="00427955"/>
    <w:rsid w:val="004323CF"/>
    <w:rsid w:val="004339CB"/>
    <w:rsid w:val="00433E4B"/>
    <w:rsid w:val="00441119"/>
    <w:rsid w:val="004429CB"/>
    <w:rsid w:val="004429F5"/>
    <w:rsid w:val="00442A87"/>
    <w:rsid w:val="0044380D"/>
    <w:rsid w:val="004442E7"/>
    <w:rsid w:val="004446ED"/>
    <w:rsid w:val="00444B73"/>
    <w:rsid w:val="00450A64"/>
    <w:rsid w:val="00450A7B"/>
    <w:rsid w:val="00451912"/>
    <w:rsid w:val="00451D96"/>
    <w:rsid w:val="00452029"/>
    <w:rsid w:val="00452112"/>
    <w:rsid w:val="0045357D"/>
    <w:rsid w:val="00453847"/>
    <w:rsid w:val="004540FA"/>
    <w:rsid w:val="00454BC4"/>
    <w:rsid w:val="0045675E"/>
    <w:rsid w:val="004573AE"/>
    <w:rsid w:val="0046545C"/>
    <w:rsid w:val="00465C91"/>
    <w:rsid w:val="00466FA0"/>
    <w:rsid w:val="00470298"/>
    <w:rsid w:val="00471B1A"/>
    <w:rsid w:val="00471C57"/>
    <w:rsid w:val="00473B8E"/>
    <w:rsid w:val="00477071"/>
    <w:rsid w:val="00482544"/>
    <w:rsid w:val="004833B5"/>
    <w:rsid w:val="0048763E"/>
    <w:rsid w:val="0049129A"/>
    <w:rsid w:val="00492AE0"/>
    <w:rsid w:val="00494159"/>
    <w:rsid w:val="004A1C6F"/>
    <w:rsid w:val="004A2331"/>
    <w:rsid w:val="004A540B"/>
    <w:rsid w:val="004A666B"/>
    <w:rsid w:val="004A6A9C"/>
    <w:rsid w:val="004B2844"/>
    <w:rsid w:val="004B39A1"/>
    <w:rsid w:val="004B3BAF"/>
    <w:rsid w:val="004B4CE3"/>
    <w:rsid w:val="004B7548"/>
    <w:rsid w:val="004C0104"/>
    <w:rsid w:val="004C010B"/>
    <w:rsid w:val="004C3519"/>
    <w:rsid w:val="004C412F"/>
    <w:rsid w:val="004D0A06"/>
    <w:rsid w:val="004D0CE0"/>
    <w:rsid w:val="004D298B"/>
    <w:rsid w:val="004D69EA"/>
    <w:rsid w:val="004D799D"/>
    <w:rsid w:val="004E1DB7"/>
    <w:rsid w:val="004E1F72"/>
    <w:rsid w:val="004E31E4"/>
    <w:rsid w:val="004E63A9"/>
    <w:rsid w:val="004E7092"/>
    <w:rsid w:val="004F1334"/>
    <w:rsid w:val="004F1E3B"/>
    <w:rsid w:val="004F2DCB"/>
    <w:rsid w:val="004F393E"/>
    <w:rsid w:val="00501393"/>
    <w:rsid w:val="00502DAE"/>
    <w:rsid w:val="00503307"/>
    <w:rsid w:val="00507039"/>
    <w:rsid w:val="00507048"/>
    <w:rsid w:val="0051097E"/>
    <w:rsid w:val="00513028"/>
    <w:rsid w:val="00515278"/>
    <w:rsid w:val="00515856"/>
    <w:rsid w:val="00516905"/>
    <w:rsid w:val="00516F1E"/>
    <w:rsid w:val="00522245"/>
    <w:rsid w:val="00522BB7"/>
    <w:rsid w:val="00524357"/>
    <w:rsid w:val="005253E9"/>
    <w:rsid w:val="00525ABC"/>
    <w:rsid w:val="00525DA9"/>
    <w:rsid w:val="005268C9"/>
    <w:rsid w:val="00526D58"/>
    <w:rsid w:val="0053198E"/>
    <w:rsid w:val="00532FE9"/>
    <w:rsid w:val="005346B4"/>
    <w:rsid w:val="005402E0"/>
    <w:rsid w:val="00540C79"/>
    <w:rsid w:val="00541CB0"/>
    <w:rsid w:val="00542475"/>
    <w:rsid w:val="00543F5D"/>
    <w:rsid w:val="005444F0"/>
    <w:rsid w:val="00544FFA"/>
    <w:rsid w:val="00545857"/>
    <w:rsid w:val="005550E2"/>
    <w:rsid w:val="00557617"/>
    <w:rsid w:val="005578E3"/>
    <w:rsid w:val="00557DC1"/>
    <w:rsid w:val="00561072"/>
    <w:rsid w:val="00563AAA"/>
    <w:rsid w:val="005652DD"/>
    <w:rsid w:val="00566B39"/>
    <w:rsid w:val="00566CED"/>
    <w:rsid w:val="00573F6E"/>
    <w:rsid w:val="005747B9"/>
    <w:rsid w:val="00576B4F"/>
    <w:rsid w:val="005773A1"/>
    <w:rsid w:val="005812C8"/>
    <w:rsid w:val="00581704"/>
    <w:rsid w:val="005840BC"/>
    <w:rsid w:val="005858E9"/>
    <w:rsid w:val="005859E4"/>
    <w:rsid w:val="00587351"/>
    <w:rsid w:val="0059168E"/>
    <w:rsid w:val="00593037"/>
    <w:rsid w:val="00593583"/>
    <w:rsid w:val="005943F9"/>
    <w:rsid w:val="00596AF8"/>
    <w:rsid w:val="005A72DF"/>
    <w:rsid w:val="005B4595"/>
    <w:rsid w:val="005B637C"/>
    <w:rsid w:val="005B63CE"/>
    <w:rsid w:val="005C074C"/>
    <w:rsid w:val="005C26BE"/>
    <w:rsid w:val="005C2C99"/>
    <w:rsid w:val="005C31BE"/>
    <w:rsid w:val="005C3830"/>
    <w:rsid w:val="005C4173"/>
    <w:rsid w:val="005C4B11"/>
    <w:rsid w:val="005C56AD"/>
    <w:rsid w:val="005C71A6"/>
    <w:rsid w:val="005D1A99"/>
    <w:rsid w:val="005D65A3"/>
    <w:rsid w:val="005D6766"/>
    <w:rsid w:val="005D73ED"/>
    <w:rsid w:val="005D7F13"/>
    <w:rsid w:val="005E1219"/>
    <w:rsid w:val="005E2A47"/>
    <w:rsid w:val="005E671A"/>
    <w:rsid w:val="005F2915"/>
    <w:rsid w:val="005F39C9"/>
    <w:rsid w:val="005F3E6B"/>
    <w:rsid w:val="005F3E85"/>
    <w:rsid w:val="005F5537"/>
    <w:rsid w:val="005F5A59"/>
    <w:rsid w:val="005F6FEF"/>
    <w:rsid w:val="00600465"/>
    <w:rsid w:val="00602198"/>
    <w:rsid w:val="00605DD8"/>
    <w:rsid w:val="006071B4"/>
    <w:rsid w:val="00610A3C"/>
    <w:rsid w:val="00610D68"/>
    <w:rsid w:val="006111D1"/>
    <w:rsid w:val="00611866"/>
    <w:rsid w:val="0061297B"/>
    <w:rsid w:val="006149C7"/>
    <w:rsid w:val="0061540A"/>
    <w:rsid w:val="00615551"/>
    <w:rsid w:val="0062178C"/>
    <w:rsid w:val="00622069"/>
    <w:rsid w:val="006232D7"/>
    <w:rsid w:val="006236A9"/>
    <w:rsid w:val="0062372F"/>
    <w:rsid w:val="0062587F"/>
    <w:rsid w:val="00627CB2"/>
    <w:rsid w:val="00630426"/>
    <w:rsid w:val="00635E01"/>
    <w:rsid w:val="00635EB8"/>
    <w:rsid w:val="00635F32"/>
    <w:rsid w:val="00636417"/>
    <w:rsid w:val="0063739C"/>
    <w:rsid w:val="006376ED"/>
    <w:rsid w:val="00644290"/>
    <w:rsid w:val="00644FA2"/>
    <w:rsid w:val="00647224"/>
    <w:rsid w:val="00650603"/>
    <w:rsid w:val="0065171B"/>
    <w:rsid w:val="006560E0"/>
    <w:rsid w:val="00657345"/>
    <w:rsid w:val="00662C23"/>
    <w:rsid w:val="00663DCA"/>
    <w:rsid w:val="0067233E"/>
    <w:rsid w:val="00674097"/>
    <w:rsid w:val="00680886"/>
    <w:rsid w:val="006809DD"/>
    <w:rsid w:val="00681F1F"/>
    <w:rsid w:val="0068291E"/>
    <w:rsid w:val="00683890"/>
    <w:rsid w:val="00684C4D"/>
    <w:rsid w:val="00686EC1"/>
    <w:rsid w:val="006911CB"/>
    <w:rsid w:val="00691979"/>
    <w:rsid w:val="006926B7"/>
    <w:rsid w:val="0069782D"/>
    <w:rsid w:val="006A0FB1"/>
    <w:rsid w:val="006A329B"/>
    <w:rsid w:val="006A4B1A"/>
    <w:rsid w:val="006A6F71"/>
    <w:rsid w:val="006A7A39"/>
    <w:rsid w:val="006B09D6"/>
    <w:rsid w:val="006B1137"/>
    <w:rsid w:val="006B2785"/>
    <w:rsid w:val="006B2D76"/>
    <w:rsid w:val="006B2F7C"/>
    <w:rsid w:val="006B5466"/>
    <w:rsid w:val="006B6250"/>
    <w:rsid w:val="006B62E2"/>
    <w:rsid w:val="006C0D94"/>
    <w:rsid w:val="006C33EB"/>
    <w:rsid w:val="006C6456"/>
    <w:rsid w:val="006C65B1"/>
    <w:rsid w:val="006C7A03"/>
    <w:rsid w:val="006D0E39"/>
    <w:rsid w:val="006D137D"/>
    <w:rsid w:val="006D2BB7"/>
    <w:rsid w:val="006D3039"/>
    <w:rsid w:val="006D3453"/>
    <w:rsid w:val="006D5660"/>
    <w:rsid w:val="006E0AF2"/>
    <w:rsid w:val="006E2176"/>
    <w:rsid w:val="006E2CCB"/>
    <w:rsid w:val="006E313D"/>
    <w:rsid w:val="006E3DF2"/>
    <w:rsid w:val="006E527B"/>
    <w:rsid w:val="006E6CA5"/>
    <w:rsid w:val="006E7051"/>
    <w:rsid w:val="006F3483"/>
    <w:rsid w:val="006F3FA8"/>
    <w:rsid w:val="006F4D5A"/>
    <w:rsid w:val="006F5368"/>
    <w:rsid w:val="00702BAE"/>
    <w:rsid w:val="007079E3"/>
    <w:rsid w:val="00710FA0"/>
    <w:rsid w:val="0071147B"/>
    <w:rsid w:val="00712B89"/>
    <w:rsid w:val="00713931"/>
    <w:rsid w:val="00713D7A"/>
    <w:rsid w:val="00715BE7"/>
    <w:rsid w:val="00721507"/>
    <w:rsid w:val="007245DC"/>
    <w:rsid w:val="0072573F"/>
    <w:rsid w:val="00726B98"/>
    <w:rsid w:val="00726C2B"/>
    <w:rsid w:val="007300DB"/>
    <w:rsid w:val="00731290"/>
    <w:rsid w:val="007321C6"/>
    <w:rsid w:val="007335B2"/>
    <w:rsid w:val="007337C9"/>
    <w:rsid w:val="00734631"/>
    <w:rsid w:val="00735AE6"/>
    <w:rsid w:val="007362CB"/>
    <w:rsid w:val="00737AA7"/>
    <w:rsid w:val="00740017"/>
    <w:rsid w:val="00740E97"/>
    <w:rsid w:val="00741195"/>
    <w:rsid w:val="00742DC8"/>
    <w:rsid w:val="00743337"/>
    <w:rsid w:val="007437D6"/>
    <w:rsid w:val="00743E79"/>
    <w:rsid w:val="00744B83"/>
    <w:rsid w:val="007467DE"/>
    <w:rsid w:val="00750729"/>
    <w:rsid w:val="00751B83"/>
    <w:rsid w:val="00752166"/>
    <w:rsid w:val="00752B25"/>
    <w:rsid w:val="00752C8B"/>
    <w:rsid w:val="007557C3"/>
    <w:rsid w:val="00756A4F"/>
    <w:rsid w:val="00757650"/>
    <w:rsid w:val="00763211"/>
    <w:rsid w:val="00763ADA"/>
    <w:rsid w:val="00763C37"/>
    <w:rsid w:val="007656C8"/>
    <w:rsid w:val="0077073F"/>
    <w:rsid w:val="007711B1"/>
    <w:rsid w:val="00773A35"/>
    <w:rsid w:val="00773C86"/>
    <w:rsid w:val="00775A34"/>
    <w:rsid w:val="00780E37"/>
    <w:rsid w:val="0078338D"/>
    <w:rsid w:val="00786133"/>
    <w:rsid w:val="00786B69"/>
    <w:rsid w:val="00786FC1"/>
    <w:rsid w:val="007914D5"/>
    <w:rsid w:val="00792A67"/>
    <w:rsid w:val="0079423E"/>
    <w:rsid w:val="00794C81"/>
    <w:rsid w:val="00795C59"/>
    <w:rsid w:val="007A0E1F"/>
    <w:rsid w:val="007A3CA6"/>
    <w:rsid w:val="007A5961"/>
    <w:rsid w:val="007A5D00"/>
    <w:rsid w:val="007A654F"/>
    <w:rsid w:val="007A7E81"/>
    <w:rsid w:val="007B0B73"/>
    <w:rsid w:val="007B0D3C"/>
    <w:rsid w:val="007B0D4C"/>
    <w:rsid w:val="007B22ED"/>
    <w:rsid w:val="007B45C8"/>
    <w:rsid w:val="007C2043"/>
    <w:rsid w:val="007C54DB"/>
    <w:rsid w:val="007C7368"/>
    <w:rsid w:val="007D1506"/>
    <w:rsid w:val="007D1AE2"/>
    <w:rsid w:val="007D1EBB"/>
    <w:rsid w:val="007D29A5"/>
    <w:rsid w:val="007D4A05"/>
    <w:rsid w:val="007D5117"/>
    <w:rsid w:val="007D6B50"/>
    <w:rsid w:val="007D6DA7"/>
    <w:rsid w:val="007D7323"/>
    <w:rsid w:val="007D7556"/>
    <w:rsid w:val="007E3E0E"/>
    <w:rsid w:val="007E4A0E"/>
    <w:rsid w:val="007F0F01"/>
    <w:rsid w:val="007F1AA6"/>
    <w:rsid w:val="007F251A"/>
    <w:rsid w:val="007F2A73"/>
    <w:rsid w:val="007F2DBE"/>
    <w:rsid w:val="007F30A6"/>
    <w:rsid w:val="007F4DD6"/>
    <w:rsid w:val="007F550D"/>
    <w:rsid w:val="007F60E4"/>
    <w:rsid w:val="007F6465"/>
    <w:rsid w:val="007F6A1A"/>
    <w:rsid w:val="0080135A"/>
    <w:rsid w:val="008044D8"/>
    <w:rsid w:val="0080482D"/>
    <w:rsid w:val="00804C8F"/>
    <w:rsid w:val="0081157D"/>
    <w:rsid w:val="00815BEE"/>
    <w:rsid w:val="00816DD9"/>
    <w:rsid w:val="0082228D"/>
    <w:rsid w:val="00822987"/>
    <w:rsid w:val="008242F3"/>
    <w:rsid w:val="00824631"/>
    <w:rsid w:val="00824C81"/>
    <w:rsid w:val="00824F52"/>
    <w:rsid w:val="008254FE"/>
    <w:rsid w:val="008256D7"/>
    <w:rsid w:val="008302BD"/>
    <w:rsid w:val="008304CD"/>
    <w:rsid w:val="008308D3"/>
    <w:rsid w:val="00832719"/>
    <w:rsid w:val="0083713D"/>
    <w:rsid w:val="00844CB3"/>
    <w:rsid w:val="00845BED"/>
    <w:rsid w:val="00846BAD"/>
    <w:rsid w:val="00846F06"/>
    <w:rsid w:val="00850E8E"/>
    <w:rsid w:val="00852533"/>
    <w:rsid w:val="00852E24"/>
    <w:rsid w:val="008532D2"/>
    <w:rsid w:val="008544CA"/>
    <w:rsid w:val="008548F0"/>
    <w:rsid w:val="00855356"/>
    <w:rsid w:val="00855EF1"/>
    <w:rsid w:val="0085645F"/>
    <w:rsid w:val="00861AE6"/>
    <w:rsid w:val="00863312"/>
    <w:rsid w:val="008646FA"/>
    <w:rsid w:val="00864E67"/>
    <w:rsid w:val="00866347"/>
    <w:rsid w:val="00871920"/>
    <w:rsid w:val="008726CA"/>
    <w:rsid w:val="008728FA"/>
    <w:rsid w:val="00873190"/>
    <w:rsid w:val="00873A49"/>
    <w:rsid w:val="00873FB4"/>
    <w:rsid w:val="00876912"/>
    <w:rsid w:val="00877955"/>
    <w:rsid w:val="00880B17"/>
    <w:rsid w:val="00881836"/>
    <w:rsid w:val="00881FE6"/>
    <w:rsid w:val="008826EF"/>
    <w:rsid w:val="00886800"/>
    <w:rsid w:val="00886BF0"/>
    <w:rsid w:val="00886E6A"/>
    <w:rsid w:val="00891B9D"/>
    <w:rsid w:val="00891C94"/>
    <w:rsid w:val="00891C99"/>
    <w:rsid w:val="00892B85"/>
    <w:rsid w:val="00892BBC"/>
    <w:rsid w:val="00893329"/>
    <w:rsid w:val="00893742"/>
    <w:rsid w:val="008938E6"/>
    <w:rsid w:val="00895388"/>
    <w:rsid w:val="00896A5F"/>
    <w:rsid w:val="00896D21"/>
    <w:rsid w:val="008A0094"/>
    <w:rsid w:val="008A29D4"/>
    <w:rsid w:val="008A3C85"/>
    <w:rsid w:val="008A3E3F"/>
    <w:rsid w:val="008A4107"/>
    <w:rsid w:val="008A5121"/>
    <w:rsid w:val="008A5993"/>
    <w:rsid w:val="008A6C2D"/>
    <w:rsid w:val="008B0368"/>
    <w:rsid w:val="008B1B35"/>
    <w:rsid w:val="008B276E"/>
    <w:rsid w:val="008B2CEF"/>
    <w:rsid w:val="008B56FE"/>
    <w:rsid w:val="008B5900"/>
    <w:rsid w:val="008C071C"/>
    <w:rsid w:val="008C108A"/>
    <w:rsid w:val="008C140B"/>
    <w:rsid w:val="008C2142"/>
    <w:rsid w:val="008C2AD3"/>
    <w:rsid w:val="008C49C5"/>
    <w:rsid w:val="008C7C34"/>
    <w:rsid w:val="008D13D7"/>
    <w:rsid w:val="008D153A"/>
    <w:rsid w:val="008D4305"/>
    <w:rsid w:val="008D5272"/>
    <w:rsid w:val="008D6216"/>
    <w:rsid w:val="008D659F"/>
    <w:rsid w:val="008D7801"/>
    <w:rsid w:val="008E0D56"/>
    <w:rsid w:val="008E28A1"/>
    <w:rsid w:val="008E308E"/>
    <w:rsid w:val="008E47DE"/>
    <w:rsid w:val="008E58A6"/>
    <w:rsid w:val="008E6EB5"/>
    <w:rsid w:val="008E75B3"/>
    <w:rsid w:val="008F130A"/>
    <w:rsid w:val="008F1EE6"/>
    <w:rsid w:val="008F3571"/>
    <w:rsid w:val="008F61EB"/>
    <w:rsid w:val="0090187C"/>
    <w:rsid w:val="0090734D"/>
    <w:rsid w:val="00907AC9"/>
    <w:rsid w:val="00912D2A"/>
    <w:rsid w:val="009136FB"/>
    <w:rsid w:val="00916D98"/>
    <w:rsid w:val="009231C1"/>
    <w:rsid w:val="00923597"/>
    <w:rsid w:val="00924468"/>
    <w:rsid w:val="009258E5"/>
    <w:rsid w:val="009272F0"/>
    <w:rsid w:val="0093021B"/>
    <w:rsid w:val="00930F82"/>
    <w:rsid w:val="00937D8F"/>
    <w:rsid w:val="009415F0"/>
    <w:rsid w:val="009416C0"/>
    <w:rsid w:val="00942324"/>
    <w:rsid w:val="00942495"/>
    <w:rsid w:val="009429AE"/>
    <w:rsid w:val="00943630"/>
    <w:rsid w:val="00943FBA"/>
    <w:rsid w:val="00946A10"/>
    <w:rsid w:val="009508DF"/>
    <w:rsid w:val="009515FC"/>
    <w:rsid w:val="009535F2"/>
    <w:rsid w:val="0095402F"/>
    <w:rsid w:val="009577C3"/>
    <w:rsid w:val="009639B4"/>
    <w:rsid w:val="00963F75"/>
    <w:rsid w:val="0096476A"/>
    <w:rsid w:val="009727FE"/>
    <w:rsid w:val="00972CE4"/>
    <w:rsid w:val="009757E7"/>
    <w:rsid w:val="009802F9"/>
    <w:rsid w:val="00981C72"/>
    <w:rsid w:val="00981D97"/>
    <w:rsid w:val="00982796"/>
    <w:rsid w:val="00984177"/>
    <w:rsid w:val="00984DC6"/>
    <w:rsid w:val="009860F8"/>
    <w:rsid w:val="00986103"/>
    <w:rsid w:val="009867FA"/>
    <w:rsid w:val="0098725E"/>
    <w:rsid w:val="00992054"/>
    <w:rsid w:val="009928EA"/>
    <w:rsid w:val="00994FBB"/>
    <w:rsid w:val="00996673"/>
    <w:rsid w:val="00996B40"/>
    <w:rsid w:val="009A3229"/>
    <w:rsid w:val="009A35F8"/>
    <w:rsid w:val="009A3CBF"/>
    <w:rsid w:val="009A4AC5"/>
    <w:rsid w:val="009A6417"/>
    <w:rsid w:val="009A6917"/>
    <w:rsid w:val="009A730E"/>
    <w:rsid w:val="009A73FF"/>
    <w:rsid w:val="009A78CA"/>
    <w:rsid w:val="009B0614"/>
    <w:rsid w:val="009B2834"/>
    <w:rsid w:val="009B2C2D"/>
    <w:rsid w:val="009B4BDC"/>
    <w:rsid w:val="009B4C20"/>
    <w:rsid w:val="009B6A95"/>
    <w:rsid w:val="009B793D"/>
    <w:rsid w:val="009C0A34"/>
    <w:rsid w:val="009C2075"/>
    <w:rsid w:val="009C2C6E"/>
    <w:rsid w:val="009C4574"/>
    <w:rsid w:val="009C6788"/>
    <w:rsid w:val="009C68A6"/>
    <w:rsid w:val="009D2023"/>
    <w:rsid w:val="009D2B30"/>
    <w:rsid w:val="009D5361"/>
    <w:rsid w:val="009D5579"/>
    <w:rsid w:val="009D6403"/>
    <w:rsid w:val="009E2D21"/>
    <w:rsid w:val="009E3D98"/>
    <w:rsid w:val="009E3EED"/>
    <w:rsid w:val="009E4B8B"/>
    <w:rsid w:val="009E4C47"/>
    <w:rsid w:val="009E5056"/>
    <w:rsid w:val="009F238D"/>
    <w:rsid w:val="009F35E9"/>
    <w:rsid w:val="009F6428"/>
    <w:rsid w:val="009F7310"/>
    <w:rsid w:val="00A00B5D"/>
    <w:rsid w:val="00A035AA"/>
    <w:rsid w:val="00A06114"/>
    <w:rsid w:val="00A0685D"/>
    <w:rsid w:val="00A07019"/>
    <w:rsid w:val="00A15C0A"/>
    <w:rsid w:val="00A161ED"/>
    <w:rsid w:val="00A1692B"/>
    <w:rsid w:val="00A2249E"/>
    <w:rsid w:val="00A2278B"/>
    <w:rsid w:val="00A22897"/>
    <w:rsid w:val="00A23AE6"/>
    <w:rsid w:val="00A23C30"/>
    <w:rsid w:val="00A23CF1"/>
    <w:rsid w:val="00A23D70"/>
    <w:rsid w:val="00A273EF"/>
    <w:rsid w:val="00A3166F"/>
    <w:rsid w:val="00A33776"/>
    <w:rsid w:val="00A34816"/>
    <w:rsid w:val="00A37C77"/>
    <w:rsid w:val="00A412D8"/>
    <w:rsid w:val="00A4431C"/>
    <w:rsid w:val="00A4568E"/>
    <w:rsid w:val="00A4626D"/>
    <w:rsid w:val="00A50C58"/>
    <w:rsid w:val="00A539FC"/>
    <w:rsid w:val="00A56846"/>
    <w:rsid w:val="00A6407C"/>
    <w:rsid w:val="00A6799A"/>
    <w:rsid w:val="00A70246"/>
    <w:rsid w:val="00A77166"/>
    <w:rsid w:val="00A82BA8"/>
    <w:rsid w:val="00A82D54"/>
    <w:rsid w:val="00A82EDA"/>
    <w:rsid w:val="00A83BA1"/>
    <w:rsid w:val="00A83C2F"/>
    <w:rsid w:val="00A845EC"/>
    <w:rsid w:val="00A8671E"/>
    <w:rsid w:val="00A901D7"/>
    <w:rsid w:val="00A915CA"/>
    <w:rsid w:val="00A91E3D"/>
    <w:rsid w:val="00A92F98"/>
    <w:rsid w:val="00A95054"/>
    <w:rsid w:val="00A97063"/>
    <w:rsid w:val="00AA22FD"/>
    <w:rsid w:val="00AA3BB9"/>
    <w:rsid w:val="00AB2C50"/>
    <w:rsid w:val="00AB32F8"/>
    <w:rsid w:val="00AB4817"/>
    <w:rsid w:val="00AB7F94"/>
    <w:rsid w:val="00AC4299"/>
    <w:rsid w:val="00AC5D11"/>
    <w:rsid w:val="00AD169A"/>
    <w:rsid w:val="00AD2653"/>
    <w:rsid w:val="00AD2872"/>
    <w:rsid w:val="00AD29C9"/>
    <w:rsid w:val="00AD3238"/>
    <w:rsid w:val="00AD397A"/>
    <w:rsid w:val="00AD6585"/>
    <w:rsid w:val="00AD6648"/>
    <w:rsid w:val="00AD6651"/>
    <w:rsid w:val="00AE0888"/>
    <w:rsid w:val="00AE3289"/>
    <w:rsid w:val="00AE3B3C"/>
    <w:rsid w:val="00AE5865"/>
    <w:rsid w:val="00AE7A4B"/>
    <w:rsid w:val="00AF0081"/>
    <w:rsid w:val="00AF15B3"/>
    <w:rsid w:val="00AF1B86"/>
    <w:rsid w:val="00AF36F3"/>
    <w:rsid w:val="00AF4CB2"/>
    <w:rsid w:val="00AF5C58"/>
    <w:rsid w:val="00AF60C8"/>
    <w:rsid w:val="00B01423"/>
    <w:rsid w:val="00B017DD"/>
    <w:rsid w:val="00B0271A"/>
    <w:rsid w:val="00B04323"/>
    <w:rsid w:val="00B04CE9"/>
    <w:rsid w:val="00B056A5"/>
    <w:rsid w:val="00B11CC5"/>
    <w:rsid w:val="00B11E4D"/>
    <w:rsid w:val="00B132D9"/>
    <w:rsid w:val="00B17E77"/>
    <w:rsid w:val="00B22430"/>
    <w:rsid w:val="00B22C33"/>
    <w:rsid w:val="00B23F96"/>
    <w:rsid w:val="00B25DB4"/>
    <w:rsid w:val="00B26840"/>
    <w:rsid w:val="00B269FE"/>
    <w:rsid w:val="00B344B5"/>
    <w:rsid w:val="00B35458"/>
    <w:rsid w:val="00B35AEC"/>
    <w:rsid w:val="00B37D8C"/>
    <w:rsid w:val="00B40335"/>
    <w:rsid w:val="00B40831"/>
    <w:rsid w:val="00B4139F"/>
    <w:rsid w:val="00B43327"/>
    <w:rsid w:val="00B45F88"/>
    <w:rsid w:val="00B471C3"/>
    <w:rsid w:val="00B50469"/>
    <w:rsid w:val="00B50A36"/>
    <w:rsid w:val="00B52949"/>
    <w:rsid w:val="00B53C40"/>
    <w:rsid w:val="00B56C04"/>
    <w:rsid w:val="00B60339"/>
    <w:rsid w:val="00B61A7C"/>
    <w:rsid w:val="00B61FB1"/>
    <w:rsid w:val="00B6379F"/>
    <w:rsid w:val="00B658A7"/>
    <w:rsid w:val="00B71BC8"/>
    <w:rsid w:val="00B729F5"/>
    <w:rsid w:val="00B73A35"/>
    <w:rsid w:val="00B746FD"/>
    <w:rsid w:val="00B75E1C"/>
    <w:rsid w:val="00B760DD"/>
    <w:rsid w:val="00B77419"/>
    <w:rsid w:val="00B847D9"/>
    <w:rsid w:val="00B8787B"/>
    <w:rsid w:val="00B9078C"/>
    <w:rsid w:val="00B90E2C"/>
    <w:rsid w:val="00B9343A"/>
    <w:rsid w:val="00B947FB"/>
    <w:rsid w:val="00B95473"/>
    <w:rsid w:val="00B96339"/>
    <w:rsid w:val="00B969CD"/>
    <w:rsid w:val="00B96F4D"/>
    <w:rsid w:val="00BA055D"/>
    <w:rsid w:val="00BA2C90"/>
    <w:rsid w:val="00BA39CD"/>
    <w:rsid w:val="00BA3B9A"/>
    <w:rsid w:val="00BA4906"/>
    <w:rsid w:val="00BA5E54"/>
    <w:rsid w:val="00BA615A"/>
    <w:rsid w:val="00BA7823"/>
    <w:rsid w:val="00BA7FEA"/>
    <w:rsid w:val="00BB0FA2"/>
    <w:rsid w:val="00BB468C"/>
    <w:rsid w:val="00BB5C1A"/>
    <w:rsid w:val="00BB62EA"/>
    <w:rsid w:val="00BB63CD"/>
    <w:rsid w:val="00BC0BA8"/>
    <w:rsid w:val="00BC1284"/>
    <w:rsid w:val="00BC207A"/>
    <w:rsid w:val="00BC221A"/>
    <w:rsid w:val="00BC316F"/>
    <w:rsid w:val="00BC48F8"/>
    <w:rsid w:val="00BC5931"/>
    <w:rsid w:val="00BC63B7"/>
    <w:rsid w:val="00BD1E43"/>
    <w:rsid w:val="00BD61BF"/>
    <w:rsid w:val="00BD6C42"/>
    <w:rsid w:val="00BD7FB6"/>
    <w:rsid w:val="00BE172C"/>
    <w:rsid w:val="00BE3E92"/>
    <w:rsid w:val="00BE4B25"/>
    <w:rsid w:val="00BE7344"/>
    <w:rsid w:val="00BE7A29"/>
    <w:rsid w:val="00BF13ED"/>
    <w:rsid w:val="00BF382A"/>
    <w:rsid w:val="00C02376"/>
    <w:rsid w:val="00C02C9C"/>
    <w:rsid w:val="00C030AD"/>
    <w:rsid w:val="00C04219"/>
    <w:rsid w:val="00C06B9C"/>
    <w:rsid w:val="00C07322"/>
    <w:rsid w:val="00C07877"/>
    <w:rsid w:val="00C10A5B"/>
    <w:rsid w:val="00C10C15"/>
    <w:rsid w:val="00C1137A"/>
    <w:rsid w:val="00C14436"/>
    <w:rsid w:val="00C15328"/>
    <w:rsid w:val="00C16F4A"/>
    <w:rsid w:val="00C20CF0"/>
    <w:rsid w:val="00C21264"/>
    <w:rsid w:val="00C21499"/>
    <w:rsid w:val="00C2373C"/>
    <w:rsid w:val="00C27B3A"/>
    <w:rsid w:val="00C30C03"/>
    <w:rsid w:val="00C31B45"/>
    <w:rsid w:val="00C3314A"/>
    <w:rsid w:val="00C332A2"/>
    <w:rsid w:val="00C34075"/>
    <w:rsid w:val="00C34554"/>
    <w:rsid w:val="00C34F2C"/>
    <w:rsid w:val="00C364DF"/>
    <w:rsid w:val="00C43424"/>
    <w:rsid w:val="00C47B32"/>
    <w:rsid w:val="00C47B52"/>
    <w:rsid w:val="00C53797"/>
    <w:rsid w:val="00C556E4"/>
    <w:rsid w:val="00C55D72"/>
    <w:rsid w:val="00C56EDC"/>
    <w:rsid w:val="00C57A8E"/>
    <w:rsid w:val="00C62A0F"/>
    <w:rsid w:val="00C6399E"/>
    <w:rsid w:val="00C71904"/>
    <w:rsid w:val="00C71C5E"/>
    <w:rsid w:val="00C7306A"/>
    <w:rsid w:val="00C76256"/>
    <w:rsid w:val="00C77166"/>
    <w:rsid w:val="00C8134B"/>
    <w:rsid w:val="00C81900"/>
    <w:rsid w:val="00C83376"/>
    <w:rsid w:val="00C857E8"/>
    <w:rsid w:val="00C93368"/>
    <w:rsid w:val="00C948C2"/>
    <w:rsid w:val="00C95BA1"/>
    <w:rsid w:val="00C960D2"/>
    <w:rsid w:val="00C96349"/>
    <w:rsid w:val="00C97006"/>
    <w:rsid w:val="00CA0E57"/>
    <w:rsid w:val="00CA16CE"/>
    <w:rsid w:val="00CA336E"/>
    <w:rsid w:val="00CA5578"/>
    <w:rsid w:val="00CB0266"/>
    <w:rsid w:val="00CB02EA"/>
    <w:rsid w:val="00CB0B28"/>
    <w:rsid w:val="00CB1D28"/>
    <w:rsid w:val="00CB275B"/>
    <w:rsid w:val="00CB40A2"/>
    <w:rsid w:val="00CB5199"/>
    <w:rsid w:val="00CB634E"/>
    <w:rsid w:val="00CB6CDF"/>
    <w:rsid w:val="00CB76A9"/>
    <w:rsid w:val="00CC2CC3"/>
    <w:rsid w:val="00CC3C59"/>
    <w:rsid w:val="00CC3F2F"/>
    <w:rsid w:val="00CC41E0"/>
    <w:rsid w:val="00CC46FE"/>
    <w:rsid w:val="00CC4FBB"/>
    <w:rsid w:val="00CC74EA"/>
    <w:rsid w:val="00CD26F4"/>
    <w:rsid w:val="00CD4844"/>
    <w:rsid w:val="00CD6E0F"/>
    <w:rsid w:val="00CD73B3"/>
    <w:rsid w:val="00CE19E0"/>
    <w:rsid w:val="00CE1E91"/>
    <w:rsid w:val="00CE346F"/>
    <w:rsid w:val="00CE6770"/>
    <w:rsid w:val="00CE7014"/>
    <w:rsid w:val="00CE7F0A"/>
    <w:rsid w:val="00CF2964"/>
    <w:rsid w:val="00CF4062"/>
    <w:rsid w:val="00CF421A"/>
    <w:rsid w:val="00CF6A71"/>
    <w:rsid w:val="00CF6DA3"/>
    <w:rsid w:val="00CF78CF"/>
    <w:rsid w:val="00CF7D05"/>
    <w:rsid w:val="00CF7FFC"/>
    <w:rsid w:val="00D006BC"/>
    <w:rsid w:val="00D0187A"/>
    <w:rsid w:val="00D048EE"/>
    <w:rsid w:val="00D05044"/>
    <w:rsid w:val="00D055E9"/>
    <w:rsid w:val="00D06D1B"/>
    <w:rsid w:val="00D079EE"/>
    <w:rsid w:val="00D13E08"/>
    <w:rsid w:val="00D17E06"/>
    <w:rsid w:val="00D22289"/>
    <w:rsid w:val="00D251CF"/>
    <w:rsid w:val="00D2690A"/>
    <w:rsid w:val="00D303CF"/>
    <w:rsid w:val="00D30C73"/>
    <w:rsid w:val="00D30CB7"/>
    <w:rsid w:val="00D324FB"/>
    <w:rsid w:val="00D3355D"/>
    <w:rsid w:val="00D33E1D"/>
    <w:rsid w:val="00D34A6F"/>
    <w:rsid w:val="00D34BA4"/>
    <w:rsid w:val="00D3512F"/>
    <w:rsid w:val="00D378CE"/>
    <w:rsid w:val="00D41981"/>
    <w:rsid w:val="00D428F7"/>
    <w:rsid w:val="00D4299E"/>
    <w:rsid w:val="00D429AC"/>
    <w:rsid w:val="00D430D1"/>
    <w:rsid w:val="00D4332C"/>
    <w:rsid w:val="00D50E2D"/>
    <w:rsid w:val="00D519E2"/>
    <w:rsid w:val="00D52967"/>
    <w:rsid w:val="00D52F5B"/>
    <w:rsid w:val="00D546A8"/>
    <w:rsid w:val="00D5531A"/>
    <w:rsid w:val="00D55F26"/>
    <w:rsid w:val="00D6198C"/>
    <w:rsid w:val="00D62DAE"/>
    <w:rsid w:val="00D63D9C"/>
    <w:rsid w:val="00D6471F"/>
    <w:rsid w:val="00D66218"/>
    <w:rsid w:val="00D66347"/>
    <w:rsid w:val="00D71F8F"/>
    <w:rsid w:val="00D74184"/>
    <w:rsid w:val="00D74C56"/>
    <w:rsid w:val="00D75943"/>
    <w:rsid w:val="00D75C2E"/>
    <w:rsid w:val="00D76314"/>
    <w:rsid w:val="00D7799E"/>
    <w:rsid w:val="00D80902"/>
    <w:rsid w:val="00D82503"/>
    <w:rsid w:val="00D82B9C"/>
    <w:rsid w:val="00D84006"/>
    <w:rsid w:val="00D8658C"/>
    <w:rsid w:val="00D93C0D"/>
    <w:rsid w:val="00D97D3D"/>
    <w:rsid w:val="00DA1D19"/>
    <w:rsid w:val="00DA4084"/>
    <w:rsid w:val="00DB00B8"/>
    <w:rsid w:val="00DB0373"/>
    <w:rsid w:val="00DB0763"/>
    <w:rsid w:val="00DB09E5"/>
    <w:rsid w:val="00DB3081"/>
    <w:rsid w:val="00DB421F"/>
    <w:rsid w:val="00DB4D87"/>
    <w:rsid w:val="00DB5A1F"/>
    <w:rsid w:val="00DC1873"/>
    <w:rsid w:val="00DC3A32"/>
    <w:rsid w:val="00DC5D93"/>
    <w:rsid w:val="00DC7350"/>
    <w:rsid w:val="00DD1641"/>
    <w:rsid w:val="00DD1C77"/>
    <w:rsid w:val="00DD4285"/>
    <w:rsid w:val="00DE593D"/>
    <w:rsid w:val="00DE7427"/>
    <w:rsid w:val="00DE771F"/>
    <w:rsid w:val="00DF27E7"/>
    <w:rsid w:val="00DF36AD"/>
    <w:rsid w:val="00DF5193"/>
    <w:rsid w:val="00DF583E"/>
    <w:rsid w:val="00DF6A78"/>
    <w:rsid w:val="00E011EB"/>
    <w:rsid w:val="00E050C8"/>
    <w:rsid w:val="00E07F32"/>
    <w:rsid w:val="00E10472"/>
    <w:rsid w:val="00E12134"/>
    <w:rsid w:val="00E139D3"/>
    <w:rsid w:val="00E203E9"/>
    <w:rsid w:val="00E20E78"/>
    <w:rsid w:val="00E2299C"/>
    <w:rsid w:val="00E2420F"/>
    <w:rsid w:val="00E257A9"/>
    <w:rsid w:val="00E25832"/>
    <w:rsid w:val="00E2616B"/>
    <w:rsid w:val="00E30634"/>
    <w:rsid w:val="00E3270E"/>
    <w:rsid w:val="00E32F22"/>
    <w:rsid w:val="00E33F06"/>
    <w:rsid w:val="00E33FFB"/>
    <w:rsid w:val="00E347BF"/>
    <w:rsid w:val="00E36807"/>
    <w:rsid w:val="00E40270"/>
    <w:rsid w:val="00E4260E"/>
    <w:rsid w:val="00E42D7F"/>
    <w:rsid w:val="00E439D7"/>
    <w:rsid w:val="00E45E6C"/>
    <w:rsid w:val="00E47B91"/>
    <w:rsid w:val="00E50E24"/>
    <w:rsid w:val="00E5147E"/>
    <w:rsid w:val="00E52BA1"/>
    <w:rsid w:val="00E546B4"/>
    <w:rsid w:val="00E54F79"/>
    <w:rsid w:val="00E60738"/>
    <w:rsid w:val="00E60882"/>
    <w:rsid w:val="00E621E7"/>
    <w:rsid w:val="00E71734"/>
    <w:rsid w:val="00E730D9"/>
    <w:rsid w:val="00E733C6"/>
    <w:rsid w:val="00E73F5E"/>
    <w:rsid w:val="00E81196"/>
    <w:rsid w:val="00E82085"/>
    <w:rsid w:val="00E825EE"/>
    <w:rsid w:val="00E83749"/>
    <w:rsid w:val="00E9114E"/>
    <w:rsid w:val="00E9441E"/>
    <w:rsid w:val="00E94C9F"/>
    <w:rsid w:val="00E964D9"/>
    <w:rsid w:val="00E97B85"/>
    <w:rsid w:val="00EA13FE"/>
    <w:rsid w:val="00EA339F"/>
    <w:rsid w:val="00EA5458"/>
    <w:rsid w:val="00EB116F"/>
    <w:rsid w:val="00EB139B"/>
    <w:rsid w:val="00EB3FA5"/>
    <w:rsid w:val="00EB485E"/>
    <w:rsid w:val="00EB5235"/>
    <w:rsid w:val="00EB78B6"/>
    <w:rsid w:val="00EC2E92"/>
    <w:rsid w:val="00EC4CA7"/>
    <w:rsid w:val="00EC5290"/>
    <w:rsid w:val="00EC7F17"/>
    <w:rsid w:val="00ED06F7"/>
    <w:rsid w:val="00ED11A6"/>
    <w:rsid w:val="00ED25EA"/>
    <w:rsid w:val="00ED2D7D"/>
    <w:rsid w:val="00ED4494"/>
    <w:rsid w:val="00ED4738"/>
    <w:rsid w:val="00ED5271"/>
    <w:rsid w:val="00EE0C29"/>
    <w:rsid w:val="00EE4930"/>
    <w:rsid w:val="00EE4AC7"/>
    <w:rsid w:val="00EE76AA"/>
    <w:rsid w:val="00EF003D"/>
    <w:rsid w:val="00EF1246"/>
    <w:rsid w:val="00EF53DE"/>
    <w:rsid w:val="00EF573C"/>
    <w:rsid w:val="00F0003D"/>
    <w:rsid w:val="00F02082"/>
    <w:rsid w:val="00F02FE5"/>
    <w:rsid w:val="00F03A9C"/>
    <w:rsid w:val="00F03BB0"/>
    <w:rsid w:val="00F10648"/>
    <w:rsid w:val="00F10737"/>
    <w:rsid w:val="00F10B75"/>
    <w:rsid w:val="00F1208B"/>
    <w:rsid w:val="00F13E50"/>
    <w:rsid w:val="00F14C0E"/>
    <w:rsid w:val="00F15B8E"/>
    <w:rsid w:val="00F20AB9"/>
    <w:rsid w:val="00F21E67"/>
    <w:rsid w:val="00F223A5"/>
    <w:rsid w:val="00F227D5"/>
    <w:rsid w:val="00F2319C"/>
    <w:rsid w:val="00F3091C"/>
    <w:rsid w:val="00F31EEF"/>
    <w:rsid w:val="00F3201F"/>
    <w:rsid w:val="00F32172"/>
    <w:rsid w:val="00F33914"/>
    <w:rsid w:val="00F41BF6"/>
    <w:rsid w:val="00F43D64"/>
    <w:rsid w:val="00F45343"/>
    <w:rsid w:val="00F45409"/>
    <w:rsid w:val="00F45F71"/>
    <w:rsid w:val="00F46C40"/>
    <w:rsid w:val="00F47516"/>
    <w:rsid w:val="00F52CAD"/>
    <w:rsid w:val="00F52FC3"/>
    <w:rsid w:val="00F53AA7"/>
    <w:rsid w:val="00F53DF2"/>
    <w:rsid w:val="00F54734"/>
    <w:rsid w:val="00F54932"/>
    <w:rsid w:val="00F56FE5"/>
    <w:rsid w:val="00F631FD"/>
    <w:rsid w:val="00F648BF"/>
    <w:rsid w:val="00F71EE5"/>
    <w:rsid w:val="00F7226E"/>
    <w:rsid w:val="00F72F47"/>
    <w:rsid w:val="00F741B2"/>
    <w:rsid w:val="00F74D74"/>
    <w:rsid w:val="00F77440"/>
    <w:rsid w:val="00F77516"/>
    <w:rsid w:val="00F82994"/>
    <w:rsid w:val="00F85B90"/>
    <w:rsid w:val="00F879B3"/>
    <w:rsid w:val="00F907ED"/>
    <w:rsid w:val="00F91479"/>
    <w:rsid w:val="00F91F45"/>
    <w:rsid w:val="00F92A00"/>
    <w:rsid w:val="00F92E61"/>
    <w:rsid w:val="00F9405A"/>
    <w:rsid w:val="00F94440"/>
    <w:rsid w:val="00F947FE"/>
    <w:rsid w:val="00F95D1D"/>
    <w:rsid w:val="00F95EAB"/>
    <w:rsid w:val="00F96679"/>
    <w:rsid w:val="00FA07BB"/>
    <w:rsid w:val="00FA0C72"/>
    <w:rsid w:val="00FA46F4"/>
    <w:rsid w:val="00FA65D8"/>
    <w:rsid w:val="00FA69A5"/>
    <w:rsid w:val="00FA6EFB"/>
    <w:rsid w:val="00FB1845"/>
    <w:rsid w:val="00FB5638"/>
    <w:rsid w:val="00FB5657"/>
    <w:rsid w:val="00FC0B10"/>
    <w:rsid w:val="00FC1935"/>
    <w:rsid w:val="00FC439B"/>
    <w:rsid w:val="00FC5DA1"/>
    <w:rsid w:val="00FD4293"/>
    <w:rsid w:val="00FD5788"/>
    <w:rsid w:val="00FD73DA"/>
    <w:rsid w:val="00FD7CA6"/>
    <w:rsid w:val="00FE2475"/>
    <w:rsid w:val="00FE3E6C"/>
    <w:rsid w:val="00FE4300"/>
    <w:rsid w:val="00FE62EF"/>
    <w:rsid w:val="00FE6F15"/>
    <w:rsid w:val="00FE7BB0"/>
    <w:rsid w:val="00FF1485"/>
    <w:rsid w:val="00FF2552"/>
    <w:rsid w:val="00FF2AEB"/>
    <w:rsid w:val="00FF2CFE"/>
    <w:rsid w:val="00FF2D92"/>
    <w:rsid w:val="00FF40AC"/>
    <w:rsid w:val="00FF4409"/>
    <w:rsid w:val="00FF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List Bullet" w:uiPriority="0"/>
    <w:lsdException w:name="List Number" w:uiPriority="0"/>
    <w:lsdException w:name="List Number 4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rsid w:val="007B45C8"/>
    <w:pPr>
      <w:spacing w:after="120" w:line="276" w:lineRule="auto"/>
      <w:ind w:firstLine="709"/>
      <w:contextualSpacing/>
    </w:pPr>
    <w:rPr>
      <w:rFonts w:ascii="PT Sans" w:eastAsia="Times New Roman" w:hAnsi="PT Sans"/>
      <w:sz w:val="22"/>
      <w:szCs w:val="22"/>
    </w:rPr>
  </w:style>
  <w:style w:type="paragraph" w:styleId="1">
    <w:name w:val="heading 1"/>
    <w:basedOn w:val="a4"/>
    <w:next w:val="a4"/>
    <w:link w:val="10"/>
    <w:uiPriority w:val="9"/>
    <w:rsid w:val="007B45C8"/>
    <w:pPr>
      <w:keepNext/>
      <w:keepLines/>
      <w:spacing w:before="480"/>
      <w:outlineLvl w:val="0"/>
    </w:pPr>
    <w:rPr>
      <w:rFonts w:ascii="Cambria" w:hAnsi="Cambria"/>
      <w:b/>
      <w:bCs/>
      <w:color w:val="376092"/>
      <w:sz w:val="28"/>
      <w:szCs w:val="28"/>
    </w:rPr>
  </w:style>
  <w:style w:type="paragraph" w:styleId="2">
    <w:name w:val="heading 2"/>
    <w:basedOn w:val="a4"/>
    <w:next w:val="a4"/>
    <w:link w:val="20"/>
    <w:uiPriority w:val="9"/>
    <w:rsid w:val="007B45C8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4"/>
    <w:next w:val="a4"/>
    <w:link w:val="30"/>
    <w:uiPriority w:val="9"/>
    <w:unhideWhenUsed/>
    <w:rsid w:val="007B45C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0">
    <w:name w:val="heading 4"/>
    <w:basedOn w:val="a4"/>
    <w:next w:val="a4"/>
    <w:link w:val="41"/>
    <w:uiPriority w:val="9"/>
    <w:unhideWhenUsed/>
    <w:qFormat/>
    <w:rsid w:val="007B45C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4"/>
    <w:next w:val="a4"/>
    <w:link w:val="50"/>
    <w:qFormat/>
    <w:rsid w:val="00036FD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B45C8"/>
    <w:rPr>
      <w:rFonts w:ascii="Cambria" w:eastAsia="Times New Roman" w:hAnsi="Cambria"/>
      <w:b/>
      <w:bCs/>
      <w:color w:val="376092"/>
      <w:sz w:val="28"/>
      <w:szCs w:val="28"/>
    </w:rPr>
  </w:style>
  <w:style w:type="character" w:customStyle="1" w:styleId="20">
    <w:name w:val="Заголовок 2 Знак"/>
    <w:link w:val="2"/>
    <w:uiPriority w:val="9"/>
    <w:rsid w:val="007B45C8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7B45C8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41">
    <w:name w:val="Заголовок 4 Знак"/>
    <w:link w:val="40"/>
    <w:uiPriority w:val="9"/>
    <w:rsid w:val="007B45C8"/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basedOn w:val="a5"/>
    <w:link w:val="5"/>
    <w:rsid w:val="00036FDF"/>
    <w:rPr>
      <w:rFonts w:ascii="Cambria" w:eastAsia="Times New Roman" w:hAnsi="Cambria" w:cs="Times New Roman"/>
      <w:color w:val="243F60"/>
      <w:lang w:eastAsia="ru-RU"/>
    </w:rPr>
  </w:style>
  <w:style w:type="paragraph" w:customStyle="1" w:styleId="31">
    <w:name w:val="ГП_Подстатья 3"/>
    <w:next w:val="a8"/>
    <w:link w:val="32"/>
    <w:qFormat/>
    <w:rsid w:val="00D41981"/>
    <w:pPr>
      <w:keepNext/>
      <w:keepLines/>
      <w:suppressAutoHyphens/>
      <w:spacing w:after="120"/>
      <w:jc w:val="both"/>
      <w:outlineLvl w:val="2"/>
    </w:pPr>
    <w:rPr>
      <w:rFonts w:ascii="PT Sans" w:eastAsiaTheme="majorEastAsia" w:hAnsi="PT Sans" w:cstheme="majorBidi"/>
      <w:b/>
      <w:bCs/>
      <w:color w:val="000000" w:themeColor="text1"/>
      <w:sz w:val="24"/>
      <w:szCs w:val="22"/>
    </w:rPr>
  </w:style>
  <w:style w:type="character" w:customStyle="1" w:styleId="32">
    <w:name w:val="ГП_Подстатья 3 Знак"/>
    <w:basedOn w:val="30"/>
    <w:link w:val="31"/>
    <w:rsid w:val="00D41981"/>
    <w:rPr>
      <w:rFonts w:ascii="PT Sans" w:eastAsiaTheme="majorEastAsia" w:hAnsi="PT Sans" w:cstheme="majorBidi"/>
      <w:b/>
      <w:bCs/>
      <w:color w:val="000000" w:themeColor="text1"/>
      <w:sz w:val="24"/>
      <w:szCs w:val="22"/>
    </w:rPr>
  </w:style>
  <w:style w:type="table" w:styleId="a9">
    <w:name w:val="Table Grid"/>
    <w:basedOn w:val="a6"/>
    <w:uiPriority w:val="59"/>
    <w:rsid w:val="007B45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aliases w:val="П_Оглавление 1"/>
    <w:next w:val="21"/>
    <w:autoRedefine/>
    <w:uiPriority w:val="39"/>
    <w:rsid w:val="0059168E"/>
    <w:pPr>
      <w:tabs>
        <w:tab w:val="right" w:leader="dot" w:pos="9923"/>
      </w:tabs>
      <w:spacing w:before="120" w:after="120" w:line="360" w:lineRule="auto"/>
      <w:ind w:firstLine="284"/>
    </w:pPr>
    <w:rPr>
      <w:rFonts w:ascii="PT Sans" w:eastAsia="Times New Roman" w:hAnsi="PT Sans"/>
      <w:b/>
      <w:bCs/>
      <w:noProof/>
      <w:sz w:val="24"/>
    </w:rPr>
  </w:style>
  <w:style w:type="paragraph" w:styleId="33">
    <w:name w:val="toc 3"/>
    <w:aliases w:val="П_Оглавление 3"/>
    <w:uiPriority w:val="39"/>
    <w:unhideWhenUsed/>
    <w:qFormat/>
    <w:rsid w:val="0059168E"/>
    <w:pPr>
      <w:tabs>
        <w:tab w:val="left" w:leader="dot" w:pos="9356"/>
      </w:tabs>
      <w:spacing w:after="100"/>
      <w:ind w:left="567"/>
    </w:pPr>
    <w:rPr>
      <w:rFonts w:ascii="PT Sans" w:eastAsia="Times New Roman" w:hAnsi="PT Sans"/>
      <w:noProof/>
      <w:sz w:val="22"/>
      <w:szCs w:val="22"/>
    </w:rPr>
  </w:style>
  <w:style w:type="paragraph" w:styleId="4">
    <w:name w:val="List Number 4"/>
    <w:basedOn w:val="a4"/>
    <w:unhideWhenUsed/>
    <w:rsid w:val="00D41981"/>
    <w:pPr>
      <w:numPr>
        <w:numId w:val="36"/>
      </w:numPr>
    </w:pPr>
  </w:style>
  <w:style w:type="paragraph" w:styleId="aa">
    <w:name w:val="header"/>
    <w:link w:val="ab"/>
    <w:uiPriority w:val="99"/>
    <w:unhideWhenUsed/>
    <w:qFormat/>
    <w:rsid w:val="007B45C8"/>
    <w:pPr>
      <w:keepNext/>
      <w:suppressAutoHyphens/>
      <w:jc w:val="center"/>
    </w:pPr>
    <w:rPr>
      <w:rFonts w:ascii="PT Sans" w:eastAsia="Times New Roman" w:hAnsi="PT Sans"/>
      <w:szCs w:val="22"/>
    </w:rPr>
  </w:style>
  <w:style w:type="character" w:customStyle="1" w:styleId="ab">
    <w:name w:val="Верхний колонтитул Знак"/>
    <w:basedOn w:val="a5"/>
    <w:link w:val="aa"/>
    <w:uiPriority w:val="99"/>
    <w:rsid w:val="007B45C8"/>
    <w:rPr>
      <w:rFonts w:ascii="PT Sans" w:eastAsia="Times New Roman" w:hAnsi="PT Sans"/>
      <w:szCs w:val="22"/>
    </w:rPr>
  </w:style>
  <w:style w:type="paragraph" w:styleId="21">
    <w:name w:val="toc 2"/>
    <w:aliases w:val="П_Оглавление 2"/>
    <w:next w:val="a4"/>
    <w:autoRedefine/>
    <w:uiPriority w:val="39"/>
    <w:unhideWhenUsed/>
    <w:qFormat/>
    <w:rsid w:val="0059168E"/>
    <w:pPr>
      <w:tabs>
        <w:tab w:val="right" w:leader="dot" w:pos="9923"/>
      </w:tabs>
      <w:spacing w:after="100"/>
      <w:ind w:left="1418" w:hanging="1418"/>
    </w:pPr>
    <w:rPr>
      <w:rFonts w:ascii="PT Sans" w:eastAsia="Times New Roman" w:hAnsi="PT Sans"/>
      <w:noProof/>
      <w:sz w:val="24"/>
      <w:szCs w:val="22"/>
    </w:rPr>
  </w:style>
  <w:style w:type="paragraph" w:customStyle="1" w:styleId="42">
    <w:name w:val="ГП_Пункт 4"/>
    <w:next w:val="a8"/>
    <w:link w:val="43"/>
    <w:qFormat/>
    <w:rsid w:val="00D41981"/>
    <w:pPr>
      <w:keepNext/>
      <w:suppressAutoHyphens/>
      <w:spacing w:before="120"/>
      <w:outlineLvl w:val="3"/>
    </w:pPr>
    <w:rPr>
      <w:rFonts w:ascii="PT Sans" w:hAnsi="PT Sans" w:cs="Tahoma"/>
      <w:b/>
      <w:i/>
      <w:sz w:val="24"/>
      <w:szCs w:val="24"/>
    </w:rPr>
  </w:style>
  <w:style w:type="character" w:customStyle="1" w:styleId="43">
    <w:name w:val="ГП_Пункт 4 Знак"/>
    <w:basedOn w:val="a5"/>
    <w:link w:val="42"/>
    <w:rsid w:val="00D41981"/>
    <w:rPr>
      <w:rFonts w:ascii="PT Sans" w:hAnsi="PT Sans" w:cs="Tahoma"/>
      <w:b/>
      <w:i/>
      <w:sz w:val="24"/>
      <w:szCs w:val="24"/>
    </w:rPr>
  </w:style>
  <w:style w:type="paragraph" w:customStyle="1" w:styleId="22">
    <w:name w:val="ГП_Статья 2"/>
    <w:next w:val="31"/>
    <w:qFormat/>
    <w:rsid w:val="00D41981"/>
    <w:pPr>
      <w:keepNext/>
      <w:suppressAutoHyphens/>
      <w:spacing w:before="120" w:after="120"/>
      <w:jc w:val="both"/>
      <w:outlineLvl w:val="1"/>
    </w:pPr>
    <w:rPr>
      <w:rFonts w:ascii="PT Sans" w:eastAsia="Times New Roman" w:hAnsi="PT Sans" w:cs="Arial"/>
      <w:b/>
      <w:bCs/>
      <w:sz w:val="28"/>
      <w:szCs w:val="28"/>
    </w:rPr>
  </w:style>
  <w:style w:type="paragraph" w:styleId="ac">
    <w:name w:val="TOC Heading"/>
    <w:next w:val="a4"/>
    <w:uiPriority w:val="39"/>
    <w:unhideWhenUsed/>
    <w:qFormat/>
    <w:rsid w:val="007B45C8"/>
    <w:pPr>
      <w:keepNext/>
      <w:keepLines/>
      <w:suppressAutoHyphens/>
      <w:jc w:val="center"/>
    </w:pPr>
    <w:rPr>
      <w:rFonts w:ascii="PT Sans" w:eastAsiaTheme="majorEastAsia" w:hAnsi="PT Sans" w:cstheme="majorBidi"/>
      <w:b/>
      <w:bCs/>
      <w:caps/>
      <w:color w:val="000000" w:themeColor="text1"/>
      <w:sz w:val="28"/>
      <w:szCs w:val="28"/>
    </w:rPr>
  </w:style>
  <w:style w:type="paragraph" w:customStyle="1" w:styleId="ad">
    <w:name w:val="П_Обычный"/>
    <w:link w:val="ae"/>
    <w:qFormat/>
    <w:rsid w:val="007B45C8"/>
    <w:pPr>
      <w:ind w:firstLine="709"/>
      <w:jc w:val="both"/>
    </w:pPr>
    <w:rPr>
      <w:rFonts w:ascii="PT Sans" w:eastAsia="Times New Roman" w:hAnsi="PT Sans" w:cs="Tahoma"/>
      <w:sz w:val="24"/>
      <w:szCs w:val="24"/>
      <w:lang w:eastAsia="en-US"/>
    </w:rPr>
  </w:style>
  <w:style w:type="paragraph" w:customStyle="1" w:styleId="af">
    <w:name w:val="Сжат"/>
    <w:basedOn w:val="a4"/>
    <w:qFormat/>
    <w:rsid w:val="007B45C8"/>
    <w:pPr>
      <w:spacing w:after="0" w:line="240" w:lineRule="auto"/>
      <w:jc w:val="both"/>
    </w:pPr>
    <w:rPr>
      <w:sz w:val="20"/>
    </w:rPr>
  </w:style>
  <w:style w:type="character" w:customStyle="1" w:styleId="ae">
    <w:name w:val="П_Обычный Знак"/>
    <w:basedOn w:val="a5"/>
    <w:link w:val="ad"/>
    <w:rsid w:val="007C7368"/>
    <w:rPr>
      <w:rFonts w:ascii="PT Sans" w:eastAsia="Times New Roman" w:hAnsi="PT Sans" w:cs="Tahoma"/>
      <w:sz w:val="24"/>
      <w:szCs w:val="24"/>
      <w:lang w:eastAsia="en-US"/>
    </w:rPr>
  </w:style>
  <w:style w:type="paragraph" w:customStyle="1" w:styleId="12">
    <w:name w:val="ГП_Глава 1"/>
    <w:next w:val="a4"/>
    <w:qFormat/>
    <w:rsid w:val="007B45C8"/>
    <w:pPr>
      <w:keepNext/>
      <w:pageBreakBefore/>
      <w:suppressAutoHyphens/>
      <w:spacing w:after="120"/>
      <w:ind w:firstLine="851"/>
      <w:jc w:val="both"/>
      <w:outlineLvl w:val="0"/>
    </w:pPr>
    <w:rPr>
      <w:rFonts w:ascii="PT Sans" w:hAnsi="PT Sans" w:cs="Tahoma"/>
      <w:b/>
      <w:caps/>
      <w:spacing w:val="20"/>
      <w:sz w:val="28"/>
      <w:szCs w:val="28"/>
    </w:rPr>
  </w:style>
  <w:style w:type="paragraph" w:customStyle="1" w:styleId="a0">
    <w:name w:val="ГП_Маркированный"/>
    <w:qFormat/>
    <w:rsid w:val="007B45C8"/>
    <w:pPr>
      <w:numPr>
        <w:numId w:val="29"/>
      </w:numPr>
      <w:spacing w:after="120"/>
      <w:contextualSpacing/>
      <w:jc w:val="both"/>
    </w:pPr>
    <w:rPr>
      <w:rFonts w:ascii="PT Sans" w:eastAsia="Times New Roman" w:hAnsi="PT Sans" w:cs="Arial"/>
      <w:sz w:val="24"/>
      <w:szCs w:val="24"/>
    </w:rPr>
  </w:style>
  <w:style w:type="paragraph" w:customStyle="1" w:styleId="a2">
    <w:name w:val="ГП_Нумерованный"/>
    <w:qFormat/>
    <w:rsid w:val="007B45C8"/>
    <w:pPr>
      <w:numPr>
        <w:numId w:val="30"/>
      </w:numPr>
      <w:spacing w:after="120"/>
      <w:contextualSpacing/>
      <w:jc w:val="both"/>
    </w:pPr>
    <w:rPr>
      <w:rFonts w:ascii="PT Sans" w:eastAsia="Times New Roman" w:hAnsi="PT Sans" w:cs="Arial"/>
      <w:sz w:val="24"/>
      <w:szCs w:val="24"/>
    </w:rPr>
  </w:style>
  <w:style w:type="paragraph" w:customStyle="1" w:styleId="a8">
    <w:name w:val="ГП_Обычный"/>
    <w:link w:val="af0"/>
    <w:qFormat/>
    <w:rsid w:val="007B45C8"/>
    <w:pPr>
      <w:spacing w:after="120"/>
      <w:ind w:firstLine="709"/>
      <w:contextualSpacing/>
      <w:jc w:val="both"/>
    </w:pPr>
    <w:rPr>
      <w:rFonts w:ascii="PT Sans" w:eastAsia="Times New Roman" w:hAnsi="PT Sans" w:cs="Arial"/>
      <w:sz w:val="24"/>
      <w:szCs w:val="24"/>
    </w:rPr>
  </w:style>
  <w:style w:type="character" w:customStyle="1" w:styleId="af0">
    <w:name w:val="ГП_Обычный Знак"/>
    <w:basedOn w:val="a5"/>
    <w:link w:val="a8"/>
    <w:rsid w:val="007B45C8"/>
    <w:rPr>
      <w:rFonts w:ascii="PT Sans" w:eastAsia="Times New Roman" w:hAnsi="PT Sans" w:cs="Arial"/>
      <w:sz w:val="24"/>
      <w:szCs w:val="24"/>
    </w:rPr>
  </w:style>
  <w:style w:type="paragraph" w:customStyle="1" w:styleId="af1">
    <w:name w:val="ГП_Рисунок название"/>
    <w:next w:val="a8"/>
    <w:link w:val="af2"/>
    <w:qFormat/>
    <w:rsid w:val="007B45C8"/>
    <w:pPr>
      <w:keepNext/>
      <w:suppressAutoHyphens/>
      <w:spacing w:before="120" w:after="120"/>
      <w:jc w:val="center"/>
      <w:outlineLvl w:val="3"/>
    </w:pPr>
    <w:rPr>
      <w:rFonts w:ascii="PT Sans" w:eastAsia="Times New Roman" w:hAnsi="PT Sans" w:cs="Arial"/>
      <w:sz w:val="24"/>
      <w:szCs w:val="24"/>
    </w:rPr>
  </w:style>
  <w:style w:type="character" w:customStyle="1" w:styleId="af2">
    <w:name w:val="ГП_Рисунок название Знак"/>
    <w:basedOn w:val="a5"/>
    <w:link w:val="af1"/>
    <w:rsid w:val="007B45C8"/>
    <w:rPr>
      <w:rFonts w:ascii="PT Sans" w:eastAsia="Times New Roman" w:hAnsi="PT Sans" w:cs="Arial"/>
      <w:sz w:val="24"/>
      <w:szCs w:val="24"/>
    </w:rPr>
  </w:style>
  <w:style w:type="paragraph" w:customStyle="1" w:styleId="13">
    <w:name w:val="ГП_Т1"/>
    <w:next w:val="23"/>
    <w:qFormat/>
    <w:rsid w:val="007B45C8"/>
    <w:pPr>
      <w:spacing w:before="2000" w:after="120"/>
      <w:ind w:right="340"/>
      <w:contextualSpacing/>
      <w:jc w:val="right"/>
    </w:pPr>
    <w:rPr>
      <w:rFonts w:ascii="PT Sans" w:hAnsi="PT Sans" w:cs="Tahoma"/>
      <w:b/>
      <w:caps/>
      <w:sz w:val="36"/>
      <w:szCs w:val="36"/>
    </w:rPr>
  </w:style>
  <w:style w:type="paragraph" w:customStyle="1" w:styleId="23">
    <w:name w:val="ГП_Т2"/>
    <w:next w:val="34"/>
    <w:qFormat/>
    <w:rsid w:val="007B45C8"/>
    <w:pPr>
      <w:spacing w:after="120"/>
      <w:ind w:right="340"/>
      <w:jc w:val="right"/>
    </w:pPr>
    <w:rPr>
      <w:rFonts w:ascii="PT Sans" w:hAnsi="PT Sans" w:cs="Tahoma"/>
      <w:b/>
      <w:caps/>
      <w:sz w:val="28"/>
      <w:szCs w:val="28"/>
    </w:rPr>
  </w:style>
  <w:style w:type="paragraph" w:customStyle="1" w:styleId="34">
    <w:name w:val="ГП_Т3"/>
    <w:next w:val="44"/>
    <w:qFormat/>
    <w:rsid w:val="007B45C8"/>
    <w:pPr>
      <w:spacing w:before="600" w:after="120"/>
      <w:ind w:right="340"/>
      <w:contextualSpacing/>
      <w:jc w:val="right"/>
    </w:pPr>
    <w:rPr>
      <w:rFonts w:ascii="PT Sans" w:hAnsi="PT Sans" w:cs="Tahoma"/>
      <w:caps/>
      <w:sz w:val="28"/>
      <w:szCs w:val="28"/>
    </w:rPr>
  </w:style>
  <w:style w:type="paragraph" w:customStyle="1" w:styleId="44">
    <w:name w:val="ГП_Т4"/>
    <w:next w:val="51"/>
    <w:qFormat/>
    <w:rsid w:val="007B45C8"/>
    <w:pPr>
      <w:spacing w:before="600" w:after="120"/>
      <w:ind w:right="340"/>
      <w:contextualSpacing/>
      <w:jc w:val="right"/>
    </w:pPr>
    <w:rPr>
      <w:rFonts w:ascii="PT Sans" w:hAnsi="PT Sans" w:cs="Tahoma"/>
      <w:sz w:val="28"/>
      <w:szCs w:val="28"/>
    </w:rPr>
  </w:style>
  <w:style w:type="paragraph" w:customStyle="1" w:styleId="51">
    <w:name w:val="ГП_Т5"/>
    <w:next w:val="a8"/>
    <w:qFormat/>
    <w:rsid w:val="007B45C8"/>
    <w:pPr>
      <w:spacing w:before="600"/>
      <w:ind w:left="1701"/>
      <w:contextualSpacing/>
      <w:jc w:val="center"/>
    </w:pPr>
    <w:rPr>
      <w:rFonts w:ascii="PT Sans" w:hAnsi="PT Sans" w:cs="Tahoma"/>
      <w:sz w:val="28"/>
      <w:szCs w:val="28"/>
    </w:rPr>
  </w:style>
  <w:style w:type="paragraph" w:customStyle="1" w:styleId="af3">
    <w:name w:val="ГП_Таблица влево"/>
    <w:next w:val="a8"/>
    <w:qFormat/>
    <w:rsid w:val="007B45C8"/>
    <w:pPr>
      <w:keepLines/>
    </w:pPr>
    <w:rPr>
      <w:rFonts w:ascii="PT Sans" w:hAnsi="PT Sans" w:cs="Tahoma"/>
      <w:sz w:val="24"/>
      <w:szCs w:val="24"/>
    </w:rPr>
  </w:style>
  <w:style w:type="paragraph" w:customStyle="1" w:styleId="af4">
    <w:name w:val="ГП_Таблица вправо"/>
    <w:rsid w:val="007B45C8"/>
    <w:pPr>
      <w:keepLines/>
      <w:jc w:val="right"/>
    </w:pPr>
    <w:rPr>
      <w:rFonts w:ascii="PT Sans" w:hAnsi="PT Sans" w:cs="Tahoma"/>
      <w:sz w:val="24"/>
      <w:szCs w:val="22"/>
    </w:rPr>
  </w:style>
  <w:style w:type="paragraph" w:customStyle="1" w:styleId="af5">
    <w:name w:val="ГП_Таблица название"/>
    <w:next w:val="af3"/>
    <w:link w:val="af6"/>
    <w:qFormat/>
    <w:rsid w:val="007B45C8"/>
    <w:pPr>
      <w:keepNext/>
      <w:spacing w:before="120" w:after="120"/>
      <w:jc w:val="right"/>
      <w:outlineLvl w:val="3"/>
    </w:pPr>
    <w:rPr>
      <w:rFonts w:ascii="PT Sans" w:eastAsia="Times New Roman" w:hAnsi="PT Sans" w:cs="Arial"/>
      <w:sz w:val="24"/>
      <w:szCs w:val="24"/>
    </w:rPr>
  </w:style>
  <w:style w:type="character" w:customStyle="1" w:styleId="af6">
    <w:name w:val="ГП_Таблица название Знак"/>
    <w:basedOn w:val="a5"/>
    <w:link w:val="af5"/>
    <w:rsid w:val="007B45C8"/>
    <w:rPr>
      <w:rFonts w:ascii="PT Sans" w:eastAsia="Times New Roman" w:hAnsi="PT Sans" w:cs="Arial"/>
      <w:sz w:val="24"/>
      <w:szCs w:val="24"/>
    </w:rPr>
  </w:style>
  <w:style w:type="paragraph" w:customStyle="1" w:styleId="af7">
    <w:name w:val="ГП_Таблица центр"/>
    <w:next w:val="a8"/>
    <w:qFormat/>
    <w:rsid w:val="007B45C8"/>
    <w:pPr>
      <w:keepLines/>
      <w:jc w:val="center"/>
    </w:pPr>
    <w:rPr>
      <w:rFonts w:ascii="PT Sans" w:hAnsi="PT Sans" w:cs="Tahoma"/>
      <w:sz w:val="24"/>
      <w:szCs w:val="24"/>
    </w:rPr>
  </w:style>
  <w:style w:type="paragraph" w:customStyle="1" w:styleId="af8">
    <w:name w:val="ГП_Таблица шапка"/>
    <w:next w:val="af3"/>
    <w:link w:val="af9"/>
    <w:qFormat/>
    <w:rsid w:val="007B45C8"/>
    <w:pPr>
      <w:keepLines/>
      <w:jc w:val="center"/>
    </w:pPr>
    <w:rPr>
      <w:rFonts w:ascii="PT Sans" w:hAnsi="PT Sans" w:cs="Tahoma"/>
      <w:b/>
      <w:sz w:val="24"/>
      <w:szCs w:val="24"/>
    </w:rPr>
  </w:style>
  <w:style w:type="character" w:customStyle="1" w:styleId="af9">
    <w:name w:val="ГП_Таблица шапка Знак"/>
    <w:basedOn w:val="a5"/>
    <w:link w:val="af8"/>
    <w:rsid w:val="007B45C8"/>
    <w:rPr>
      <w:rFonts w:ascii="PT Sans" w:hAnsi="PT Sans" w:cs="Tahoma"/>
      <w:b/>
      <w:sz w:val="24"/>
      <w:szCs w:val="24"/>
    </w:rPr>
  </w:style>
  <w:style w:type="paragraph" w:customStyle="1" w:styleId="afa">
    <w:name w:val="ГП_Таблица ширина"/>
    <w:qFormat/>
    <w:rsid w:val="007B45C8"/>
    <w:pPr>
      <w:keepLines/>
      <w:jc w:val="both"/>
    </w:pPr>
    <w:rPr>
      <w:rFonts w:ascii="PT Sans" w:hAnsi="PT Sans" w:cs="Tahoma"/>
      <w:sz w:val="24"/>
      <w:szCs w:val="24"/>
    </w:rPr>
  </w:style>
  <w:style w:type="paragraph" w:customStyle="1" w:styleId="afb">
    <w:name w:val="Н_Глава"/>
    <w:next w:val="a4"/>
    <w:rsid w:val="007B45C8"/>
    <w:pPr>
      <w:keepNext/>
      <w:keepLines/>
      <w:suppressAutoHyphens/>
      <w:spacing w:before="120" w:after="120"/>
      <w:ind w:firstLine="709"/>
      <w:jc w:val="both"/>
      <w:outlineLvl w:val="1"/>
    </w:pPr>
    <w:rPr>
      <w:rFonts w:ascii="PT Sans" w:eastAsiaTheme="minorHAnsi" w:hAnsi="PT Sans" w:cs="Arial"/>
      <w:b/>
      <w:iCs/>
      <w:sz w:val="24"/>
      <w:szCs w:val="28"/>
      <w:lang w:eastAsia="ar-SA"/>
    </w:rPr>
  </w:style>
  <w:style w:type="paragraph" w:customStyle="1" w:styleId="a3">
    <w:name w:val="Н_Маркированный"/>
    <w:next w:val="a4"/>
    <w:rsid w:val="007B45C8"/>
    <w:pPr>
      <w:numPr>
        <w:numId w:val="31"/>
      </w:numPr>
      <w:spacing w:after="120"/>
      <w:contextualSpacing/>
      <w:jc w:val="both"/>
    </w:pPr>
    <w:rPr>
      <w:rFonts w:ascii="PT Sans" w:eastAsia="Times New Roman" w:hAnsi="PT Sans"/>
      <w:sz w:val="24"/>
    </w:rPr>
  </w:style>
  <w:style w:type="paragraph" w:customStyle="1" w:styleId="afc">
    <w:name w:val="Н_Название таблицы"/>
    <w:autoRedefine/>
    <w:rsid w:val="007B45C8"/>
    <w:pPr>
      <w:keepNext/>
      <w:keepLines/>
      <w:jc w:val="right"/>
      <w:outlineLvl w:val="3"/>
    </w:pPr>
    <w:rPr>
      <w:rFonts w:ascii="PT Sans" w:eastAsiaTheme="minorHAnsi" w:hAnsi="PT Sans" w:cstheme="minorBidi"/>
      <w:bCs/>
      <w:sz w:val="24"/>
      <w:szCs w:val="28"/>
    </w:rPr>
  </w:style>
  <w:style w:type="paragraph" w:customStyle="1" w:styleId="afd">
    <w:name w:val="Н_Обычный"/>
    <w:rsid w:val="007B45C8"/>
    <w:pPr>
      <w:ind w:firstLine="709"/>
      <w:contextualSpacing/>
      <w:jc w:val="both"/>
    </w:pPr>
    <w:rPr>
      <w:rFonts w:ascii="PT Sans" w:eastAsiaTheme="minorEastAsia" w:hAnsi="PT Sans" w:cs="Tahoma"/>
      <w:sz w:val="24"/>
      <w:szCs w:val="24"/>
    </w:rPr>
  </w:style>
  <w:style w:type="paragraph" w:customStyle="1" w:styleId="afe">
    <w:name w:val="Н_Приложение"/>
    <w:next w:val="afd"/>
    <w:rsid w:val="007B45C8"/>
    <w:pPr>
      <w:keepNext/>
      <w:widowControl w:val="0"/>
      <w:jc w:val="right"/>
      <w:outlineLvl w:val="2"/>
    </w:pPr>
    <w:rPr>
      <w:rFonts w:ascii="PT Sans" w:eastAsiaTheme="minorEastAsia" w:hAnsi="PT Sans" w:cs="Tahoma"/>
      <w:sz w:val="28"/>
      <w:szCs w:val="28"/>
    </w:rPr>
  </w:style>
  <w:style w:type="paragraph" w:customStyle="1" w:styleId="aff">
    <w:name w:val="Н_Раздел"/>
    <w:next w:val="afb"/>
    <w:rsid w:val="007B45C8"/>
    <w:pPr>
      <w:pageBreakBefore/>
      <w:suppressAutoHyphens/>
      <w:spacing w:after="120"/>
      <w:jc w:val="both"/>
      <w:outlineLvl w:val="0"/>
    </w:pPr>
    <w:rPr>
      <w:rFonts w:ascii="PT Sans" w:eastAsiaTheme="majorEastAsia" w:hAnsi="PT Sans" w:cstheme="majorBidi"/>
      <w:b/>
      <w:bCs/>
      <w:sz w:val="28"/>
      <w:szCs w:val="28"/>
    </w:rPr>
  </w:style>
  <w:style w:type="paragraph" w:customStyle="1" w:styleId="14">
    <w:name w:val="Н_Т1"/>
    <w:next w:val="a4"/>
    <w:rsid w:val="007B45C8"/>
    <w:pPr>
      <w:spacing w:before="2000" w:after="120" w:line="276" w:lineRule="auto"/>
      <w:contextualSpacing/>
      <w:jc w:val="right"/>
    </w:pPr>
    <w:rPr>
      <w:rFonts w:ascii="PT Sans" w:hAnsi="PT Sans" w:cs="Tahoma"/>
      <w:b/>
      <w:caps/>
      <w:sz w:val="36"/>
      <w:szCs w:val="36"/>
    </w:rPr>
  </w:style>
  <w:style w:type="paragraph" w:customStyle="1" w:styleId="24">
    <w:name w:val="Н_Т2"/>
    <w:next w:val="a4"/>
    <w:rsid w:val="007B45C8"/>
    <w:pPr>
      <w:spacing w:line="276" w:lineRule="auto"/>
      <w:jc w:val="right"/>
    </w:pPr>
    <w:rPr>
      <w:rFonts w:ascii="PT Sans" w:hAnsi="PT Sans" w:cs="Tahoma"/>
      <w:b/>
      <w:caps/>
      <w:sz w:val="28"/>
      <w:szCs w:val="28"/>
    </w:rPr>
  </w:style>
  <w:style w:type="paragraph" w:customStyle="1" w:styleId="35">
    <w:name w:val="Н_Т3"/>
    <w:next w:val="afd"/>
    <w:rsid w:val="007B45C8"/>
    <w:pPr>
      <w:spacing w:before="600" w:line="276" w:lineRule="auto"/>
      <w:ind w:left="1701"/>
      <w:contextualSpacing/>
      <w:jc w:val="center"/>
    </w:pPr>
    <w:rPr>
      <w:rFonts w:ascii="PT Sans" w:hAnsi="PT Sans" w:cs="Tahoma"/>
      <w:sz w:val="28"/>
      <w:szCs w:val="28"/>
    </w:rPr>
  </w:style>
  <w:style w:type="paragraph" w:customStyle="1" w:styleId="aff0">
    <w:name w:val="Н_Таблица"/>
    <w:next w:val="afd"/>
    <w:rsid w:val="007B45C8"/>
    <w:pPr>
      <w:contextualSpacing/>
    </w:pPr>
    <w:rPr>
      <w:rFonts w:ascii="PT Sans" w:eastAsiaTheme="minorEastAsia" w:hAnsi="PT Sans" w:cs="Tahoma"/>
      <w:sz w:val="24"/>
    </w:rPr>
  </w:style>
  <w:style w:type="paragraph" w:customStyle="1" w:styleId="aff1">
    <w:name w:val="Н_Таблица название"/>
    <w:next w:val="aff0"/>
    <w:autoRedefine/>
    <w:rsid w:val="007B45C8"/>
    <w:pPr>
      <w:keepNext/>
      <w:keepLines/>
      <w:spacing w:after="120"/>
      <w:jc w:val="right"/>
      <w:outlineLvl w:val="3"/>
    </w:pPr>
    <w:rPr>
      <w:rFonts w:ascii="PT Sans" w:eastAsiaTheme="minorHAnsi" w:hAnsi="PT Sans" w:cstheme="minorBidi"/>
      <w:bCs/>
      <w:sz w:val="24"/>
      <w:szCs w:val="28"/>
    </w:rPr>
  </w:style>
  <w:style w:type="paragraph" w:customStyle="1" w:styleId="aff2">
    <w:name w:val="Н_Таблица шапка"/>
    <w:next w:val="afd"/>
    <w:rsid w:val="007B45C8"/>
    <w:pPr>
      <w:jc w:val="center"/>
    </w:pPr>
    <w:rPr>
      <w:rFonts w:ascii="PT Sans" w:eastAsiaTheme="minorEastAsia" w:hAnsi="PT Sans" w:cs="Tahoma"/>
      <w:b/>
      <w:sz w:val="24"/>
    </w:rPr>
  </w:style>
  <w:style w:type="paragraph" w:customStyle="1" w:styleId="a">
    <w:name w:val="Н_Часть"/>
    <w:next w:val="afd"/>
    <w:rsid w:val="007B45C8"/>
    <w:pPr>
      <w:numPr>
        <w:numId w:val="32"/>
      </w:numPr>
      <w:contextualSpacing/>
      <w:jc w:val="both"/>
    </w:pPr>
    <w:rPr>
      <w:rFonts w:ascii="PT Sans" w:eastAsiaTheme="minorEastAsia" w:hAnsi="PT Sans" w:cs="Tahoma"/>
      <w:sz w:val="24"/>
      <w:szCs w:val="24"/>
    </w:rPr>
  </w:style>
  <w:style w:type="paragraph" w:styleId="aff3">
    <w:name w:val="Body Text"/>
    <w:basedOn w:val="a4"/>
    <w:link w:val="aff4"/>
    <w:uiPriority w:val="99"/>
    <w:unhideWhenUsed/>
    <w:rsid w:val="007B45C8"/>
  </w:style>
  <w:style w:type="character" w:customStyle="1" w:styleId="aff4">
    <w:name w:val="Основной текст Знак"/>
    <w:basedOn w:val="a5"/>
    <w:link w:val="aff3"/>
    <w:uiPriority w:val="99"/>
    <w:rsid w:val="007B45C8"/>
    <w:rPr>
      <w:rFonts w:ascii="PT Sans" w:eastAsia="Times New Roman" w:hAnsi="PT Sans"/>
      <w:sz w:val="22"/>
      <w:szCs w:val="22"/>
    </w:rPr>
  </w:style>
  <w:style w:type="paragraph" w:customStyle="1" w:styleId="aff5">
    <w:name w:val="П_Глава"/>
    <w:next w:val="a4"/>
    <w:qFormat/>
    <w:rsid w:val="007B45C8"/>
    <w:pPr>
      <w:keepNext/>
      <w:keepLines/>
      <w:pageBreakBefore/>
      <w:suppressLineNumbers/>
      <w:suppressAutoHyphens/>
      <w:spacing w:before="120" w:after="120"/>
      <w:jc w:val="center"/>
      <w:outlineLvl w:val="0"/>
    </w:pPr>
    <w:rPr>
      <w:rFonts w:ascii="PT Sans" w:eastAsia="Times New Roman" w:hAnsi="PT Sans" w:cs="Tahoma"/>
      <w:b/>
      <w:bCs/>
      <w:sz w:val="28"/>
      <w:szCs w:val="28"/>
    </w:rPr>
  </w:style>
  <w:style w:type="paragraph" w:customStyle="1" w:styleId="a1">
    <w:name w:val="П_Маркированный"/>
    <w:next w:val="a4"/>
    <w:link w:val="aff6"/>
    <w:qFormat/>
    <w:rsid w:val="00FE6F15"/>
    <w:pPr>
      <w:numPr>
        <w:numId w:val="33"/>
      </w:numPr>
      <w:kinsoku w:val="0"/>
      <w:overflowPunct w:val="0"/>
      <w:autoSpaceDE w:val="0"/>
      <w:autoSpaceDN w:val="0"/>
    </w:pPr>
    <w:rPr>
      <w:rFonts w:ascii="PT Sans" w:eastAsiaTheme="minorEastAsia" w:hAnsi="PT Sans" w:cstheme="minorBidi"/>
      <w:sz w:val="24"/>
      <w:szCs w:val="24"/>
      <w:lang w:eastAsia="en-US"/>
    </w:rPr>
  </w:style>
  <w:style w:type="character" w:customStyle="1" w:styleId="aff6">
    <w:name w:val="П_Маркированный Знак"/>
    <w:basedOn w:val="a5"/>
    <w:link w:val="a1"/>
    <w:rsid w:val="00FE6F15"/>
    <w:rPr>
      <w:rFonts w:ascii="PT Sans" w:eastAsiaTheme="minorEastAsia" w:hAnsi="PT Sans" w:cstheme="minorBidi"/>
      <w:sz w:val="24"/>
      <w:szCs w:val="24"/>
      <w:lang w:eastAsia="en-US"/>
    </w:rPr>
  </w:style>
  <w:style w:type="paragraph" w:customStyle="1" w:styleId="aff7">
    <w:name w:val="П_Приложение заголовок"/>
    <w:next w:val="ad"/>
    <w:link w:val="aff8"/>
    <w:qFormat/>
    <w:rsid w:val="007B45C8"/>
    <w:pPr>
      <w:autoSpaceDE w:val="0"/>
      <w:autoSpaceDN w:val="0"/>
      <w:adjustRightInd w:val="0"/>
      <w:spacing w:before="240" w:after="200"/>
      <w:jc w:val="center"/>
    </w:pPr>
    <w:rPr>
      <w:rFonts w:ascii="PT Sans" w:hAnsi="PT Sans" w:cs="Tahoma"/>
      <w:b/>
      <w:caps/>
      <w:sz w:val="24"/>
      <w:szCs w:val="24"/>
    </w:rPr>
  </w:style>
  <w:style w:type="character" w:customStyle="1" w:styleId="aff8">
    <w:name w:val="П_Приложение заголовок Знак"/>
    <w:basedOn w:val="a5"/>
    <w:link w:val="aff7"/>
    <w:rsid w:val="007B45C8"/>
    <w:rPr>
      <w:rFonts w:ascii="PT Sans" w:hAnsi="PT Sans" w:cs="Tahoma"/>
      <w:b/>
      <w:caps/>
      <w:sz w:val="24"/>
      <w:szCs w:val="24"/>
    </w:rPr>
  </w:style>
  <w:style w:type="paragraph" w:customStyle="1" w:styleId="aff9">
    <w:name w:val="П_Приложение номер"/>
    <w:next w:val="ad"/>
    <w:link w:val="affa"/>
    <w:qFormat/>
    <w:rsid w:val="007B45C8"/>
    <w:pPr>
      <w:keepNext/>
      <w:keepLines/>
      <w:pageBreakBefore/>
      <w:suppressLineNumbers/>
      <w:suppressAutoHyphens/>
      <w:jc w:val="right"/>
      <w:outlineLvl w:val="0"/>
    </w:pPr>
    <w:rPr>
      <w:rFonts w:ascii="PT Sans" w:eastAsia="Times New Roman" w:hAnsi="PT Sans" w:cs="Tahoma"/>
      <w:b/>
      <w:bCs/>
      <w:color w:val="000000" w:themeColor="text1"/>
      <w:sz w:val="28"/>
      <w:szCs w:val="28"/>
    </w:rPr>
  </w:style>
  <w:style w:type="character" w:customStyle="1" w:styleId="affa">
    <w:name w:val="П_Приложение номер Знак"/>
    <w:basedOn w:val="10"/>
    <w:link w:val="aff9"/>
    <w:rsid w:val="007B45C8"/>
    <w:rPr>
      <w:rFonts w:ascii="PT Sans" w:eastAsia="Times New Roman" w:hAnsi="PT Sans" w:cs="Tahoma"/>
      <w:b/>
      <w:bCs/>
      <w:color w:val="000000" w:themeColor="text1"/>
      <w:sz w:val="28"/>
      <w:szCs w:val="28"/>
    </w:rPr>
  </w:style>
  <w:style w:type="paragraph" w:customStyle="1" w:styleId="affb">
    <w:name w:val="П_Пункт"/>
    <w:link w:val="affc"/>
    <w:autoRedefine/>
    <w:qFormat/>
    <w:rsid w:val="007B45C8"/>
    <w:pPr>
      <w:tabs>
        <w:tab w:val="left" w:pos="1134"/>
      </w:tabs>
      <w:ind w:firstLine="709"/>
      <w:jc w:val="both"/>
    </w:pPr>
    <w:rPr>
      <w:rFonts w:ascii="PT Sans" w:eastAsia="Times New Roman" w:hAnsi="PT Sans" w:cs="Tahoma"/>
      <w:sz w:val="24"/>
      <w:szCs w:val="24"/>
      <w:lang w:eastAsia="en-US"/>
    </w:rPr>
  </w:style>
  <w:style w:type="character" w:customStyle="1" w:styleId="affc">
    <w:name w:val="П_Пункт Знак"/>
    <w:link w:val="affb"/>
    <w:rsid w:val="007B45C8"/>
    <w:rPr>
      <w:rFonts w:ascii="PT Sans" w:eastAsia="Times New Roman" w:hAnsi="PT Sans" w:cs="Tahoma"/>
      <w:sz w:val="24"/>
      <w:szCs w:val="24"/>
      <w:lang w:eastAsia="en-US"/>
    </w:rPr>
  </w:style>
  <w:style w:type="paragraph" w:customStyle="1" w:styleId="affd">
    <w:name w:val="П_Статья"/>
    <w:next w:val="ad"/>
    <w:link w:val="affe"/>
    <w:qFormat/>
    <w:rsid w:val="007B45C8"/>
    <w:pPr>
      <w:keepNext/>
      <w:suppressAutoHyphens/>
      <w:spacing w:before="120" w:after="120"/>
      <w:ind w:left="1069" w:hanging="360"/>
      <w:contextualSpacing/>
      <w:outlineLvl w:val="1"/>
    </w:pPr>
    <w:rPr>
      <w:rFonts w:ascii="PT Sans" w:eastAsia="Times New Roman" w:hAnsi="PT Sans" w:cs="Tahoma"/>
      <w:b/>
      <w:sz w:val="24"/>
      <w:szCs w:val="24"/>
    </w:rPr>
  </w:style>
  <w:style w:type="character" w:customStyle="1" w:styleId="affe">
    <w:name w:val="П_Статья Знак"/>
    <w:link w:val="affd"/>
    <w:rsid w:val="007B45C8"/>
    <w:rPr>
      <w:rFonts w:ascii="PT Sans" w:eastAsia="Times New Roman" w:hAnsi="PT Sans" w:cs="Tahoma"/>
      <w:b/>
      <w:sz w:val="24"/>
      <w:szCs w:val="24"/>
    </w:rPr>
  </w:style>
  <w:style w:type="paragraph" w:customStyle="1" w:styleId="15">
    <w:name w:val="П_Т1"/>
    <w:next w:val="a4"/>
    <w:qFormat/>
    <w:rsid w:val="007B45C8"/>
    <w:pPr>
      <w:spacing w:before="500" w:line="276" w:lineRule="auto"/>
      <w:ind w:left="1701"/>
      <w:contextualSpacing/>
      <w:jc w:val="center"/>
    </w:pPr>
    <w:rPr>
      <w:rFonts w:ascii="PT Sans" w:hAnsi="PT Sans" w:cs="Tahoma"/>
      <w:b/>
      <w:caps/>
      <w:sz w:val="36"/>
      <w:szCs w:val="36"/>
    </w:rPr>
  </w:style>
  <w:style w:type="paragraph" w:customStyle="1" w:styleId="25">
    <w:name w:val="П_Т2"/>
    <w:next w:val="a4"/>
    <w:qFormat/>
    <w:rsid w:val="007B45C8"/>
    <w:pPr>
      <w:spacing w:before="2600" w:after="120" w:line="276" w:lineRule="auto"/>
      <w:ind w:left="1701"/>
      <w:contextualSpacing/>
      <w:jc w:val="center"/>
    </w:pPr>
    <w:rPr>
      <w:rFonts w:ascii="PT Sans" w:hAnsi="PT Sans" w:cs="Tahoma"/>
      <w:b/>
      <w:caps/>
      <w:sz w:val="36"/>
      <w:szCs w:val="40"/>
    </w:rPr>
  </w:style>
  <w:style w:type="paragraph" w:customStyle="1" w:styleId="36">
    <w:name w:val="П_Т3"/>
    <w:next w:val="ad"/>
    <w:qFormat/>
    <w:rsid w:val="007B45C8"/>
    <w:pPr>
      <w:spacing w:before="600" w:line="276" w:lineRule="auto"/>
      <w:ind w:left="1701"/>
      <w:contextualSpacing/>
      <w:jc w:val="center"/>
    </w:pPr>
    <w:rPr>
      <w:rFonts w:ascii="PT Sans" w:hAnsi="PT Sans" w:cs="Tahoma"/>
      <w:sz w:val="28"/>
      <w:szCs w:val="36"/>
    </w:rPr>
  </w:style>
  <w:style w:type="paragraph" w:customStyle="1" w:styleId="afff">
    <w:name w:val="П_Таблица"/>
    <w:next w:val="ad"/>
    <w:link w:val="afff0"/>
    <w:qFormat/>
    <w:rsid w:val="007B45C8"/>
    <w:pPr>
      <w:ind w:firstLine="284"/>
      <w:jc w:val="both"/>
    </w:pPr>
    <w:rPr>
      <w:rFonts w:ascii="PT Sans" w:eastAsia="Times New Roman" w:hAnsi="PT Sans"/>
      <w:sz w:val="24"/>
      <w:szCs w:val="24"/>
      <w:lang w:eastAsia="en-US"/>
    </w:rPr>
  </w:style>
  <w:style w:type="character" w:customStyle="1" w:styleId="afff0">
    <w:name w:val="П_Таблица Знак"/>
    <w:basedOn w:val="a5"/>
    <w:link w:val="afff"/>
    <w:rsid w:val="007B45C8"/>
    <w:rPr>
      <w:rFonts w:ascii="PT Sans" w:eastAsia="Times New Roman" w:hAnsi="PT Sans"/>
      <w:sz w:val="24"/>
      <w:szCs w:val="24"/>
      <w:lang w:eastAsia="en-US"/>
    </w:rPr>
  </w:style>
  <w:style w:type="paragraph" w:customStyle="1" w:styleId="afff1">
    <w:name w:val="П_Таблица шапка"/>
    <w:next w:val="afff"/>
    <w:link w:val="afff2"/>
    <w:qFormat/>
    <w:rsid w:val="007B45C8"/>
    <w:pPr>
      <w:keepNext/>
      <w:suppressAutoHyphens/>
      <w:jc w:val="center"/>
    </w:pPr>
    <w:rPr>
      <w:rFonts w:ascii="PT Sans" w:eastAsia="Times New Roman" w:hAnsi="PT Sans"/>
      <w:b/>
      <w:sz w:val="24"/>
      <w:szCs w:val="24"/>
      <w:lang w:eastAsia="en-US"/>
    </w:rPr>
  </w:style>
  <w:style w:type="character" w:customStyle="1" w:styleId="afff2">
    <w:name w:val="П_Таблица шапка Знак"/>
    <w:basedOn w:val="a5"/>
    <w:link w:val="afff1"/>
    <w:rsid w:val="007B45C8"/>
    <w:rPr>
      <w:rFonts w:ascii="PT Sans" w:eastAsia="Times New Roman" w:hAnsi="PT Sans"/>
      <w:b/>
      <w:sz w:val="24"/>
      <w:szCs w:val="24"/>
      <w:lang w:eastAsia="en-US"/>
    </w:rPr>
  </w:style>
  <w:style w:type="paragraph" w:customStyle="1" w:styleId="afff3">
    <w:name w:val="П_Часть"/>
    <w:next w:val="ad"/>
    <w:qFormat/>
    <w:rsid w:val="00D519E2"/>
    <w:pPr>
      <w:spacing w:line="276" w:lineRule="auto"/>
      <w:ind w:firstLine="709"/>
      <w:contextualSpacing/>
      <w:jc w:val="both"/>
    </w:pPr>
    <w:rPr>
      <w:rFonts w:ascii="PT Sans" w:eastAsia="Times New Roman" w:hAnsi="PT Sans" w:cs="Tahoma"/>
      <w:b/>
      <w:sz w:val="24"/>
      <w:szCs w:val="24"/>
      <w:lang w:eastAsia="en-US"/>
    </w:rPr>
  </w:style>
  <w:style w:type="character" w:styleId="afff4">
    <w:name w:val="Hyperlink"/>
    <w:basedOn w:val="a5"/>
    <w:uiPriority w:val="99"/>
    <w:unhideWhenUsed/>
    <w:rsid w:val="009F238D"/>
    <w:rPr>
      <w:color w:val="0000FF" w:themeColor="hyperlink"/>
      <w:u w:val="single"/>
    </w:rPr>
  </w:style>
  <w:style w:type="paragraph" w:styleId="afff5">
    <w:name w:val="No Spacing"/>
    <w:link w:val="afff6"/>
    <w:uiPriority w:val="1"/>
    <w:qFormat/>
    <w:rsid w:val="0045357D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6">
    <w:name w:val="Без интервала Знак"/>
    <w:basedOn w:val="a5"/>
    <w:link w:val="afff5"/>
    <w:uiPriority w:val="1"/>
    <w:rsid w:val="0045357D"/>
    <w:rPr>
      <w:rFonts w:asciiTheme="minorHAnsi" w:eastAsiaTheme="minorEastAsia" w:hAnsiTheme="minorHAnsi" w:cstheme="minorBidi"/>
      <w:sz w:val="22"/>
      <w:szCs w:val="22"/>
    </w:rPr>
  </w:style>
  <w:style w:type="paragraph" w:styleId="afff7">
    <w:name w:val="Balloon Text"/>
    <w:basedOn w:val="a4"/>
    <w:link w:val="afff8"/>
    <w:uiPriority w:val="99"/>
    <w:semiHidden/>
    <w:unhideWhenUsed/>
    <w:rsid w:val="00756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8">
    <w:name w:val="Текст выноски Знак"/>
    <w:basedOn w:val="a5"/>
    <w:link w:val="afff7"/>
    <w:uiPriority w:val="99"/>
    <w:semiHidden/>
    <w:rsid w:val="00756A4F"/>
    <w:rPr>
      <w:rFonts w:ascii="Segoe UI" w:eastAsia="Times New Roman" w:hAnsi="Segoe UI" w:cs="Segoe UI"/>
      <w:sz w:val="18"/>
      <w:szCs w:val="18"/>
    </w:rPr>
  </w:style>
  <w:style w:type="paragraph" w:styleId="afff9">
    <w:name w:val="footer"/>
    <w:basedOn w:val="a4"/>
    <w:link w:val="afffa"/>
    <w:uiPriority w:val="99"/>
    <w:unhideWhenUsed/>
    <w:rsid w:val="00522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a">
    <w:name w:val="Нижний колонтитул Знак"/>
    <w:basedOn w:val="a5"/>
    <w:link w:val="afff9"/>
    <w:uiPriority w:val="99"/>
    <w:rsid w:val="00522245"/>
    <w:rPr>
      <w:rFonts w:ascii="PT Sans" w:eastAsia="Times New Roman" w:hAnsi="PT Sans"/>
      <w:sz w:val="22"/>
      <w:szCs w:val="22"/>
    </w:rPr>
  </w:style>
  <w:style w:type="character" w:customStyle="1" w:styleId="16">
    <w:name w:val="Название книги1"/>
    <w:qFormat/>
    <w:rsid w:val="005F3E85"/>
    <w:rPr>
      <w:b/>
      <w:bCs/>
      <w:smallCaps/>
      <w:spacing w:val="5"/>
    </w:rPr>
  </w:style>
  <w:style w:type="paragraph" w:customStyle="1" w:styleId="afffb">
    <w:name w:val="ГП_Таблица вЛево"/>
    <w:next w:val="a8"/>
    <w:qFormat/>
    <w:rsid w:val="00F9405A"/>
    <w:pPr>
      <w:keepLines/>
    </w:pPr>
    <w:rPr>
      <w:rFonts w:ascii="PT Sans" w:hAnsi="PT Sans" w:cs="Tahoma"/>
      <w:sz w:val="24"/>
      <w:szCs w:val="24"/>
    </w:rPr>
  </w:style>
  <w:style w:type="paragraph" w:customStyle="1" w:styleId="afffc">
    <w:name w:val="ГП_Таблица вПраво"/>
    <w:rsid w:val="00C948C2"/>
    <w:pPr>
      <w:keepLines/>
      <w:jc w:val="right"/>
    </w:pPr>
    <w:rPr>
      <w:rFonts w:ascii="PT Sans" w:hAnsi="PT Sans" w:cs="Tahoma"/>
      <w:sz w:val="24"/>
      <w:szCs w:val="22"/>
    </w:rPr>
  </w:style>
  <w:style w:type="paragraph" w:customStyle="1" w:styleId="afffd">
    <w:name w:val="ГП_Таблица Название"/>
    <w:next w:val="afffb"/>
    <w:link w:val="afffe"/>
    <w:qFormat/>
    <w:rsid w:val="00C948C2"/>
    <w:pPr>
      <w:keepNext/>
      <w:spacing w:before="120" w:after="120"/>
      <w:jc w:val="right"/>
      <w:outlineLvl w:val="3"/>
    </w:pPr>
    <w:rPr>
      <w:rFonts w:ascii="PT Sans" w:eastAsia="Times New Roman" w:hAnsi="PT Sans" w:cs="Arial"/>
      <w:sz w:val="24"/>
      <w:szCs w:val="24"/>
    </w:rPr>
  </w:style>
  <w:style w:type="character" w:customStyle="1" w:styleId="afffe">
    <w:name w:val="ГП_Таблица Название Знак"/>
    <w:basedOn w:val="a5"/>
    <w:link w:val="afffd"/>
    <w:rsid w:val="00C948C2"/>
    <w:rPr>
      <w:rFonts w:ascii="PT Sans" w:eastAsia="Times New Roman" w:hAnsi="PT Sans" w:cs="Arial"/>
      <w:sz w:val="24"/>
      <w:szCs w:val="24"/>
    </w:rPr>
  </w:style>
  <w:style w:type="paragraph" w:customStyle="1" w:styleId="affff">
    <w:name w:val="ГП_Таблица Центр"/>
    <w:next w:val="a8"/>
    <w:qFormat/>
    <w:rsid w:val="00C948C2"/>
    <w:pPr>
      <w:keepLines/>
      <w:jc w:val="center"/>
    </w:pPr>
    <w:rPr>
      <w:rFonts w:ascii="PT Sans" w:hAnsi="PT Sans" w:cs="Tahoma"/>
      <w:sz w:val="24"/>
      <w:szCs w:val="24"/>
    </w:rPr>
  </w:style>
  <w:style w:type="paragraph" w:customStyle="1" w:styleId="affff0">
    <w:name w:val="ГП_Таблица Шапка"/>
    <w:next w:val="afffb"/>
    <w:link w:val="affff1"/>
    <w:qFormat/>
    <w:rsid w:val="00C948C2"/>
    <w:pPr>
      <w:keepLines/>
      <w:jc w:val="center"/>
    </w:pPr>
    <w:rPr>
      <w:rFonts w:ascii="PT Sans" w:hAnsi="PT Sans" w:cs="Tahoma"/>
      <w:b/>
      <w:sz w:val="24"/>
      <w:szCs w:val="24"/>
    </w:rPr>
  </w:style>
  <w:style w:type="character" w:customStyle="1" w:styleId="affff1">
    <w:name w:val="ГП_Таблица Шапка Знак"/>
    <w:basedOn w:val="a5"/>
    <w:link w:val="affff0"/>
    <w:rsid w:val="00C948C2"/>
    <w:rPr>
      <w:rFonts w:ascii="PT Sans" w:hAnsi="PT Sans" w:cs="Tahoma"/>
      <w:b/>
      <w:sz w:val="24"/>
      <w:szCs w:val="24"/>
    </w:rPr>
  </w:style>
  <w:style w:type="paragraph" w:customStyle="1" w:styleId="affff2">
    <w:name w:val="ГП_Таблица шИрина"/>
    <w:qFormat/>
    <w:rsid w:val="00C948C2"/>
    <w:pPr>
      <w:keepLines/>
      <w:jc w:val="both"/>
    </w:pPr>
    <w:rPr>
      <w:rFonts w:ascii="PT Sans" w:hAnsi="PT Sans" w:cs="Tahoma"/>
      <w:sz w:val="24"/>
      <w:szCs w:val="24"/>
    </w:rPr>
  </w:style>
  <w:style w:type="character" w:styleId="affff3">
    <w:name w:val="FollowedHyperlink"/>
    <w:basedOn w:val="a5"/>
    <w:uiPriority w:val="99"/>
    <w:semiHidden/>
    <w:unhideWhenUsed/>
    <w:rsid w:val="000F2AD2"/>
    <w:rPr>
      <w:color w:val="800080" w:themeColor="followedHyperlink"/>
      <w:u w:val="single"/>
    </w:rPr>
  </w:style>
  <w:style w:type="character" w:styleId="affff4">
    <w:name w:val="annotation reference"/>
    <w:basedOn w:val="a5"/>
    <w:uiPriority w:val="99"/>
    <w:semiHidden/>
    <w:unhideWhenUsed/>
    <w:rsid w:val="000F2AD2"/>
    <w:rPr>
      <w:sz w:val="16"/>
      <w:szCs w:val="16"/>
    </w:rPr>
  </w:style>
  <w:style w:type="paragraph" w:styleId="affff5">
    <w:name w:val="annotation text"/>
    <w:basedOn w:val="a4"/>
    <w:link w:val="affff6"/>
    <w:uiPriority w:val="99"/>
    <w:semiHidden/>
    <w:unhideWhenUsed/>
    <w:rsid w:val="000F2AD2"/>
    <w:pPr>
      <w:spacing w:line="240" w:lineRule="auto"/>
    </w:pPr>
    <w:rPr>
      <w:sz w:val="20"/>
      <w:szCs w:val="20"/>
    </w:rPr>
  </w:style>
  <w:style w:type="character" w:customStyle="1" w:styleId="affff6">
    <w:name w:val="Текст примечания Знак"/>
    <w:basedOn w:val="a5"/>
    <w:link w:val="affff5"/>
    <w:uiPriority w:val="99"/>
    <w:semiHidden/>
    <w:rsid w:val="000F2AD2"/>
    <w:rPr>
      <w:rFonts w:ascii="PT Sans" w:eastAsia="Times New Roman" w:hAnsi="PT Sans"/>
    </w:rPr>
  </w:style>
  <w:style w:type="paragraph" w:styleId="affff7">
    <w:name w:val="annotation subject"/>
    <w:basedOn w:val="affff5"/>
    <w:next w:val="affff5"/>
    <w:link w:val="affff8"/>
    <w:uiPriority w:val="99"/>
    <w:semiHidden/>
    <w:unhideWhenUsed/>
    <w:rsid w:val="000F2AD2"/>
    <w:rPr>
      <w:b/>
      <w:bCs/>
    </w:rPr>
  </w:style>
  <w:style w:type="character" w:customStyle="1" w:styleId="affff8">
    <w:name w:val="Тема примечания Знак"/>
    <w:basedOn w:val="affff6"/>
    <w:link w:val="affff7"/>
    <w:uiPriority w:val="99"/>
    <w:semiHidden/>
    <w:rsid w:val="000F2AD2"/>
    <w:rPr>
      <w:rFonts w:ascii="PT Sans" w:eastAsia="Times New Roman" w:hAnsi="PT Sans"/>
      <w:b/>
      <w:bCs/>
    </w:rPr>
  </w:style>
  <w:style w:type="paragraph" w:styleId="affff9">
    <w:name w:val="endnote text"/>
    <w:basedOn w:val="a4"/>
    <w:link w:val="affffa"/>
    <w:uiPriority w:val="99"/>
    <w:semiHidden/>
    <w:unhideWhenUsed/>
    <w:rsid w:val="00BC316F"/>
    <w:pPr>
      <w:spacing w:after="0" w:line="240" w:lineRule="auto"/>
    </w:pPr>
    <w:rPr>
      <w:sz w:val="20"/>
      <w:szCs w:val="20"/>
    </w:rPr>
  </w:style>
  <w:style w:type="character" w:customStyle="1" w:styleId="affffa">
    <w:name w:val="Текст концевой сноски Знак"/>
    <w:basedOn w:val="a5"/>
    <w:link w:val="affff9"/>
    <w:uiPriority w:val="99"/>
    <w:semiHidden/>
    <w:rsid w:val="00BC316F"/>
    <w:rPr>
      <w:rFonts w:ascii="PT Sans" w:eastAsia="Times New Roman" w:hAnsi="PT Sans"/>
    </w:rPr>
  </w:style>
  <w:style w:type="character" w:styleId="affffb">
    <w:name w:val="endnote reference"/>
    <w:basedOn w:val="a5"/>
    <w:uiPriority w:val="99"/>
    <w:semiHidden/>
    <w:unhideWhenUsed/>
    <w:rsid w:val="00BC316F"/>
    <w:rPr>
      <w:vertAlign w:val="superscript"/>
    </w:rPr>
  </w:style>
  <w:style w:type="paragraph" w:styleId="affffc">
    <w:name w:val="footnote text"/>
    <w:basedOn w:val="a4"/>
    <w:link w:val="affffd"/>
    <w:uiPriority w:val="99"/>
    <w:semiHidden/>
    <w:unhideWhenUsed/>
    <w:rsid w:val="00BC316F"/>
    <w:pPr>
      <w:spacing w:after="0" w:line="240" w:lineRule="auto"/>
    </w:pPr>
    <w:rPr>
      <w:sz w:val="20"/>
      <w:szCs w:val="20"/>
    </w:rPr>
  </w:style>
  <w:style w:type="character" w:customStyle="1" w:styleId="affffd">
    <w:name w:val="Текст сноски Знак"/>
    <w:basedOn w:val="a5"/>
    <w:link w:val="affffc"/>
    <w:uiPriority w:val="99"/>
    <w:semiHidden/>
    <w:rsid w:val="00BC316F"/>
    <w:rPr>
      <w:rFonts w:ascii="PT Sans" w:eastAsia="Times New Roman" w:hAnsi="PT Sans"/>
    </w:rPr>
  </w:style>
  <w:style w:type="character" w:styleId="affffe">
    <w:name w:val="footnote reference"/>
    <w:basedOn w:val="a5"/>
    <w:uiPriority w:val="99"/>
    <w:semiHidden/>
    <w:unhideWhenUsed/>
    <w:rsid w:val="00BC316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List Bullet" w:uiPriority="0"/>
    <w:lsdException w:name="List Number" w:uiPriority="0"/>
    <w:lsdException w:name="List Number 4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rsid w:val="007B45C8"/>
    <w:pPr>
      <w:spacing w:after="120" w:line="276" w:lineRule="auto"/>
      <w:ind w:firstLine="709"/>
      <w:contextualSpacing/>
    </w:pPr>
    <w:rPr>
      <w:rFonts w:ascii="PT Sans" w:eastAsia="Times New Roman" w:hAnsi="PT Sans"/>
      <w:sz w:val="22"/>
      <w:szCs w:val="22"/>
    </w:rPr>
  </w:style>
  <w:style w:type="paragraph" w:styleId="1">
    <w:name w:val="heading 1"/>
    <w:basedOn w:val="a4"/>
    <w:next w:val="a4"/>
    <w:link w:val="10"/>
    <w:uiPriority w:val="9"/>
    <w:rsid w:val="007B45C8"/>
    <w:pPr>
      <w:keepNext/>
      <w:keepLines/>
      <w:spacing w:before="480"/>
      <w:outlineLvl w:val="0"/>
    </w:pPr>
    <w:rPr>
      <w:rFonts w:ascii="Cambria" w:hAnsi="Cambria"/>
      <w:b/>
      <w:bCs/>
      <w:color w:val="376092"/>
      <w:sz w:val="28"/>
      <w:szCs w:val="28"/>
    </w:rPr>
  </w:style>
  <w:style w:type="paragraph" w:styleId="2">
    <w:name w:val="heading 2"/>
    <w:basedOn w:val="a4"/>
    <w:next w:val="a4"/>
    <w:link w:val="20"/>
    <w:uiPriority w:val="9"/>
    <w:rsid w:val="007B45C8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4"/>
    <w:next w:val="a4"/>
    <w:link w:val="30"/>
    <w:uiPriority w:val="9"/>
    <w:unhideWhenUsed/>
    <w:rsid w:val="007B45C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0">
    <w:name w:val="heading 4"/>
    <w:basedOn w:val="a4"/>
    <w:next w:val="a4"/>
    <w:link w:val="41"/>
    <w:uiPriority w:val="9"/>
    <w:unhideWhenUsed/>
    <w:qFormat/>
    <w:rsid w:val="007B45C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4"/>
    <w:next w:val="a4"/>
    <w:link w:val="50"/>
    <w:qFormat/>
    <w:rsid w:val="00036FD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B45C8"/>
    <w:rPr>
      <w:rFonts w:ascii="Cambria" w:eastAsia="Times New Roman" w:hAnsi="Cambria"/>
      <w:b/>
      <w:bCs/>
      <w:color w:val="376092"/>
      <w:sz w:val="28"/>
      <w:szCs w:val="28"/>
    </w:rPr>
  </w:style>
  <w:style w:type="character" w:customStyle="1" w:styleId="20">
    <w:name w:val="Заголовок 2 Знак"/>
    <w:link w:val="2"/>
    <w:uiPriority w:val="9"/>
    <w:rsid w:val="007B45C8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7B45C8"/>
    <w:rPr>
      <w:rFonts w:ascii="Cambria" w:eastAsia="Times New Roman" w:hAnsi="Cambria"/>
      <w:b/>
      <w:bCs/>
      <w:color w:val="4F81BD"/>
      <w:sz w:val="22"/>
      <w:szCs w:val="22"/>
    </w:rPr>
  </w:style>
  <w:style w:type="character" w:customStyle="1" w:styleId="41">
    <w:name w:val="Заголовок 4 Знак"/>
    <w:link w:val="40"/>
    <w:uiPriority w:val="9"/>
    <w:rsid w:val="007B45C8"/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basedOn w:val="a5"/>
    <w:link w:val="5"/>
    <w:rsid w:val="00036FDF"/>
    <w:rPr>
      <w:rFonts w:ascii="Cambria" w:eastAsia="Times New Roman" w:hAnsi="Cambria" w:cs="Times New Roman"/>
      <w:color w:val="243F60"/>
      <w:lang w:eastAsia="ru-RU"/>
    </w:rPr>
  </w:style>
  <w:style w:type="paragraph" w:customStyle="1" w:styleId="31">
    <w:name w:val="ГП_Подстатья 3"/>
    <w:next w:val="a8"/>
    <w:link w:val="32"/>
    <w:qFormat/>
    <w:rsid w:val="00D41981"/>
    <w:pPr>
      <w:keepNext/>
      <w:keepLines/>
      <w:suppressAutoHyphens/>
      <w:spacing w:after="120"/>
      <w:jc w:val="both"/>
      <w:outlineLvl w:val="2"/>
    </w:pPr>
    <w:rPr>
      <w:rFonts w:ascii="PT Sans" w:eastAsiaTheme="majorEastAsia" w:hAnsi="PT Sans" w:cstheme="majorBidi"/>
      <w:b/>
      <w:bCs/>
      <w:color w:val="000000" w:themeColor="text1"/>
      <w:sz w:val="24"/>
      <w:szCs w:val="22"/>
    </w:rPr>
  </w:style>
  <w:style w:type="character" w:customStyle="1" w:styleId="32">
    <w:name w:val="ГП_Подстатья 3 Знак"/>
    <w:basedOn w:val="30"/>
    <w:link w:val="31"/>
    <w:rsid w:val="00D41981"/>
    <w:rPr>
      <w:rFonts w:ascii="PT Sans" w:eastAsiaTheme="majorEastAsia" w:hAnsi="PT Sans" w:cstheme="majorBidi"/>
      <w:b/>
      <w:bCs/>
      <w:color w:val="000000" w:themeColor="text1"/>
      <w:sz w:val="24"/>
      <w:szCs w:val="22"/>
    </w:rPr>
  </w:style>
  <w:style w:type="table" w:styleId="a9">
    <w:name w:val="Table Grid"/>
    <w:basedOn w:val="a6"/>
    <w:uiPriority w:val="59"/>
    <w:rsid w:val="007B45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aliases w:val="П_Оглавление 1"/>
    <w:next w:val="21"/>
    <w:autoRedefine/>
    <w:uiPriority w:val="39"/>
    <w:rsid w:val="0059168E"/>
    <w:pPr>
      <w:tabs>
        <w:tab w:val="right" w:leader="dot" w:pos="9923"/>
      </w:tabs>
      <w:spacing w:before="120" w:after="120" w:line="360" w:lineRule="auto"/>
      <w:ind w:firstLine="284"/>
    </w:pPr>
    <w:rPr>
      <w:rFonts w:ascii="PT Sans" w:eastAsia="Times New Roman" w:hAnsi="PT Sans"/>
      <w:b/>
      <w:bCs/>
      <w:noProof/>
      <w:sz w:val="24"/>
    </w:rPr>
  </w:style>
  <w:style w:type="paragraph" w:styleId="33">
    <w:name w:val="toc 3"/>
    <w:aliases w:val="П_Оглавление 3"/>
    <w:uiPriority w:val="39"/>
    <w:unhideWhenUsed/>
    <w:qFormat/>
    <w:rsid w:val="0059168E"/>
    <w:pPr>
      <w:tabs>
        <w:tab w:val="left" w:leader="dot" w:pos="9356"/>
      </w:tabs>
      <w:spacing w:after="100"/>
      <w:ind w:left="567"/>
    </w:pPr>
    <w:rPr>
      <w:rFonts w:ascii="PT Sans" w:eastAsia="Times New Roman" w:hAnsi="PT Sans"/>
      <w:noProof/>
      <w:sz w:val="22"/>
      <w:szCs w:val="22"/>
    </w:rPr>
  </w:style>
  <w:style w:type="paragraph" w:styleId="4">
    <w:name w:val="List Number 4"/>
    <w:basedOn w:val="a4"/>
    <w:unhideWhenUsed/>
    <w:rsid w:val="00D41981"/>
    <w:pPr>
      <w:numPr>
        <w:numId w:val="36"/>
      </w:numPr>
    </w:pPr>
  </w:style>
  <w:style w:type="paragraph" w:styleId="aa">
    <w:name w:val="header"/>
    <w:link w:val="ab"/>
    <w:uiPriority w:val="99"/>
    <w:unhideWhenUsed/>
    <w:qFormat/>
    <w:rsid w:val="007B45C8"/>
    <w:pPr>
      <w:keepNext/>
      <w:suppressAutoHyphens/>
      <w:jc w:val="center"/>
    </w:pPr>
    <w:rPr>
      <w:rFonts w:ascii="PT Sans" w:eastAsia="Times New Roman" w:hAnsi="PT Sans"/>
      <w:szCs w:val="22"/>
    </w:rPr>
  </w:style>
  <w:style w:type="character" w:customStyle="1" w:styleId="ab">
    <w:name w:val="Верхний колонтитул Знак"/>
    <w:basedOn w:val="a5"/>
    <w:link w:val="aa"/>
    <w:uiPriority w:val="99"/>
    <w:rsid w:val="007B45C8"/>
    <w:rPr>
      <w:rFonts w:ascii="PT Sans" w:eastAsia="Times New Roman" w:hAnsi="PT Sans"/>
      <w:szCs w:val="22"/>
    </w:rPr>
  </w:style>
  <w:style w:type="paragraph" w:styleId="21">
    <w:name w:val="toc 2"/>
    <w:aliases w:val="П_Оглавление 2"/>
    <w:next w:val="a4"/>
    <w:autoRedefine/>
    <w:uiPriority w:val="39"/>
    <w:unhideWhenUsed/>
    <w:qFormat/>
    <w:rsid w:val="0059168E"/>
    <w:pPr>
      <w:tabs>
        <w:tab w:val="right" w:leader="dot" w:pos="9923"/>
      </w:tabs>
      <w:spacing w:after="100"/>
      <w:ind w:left="1418" w:hanging="1418"/>
    </w:pPr>
    <w:rPr>
      <w:rFonts w:ascii="PT Sans" w:eastAsia="Times New Roman" w:hAnsi="PT Sans"/>
      <w:noProof/>
      <w:sz w:val="24"/>
      <w:szCs w:val="22"/>
    </w:rPr>
  </w:style>
  <w:style w:type="paragraph" w:customStyle="1" w:styleId="42">
    <w:name w:val="ГП_Пункт 4"/>
    <w:next w:val="a8"/>
    <w:link w:val="43"/>
    <w:qFormat/>
    <w:rsid w:val="00D41981"/>
    <w:pPr>
      <w:keepNext/>
      <w:suppressAutoHyphens/>
      <w:spacing w:before="120"/>
      <w:outlineLvl w:val="3"/>
    </w:pPr>
    <w:rPr>
      <w:rFonts w:ascii="PT Sans" w:hAnsi="PT Sans" w:cs="Tahoma"/>
      <w:b/>
      <w:i/>
      <w:sz w:val="24"/>
      <w:szCs w:val="24"/>
    </w:rPr>
  </w:style>
  <w:style w:type="character" w:customStyle="1" w:styleId="43">
    <w:name w:val="ГП_Пункт 4 Знак"/>
    <w:basedOn w:val="a5"/>
    <w:link w:val="42"/>
    <w:rsid w:val="00D41981"/>
    <w:rPr>
      <w:rFonts w:ascii="PT Sans" w:hAnsi="PT Sans" w:cs="Tahoma"/>
      <w:b/>
      <w:i/>
      <w:sz w:val="24"/>
      <w:szCs w:val="24"/>
    </w:rPr>
  </w:style>
  <w:style w:type="paragraph" w:customStyle="1" w:styleId="22">
    <w:name w:val="ГП_Статья 2"/>
    <w:next w:val="31"/>
    <w:qFormat/>
    <w:rsid w:val="00D41981"/>
    <w:pPr>
      <w:keepNext/>
      <w:suppressAutoHyphens/>
      <w:spacing w:before="120" w:after="120"/>
      <w:jc w:val="both"/>
      <w:outlineLvl w:val="1"/>
    </w:pPr>
    <w:rPr>
      <w:rFonts w:ascii="PT Sans" w:eastAsia="Times New Roman" w:hAnsi="PT Sans" w:cs="Arial"/>
      <w:b/>
      <w:bCs/>
      <w:sz w:val="28"/>
      <w:szCs w:val="28"/>
    </w:rPr>
  </w:style>
  <w:style w:type="paragraph" w:styleId="ac">
    <w:name w:val="TOC Heading"/>
    <w:next w:val="a4"/>
    <w:uiPriority w:val="39"/>
    <w:unhideWhenUsed/>
    <w:qFormat/>
    <w:rsid w:val="007B45C8"/>
    <w:pPr>
      <w:keepNext/>
      <w:keepLines/>
      <w:suppressAutoHyphens/>
      <w:jc w:val="center"/>
    </w:pPr>
    <w:rPr>
      <w:rFonts w:ascii="PT Sans" w:eastAsiaTheme="majorEastAsia" w:hAnsi="PT Sans" w:cstheme="majorBidi"/>
      <w:b/>
      <w:bCs/>
      <w:caps/>
      <w:color w:val="000000" w:themeColor="text1"/>
      <w:sz w:val="28"/>
      <w:szCs w:val="28"/>
    </w:rPr>
  </w:style>
  <w:style w:type="paragraph" w:customStyle="1" w:styleId="ad">
    <w:name w:val="П_Обычный"/>
    <w:link w:val="ae"/>
    <w:qFormat/>
    <w:rsid w:val="007B45C8"/>
    <w:pPr>
      <w:ind w:firstLine="709"/>
      <w:jc w:val="both"/>
    </w:pPr>
    <w:rPr>
      <w:rFonts w:ascii="PT Sans" w:eastAsia="Times New Roman" w:hAnsi="PT Sans" w:cs="Tahoma"/>
      <w:sz w:val="24"/>
      <w:szCs w:val="24"/>
      <w:lang w:eastAsia="en-US"/>
    </w:rPr>
  </w:style>
  <w:style w:type="paragraph" w:customStyle="1" w:styleId="af">
    <w:name w:val="Сжат"/>
    <w:basedOn w:val="a4"/>
    <w:qFormat/>
    <w:rsid w:val="007B45C8"/>
    <w:pPr>
      <w:spacing w:after="0" w:line="240" w:lineRule="auto"/>
      <w:jc w:val="both"/>
    </w:pPr>
    <w:rPr>
      <w:sz w:val="20"/>
    </w:rPr>
  </w:style>
  <w:style w:type="character" w:customStyle="1" w:styleId="ae">
    <w:name w:val="П_Обычный Знак"/>
    <w:basedOn w:val="a5"/>
    <w:link w:val="ad"/>
    <w:rsid w:val="007C7368"/>
    <w:rPr>
      <w:rFonts w:ascii="PT Sans" w:eastAsia="Times New Roman" w:hAnsi="PT Sans" w:cs="Tahoma"/>
      <w:sz w:val="24"/>
      <w:szCs w:val="24"/>
      <w:lang w:eastAsia="en-US"/>
    </w:rPr>
  </w:style>
  <w:style w:type="paragraph" w:customStyle="1" w:styleId="12">
    <w:name w:val="ГП_Глава 1"/>
    <w:next w:val="a4"/>
    <w:qFormat/>
    <w:rsid w:val="007B45C8"/>
    <w:pPr>
      <w:keepNext/>
      <w:pageBreakBefore/>
      <w:suppressAutoHyphens/>
      <w:spacing w:after="120"/>
      <w:ind w:firstLine="851"/>
      <w:jc w:val="both"/>
      <w:outlineLvl w:val="0"/>
    </w:pPr>
    <w:rPr>
      <w:rFonts w:ascii="PT Sans" w:hAnsi="PT Sans" w:cs="Tahoma"/>
      <w:b/>
      <w:caps/>
      <w:spacing w:val="20"/>
      <w:sz w:val="28"/>
      <w:szCs w:val="28"/>
    </w:rPr>
  </w:style>
  <w:style w:type="paragraph" w:customStyle="1" w:styleId="a0">
    <w:name w:val="ГП_Маркированный"/>
    <w:qFormat/>
    <w:rsid w:val="007B45C8"/>
    <w:pPr>
      <w:numPr>
        <w:numId w:val="29"/>
      </w:numPr>
      <w:spacing w:after="120"/>
      <w:contextualSpacing/>
      <w:jc w:val="both"/>
    </w:pPr>
    <w:rPr>
      <w:rFonts w:ascii="PT Sans" w:eastAsia="Times New Roman" w:hAnsi="PT Sans" w:cs="Arial"/>
      <w:sz w:val="24"/>
      <w:szCs w:val="24"/>
    </w:rPr>
  </w:style>
  <w:style w:type="paragraph" w:customStyle="1" w:styleId="a2">
    <w:name w:val="ГП_Нумерованный"/>
    <w:qFormat/>
    <w:rsid w:val="007B45C8"/>
    <w:pPr>
      <w:numPr>
        <w:numId w:val="30"/>
      </w:numPr>
      <w:spacing w:after="120"/>
      <w:contextualSpacing/>
      <w:jc w:val="both"/>
    </w:pPr>
    <w:rPr>
      <w:rFonts w:ascii="PT Sans" w:eastAsia="Times New Roman" w:hAnsi="PT Sans" w:cs="Arial"/>
      <w:sz w:val="24"/>
      <w:szCs w:val="24"/>
    </w:rPr>
  </w:style>
  <w:style w:type="paragraph" w:customStyle="1" w:styleId="a8">
    <w:name w:val="ГП_Обычный"/>
    <w:link w:val="af0"/>
    <w:qFormat/>
    <w:rsid w:val="007B45C8"/>
    <w:pPr>
      <w:spacing w:after="120"/>
      <w:ind w:firstLine="709"/>
      <w:contextualSpacing/>
      <w:jc w:val="both"/>
    </w:pPr>
    <w:rPr>
      <w:rFonts w:ascii="PT Sans" w:eastAsia="Times New Roman" w:hAnsi="PT Sans" w:cs="Arial"/>
      <w:sz w:val="24"/>
      <w:szCs w:val="24"/>
    </w:rPr>
  </w:style>
  <w:style w:type="character" w:customStyle="1" w:styleId="af0">
    <w:name w:val="ГП_Обычный Знак"/>
    <w:basedOn w:val="a5"/>
    <w:link w:val="a8"/>
    <w:rsid w:val="007B45C8"/>
    <w:rPr>
      <w:rFonts w:ascii="PT Sans" w:eastAsia="Times New Roman" w:hAnsi="PT Sans" w:cs="Arial"/>
      <w:sz w:val="24"/>
      <w:szCs w:val="24"/>
    </w:rPr>
  </w:style>
  <w:style w:type="paragraph" w:customStyle="1" w:styleId="af1">
    <w:name w:val="ГП_Рисунок название"/>
    <w:next w:val="a8"/>
    <w:link w:val="af2"/>
    <w:qFormat/>
    <w:rsid w:val="007B45C8"/>
    <w:pPr>
      <w:keepNext/>
      <w:suppressAutoHyphens/>
      <w:spacing w:before="120" w:after="120"/>
      <w:jc w:val="center"/>
      <w:outlineLvl w:val="3"/>
    </w:pPr>
    <w:rPr>
      <w:rFonts w:ascii="PT Sans" w:eastAsia="Times New Roman" w:hAnsi="PT Sans" w:cs="Arial"/>
      <w:sz w:val="24"/>
      <w:szCs w:val="24"/>
    </w:rPr>
  </w:style>
  <w:style w:type="character" w:customStyle="1" w:styleId="af2">
    <w:name w:val="ГП_Рисунок название Знак"/>
    <w:basedOn w:val="a5"/>
    <w:link w:val="af1"/>
    <w:rsid w:val="007B45C8"/>
    <w:rPr>
      <w:rFonts w:ascii="PT Sans" w:eastAsia="Times New Roman" w:hAnsi="PT Sans" w:cs="Arial"/>
      <w:sz w:val="24"/>
      <w:szCs w:val="24"/>
    </w:rPr>
  </w:style>
  <w:style w:type="paragraph" w:customStyle="1" w:styleId="13">
    <w:name w:val="ГП_Т1"/>
    <w:next w:val="23"/>
    <w:qFormat/>
    <w:rsid w:val="007B45C8"/>
    <w:pPr>
      <w:spacing w:before="2000" w:after="120"/>
      <w:ind w:right="340"/>
      <w:contextualSpacing/>
      <w:jc w:val="right"/>
    </w:pPr>
    <w:rPr>
      <w:rFonts w:ascii="PT Sans" w:hAnsi="PT Sans" w:cs="Tahoma"/>
      <w:b/>
      <w:caps/>
      <w:sz w:val="36"/>
      <w:szCs w:val="36"/>
    </w:rPr>
  </w:style>
  <w:style w:type="paragraph" w:customStyle="1" w:styleId="23">
    <w:name w:val="ГП_Т2"/>
    <w:next w:val="34"/>
    <w:qFormat/>
    <w:rsid w:val="007B45C8"/>
    <w:pPr>
      <w:spacing w:after="120"/>
      <w:ind w:right="340"/>
      <w:jc w:val="right"/>
    </w:pPr>
    <w:rPr>
      <w:rFonts w:ascii="PT Sans" w:hAnsi="PT Sans" w:cs="Tahoma"/>
      <w:b/>
      <w:caps/>
      <w:sz w:val="28"/>
      <w:szCs w:val="28"/>
    </w:rPr>
  </w:style>
  <w:style w:type="paragraph" w:customStyle="1" w:styleId="34">
    <w:name w:val="ГП_Т3"/>
    <w:next w:val="44"/>
    <w:qFormat/>
    <w:rsid w:val="007B45C8"/>
    <w:pPr>
      <w:spacing w:before="600" w:after="120"/>
      <w:ind w:right="340"/>
      <w:contextualSpacing/>
      <w:jc w:val="right"/>
    </w:pPr>
    <w:rPr>
      <w:rFonts w:ascii="PT Sans" w:hAnsi="PT Sans" w:cs="Tahoma"/>
      <w:caps/>
      <w:sz w:val="28"/>
      <w:szCs w:val="28"/>
    </w:rPr>
  </w:style>
  <w:style w:type="paragraph" w:customStyle="1" w:styleId="44">
    <w:name w:val="ГП_Т4"/>
    <w:next w:val="51"/>
    <w:qFormat/>
    <w:rsid w:val="007B45C8"/>
    <w:pPr>
      <w:spacing w:before="600" w:after="120"/>
      <w:ind w:right="340"/>
      <w:contextualSpacing/>
      <w:jc w:val="right"/>
    </w:pPr>
    <w:rPr>
      <w:rFonts w:ascii="PT Sans" w:hAnsi="PT Sans" w:cs="Tahoma"/>
      <w:sz w:val="28"/>
      <w:szCs w:val="28"/>
    </w:rPr>
  </w:style>
  <w:style w:type="paragraph" w:customStyle="1" w:styleId="51">
    <w:name w:val="ГП_Т5"/>
    <w:next w:val="a8"/>
    <w:qFormat/>
    <w:rsid w:val="007B45C8"/>
    <w:pPr>
      <w:spacing w:before="600"/>
      <w:ind w:left="1701"/>
      <w:contextualSpacing/>
      <w:jc w:val="center"/>
    </w:pPr>
    <w:rPr>
      <w:rFonts w:ascii="PT Sans" w:hAnsi="PT Sans" w:cs="Tahoma"/>
      <w:sz w:val="28"/>
      <w:szCs w:val="28"/>
    </w:rPr>
  </w:style>
  <w:style w:type="paragraph" w:customStyle="1" w:styleId="af3">
    <w:name w:val="ГП_Таблица влево"/>
    <w:next w:val="a8"/>
    <w:qFormat/>
    <w:rsid w:val="007B45C8"/>
    <w:pPr>
      <w:keepLines/>
    </w:pPr>
    <w:rPr>
      <w:rFonts w:ascii="PT Sans" w:hAnsi="PT Sans" w:cs="Tahoma"/>
      <w:sz w:val="24"/>
      <w:szCs w:val="24"/>
    </w:rPr>
  </w:style>
  <w:style w:type="paragraph" w:customStyle="1" w:styleId="af4">
    <w:name w:val="ГП_Таблица вправо"/>
    <w:rsid w:val="007B45C8"/>
    <w:pPr>
      <w:keepLines/>
      <w:jc w:val="right"/>
    </w:pPr>
    <w:rPr>
      <w:rFonts w:ascii="PT Sans" w:hAnsi="PT Sans" w:cs="Tahoma"/>
      <w:sz w:val="24"/>
      <w:szCs w:val="22"/>
    </w:rPr>
  </w:style>
  <w:style w:type="paragraph" w:customStyle="1" w:styleId="af5">
    <w:name w:val="ГП_Таблица название"/>
    <w:next w:val="af3"/>
    <w:link w:val="af6"/>
    <w:qFormat/>
    <w:rsid w:val="007B45C8"/>
    <w:pPr>
      <w:keepNext/>
      <w:spacing w:before="120" w:after="120"/>
      <w:jc w:val="right"/>
      <w:outlineLvl w:val="3"/>
    </w:pPr>
    <w:rPr>
      <w:rFonts w:ascii="PT Sans" w:eastAsia="Times New Roman" w:hAnsi="PT Sans" w:cs="Arial"/>
      <w:sz w:val="24"/>
      <w:szCs w:val="24"/>
    </w:rPr>
  </w:style>
  <w:style w:type="character" w:customStyle="1" w:styleId="af6">
    <w:name w:val="ГП_Таблица название Знак"/>
    <w:basedOn w:val="a5"/>
    <w:link w:val="af5"/>
    <w:rsid w:val="007B45C8"/>
    <w:rPr>
      <w:rFonts w:ascii="PT Sans" w:eastAsia="Times New Roman" w:hAnsi="PT Sans" w:cs="Arial"/>
      <w:sz w:val="24"/>
      <w:szCs w:val="24"/>
    </w:rPr>
  </w:style>
  <w:style w:type="paragraph" w:customStyle="1" w:styleId="af7">
    <w:name w:val="ГП_Таблица центр"/>
    <w:next w:val="a8"/>
    <w:qFormat/>
    <w:rsid w:val="007B45C8"/>
    <w:pPr>
      <w:keepLines/>
      <w:jc w:val="center"/>
    </w:pPr>
    <w:rPr>
      <w:rFonts w:ascii="PT Sans" w:hAnsi="PT Sans" w:cs="Tahoma"/>
      <w:sz w:val="24"/>
      <w:szCs w:val="24"/>
    </w:rPr>
  </w:style>
  <w:style w:type="paragraph" w:customStyle="1" w:styleId="af8">
    <w:name w:val="ГП_Таблица шапка"/>
    <w:next w:val="af3"/>
    <w:link w:val="af9"/>
    <w:qFormat/>
    <w:rsid w:val="007B45C8"/>
    <w:pPr>
      <w:keepLines/>
      <w:jc w:val="center"/>
    </w:pPr>
    <w:rPr>
      <w:rFonts w:ascii="PT Sans" w:hAnsi="PT Sans" w:cs="Tahoma"/>
      <w:b/>
      <w:sz w:val="24"/>
      <w:szCs w:val="24"/>
    </w:rPr>
  </w:style>
  <w:style w:type="character" w:customStyle="1" w:styleId="af9">
    <w:name w:val="ГП_Таблица шапка Знак"/>
    <w:basedOn w:val="a5"/>
    <w:link w:val="af8"/>
    <w:rsid w:val="007B45C8"/>
    <w:rPr>
      <w:rFonts w:ascii="PT Sans" w:hAnsi="PT Sans" w:cs="Tahoma"/>
      <w:b/>
      <w:sz w:val="24"/>
      <w:szCs w:val="24"/>
    </w:rPr>
  </w:style>
  <w:style w:type="paragraph" w:customStyle="1" w:styleId="afa">
    <w:name w:val="ГП_Таблица ширина"/>
    <w:qFormat/>
    <w:rsid w:val="007B45C8"/>
    <w:pPr>
      <w:keepLines/>
      <w:jc w:val="both"/>
    </w:pPr>
    <w:rPr>
      <w:rFonts w:ascii="PT Sans" w:hAnsi="PT Sans" w:cs="Tahoma"/>
      <w:sz w:val="24"/>
      <w:szCs w:val="24"/>
    </w:rPr>
  </w:style>
  <w:style w:type="paragraph" w:customStyle="1" w:styleId="afb">
    <w:name w:val="Н_Глава"/>
    <w:next w:val="a4"/>
    <w:rsid w:val="007B45C8"/>
    <w:pPr>
      <w:keepNext/>
      <w:keepLines/>
      <w:suppressAutoHyphens/>
      <w:spacing w:before="120" w:after="120"/>
      <w:ind w:firstLine="709"/>
      <w:jc w:val="both"/>
      <w:outlineLvl w:val="1"/>
    </w:pPr>
    <w:rPr>
      <w:rFonts w:ascii="PT Sans" w:eastAsiaTheme="minorHAnsi" w:hAnsi="PT Sans" w:cs="Arial"/>
      <w:b/>
      <w:iCs/>
      <w:sz w:val="24"/>
      <w:szCs w:val="28"/>
      <w:lang w:eastAsia="ar-SA"/>
    </w:rPr>
  </w:style>
  <w:style w:type="paragraph" w:customStyle="1" w:styleId="a3">
    <w:name w:val="Н_Маркированный"/>
    <w:next w:val="a4"/>
    <w:rsid w:val="007B45C8"/>
    <w:pPr>
      <w:numPr>
        <w:numId w:val="31"/>
      </w:numPr>
      <w:spacing w:after="120"/>
      <w:contextualSpacing/>
      <w:jc w:val="both"/>
    </w:pPr>
    <w:rPr>
      <w:rFonts w:ascii="PT Sans" w:eastAsia="Times New Roman" w:hAnsi="PT Sans"/>
      <w:sz w:val="24"/>
    </w:rPr>
  </w:style>
  <w:style w:type="paragraph" w:customStyle="1" w:styleId="afc">
    <w:name w:val="Н_Название таблицы"/>
    <w:autoRedefine/>
    <w:rsid w:val="007B45C8"/>
    <w:pPr>
      <w:keepNext/>
      <w:keepLines/>
      <w:jc w:val="right"/>
      <w:outlineLvl w:val="3"/>
    </w:pPr>
    <w:rPr>
      <w:rFonts w:ascii="PT Sans" w:eastAsiaTheme="minorHAnsi" w:hAnsi="PT Sans" w:cstheme="minorBidi"/>
      <w:bCs/>
      <w:sz w:val="24"/>
      <w:szCs w:val="28"/>
    </w:rPr>
  </w:style>
  <w:style w:type="paragraph" w:customStyle="1" w:styleId="afd">
    <w:name w:val="Н_Обычный"/>
    <w:rsid w:val="007B45C8"/>
    <w:pPr>
      <w:ind w:firstLine="709"/>
      <w:contextualSpacing/>
      <w:jc w:val="both"/>
    </w:pPr>
    <w:rPr>
      <w:rFonts w:ascii="PT Sans" w:eastAsiaTheme="minorEastAsia" w:hAnsi="PT Sans" w:cs="Tahoma"/>
      <w:sz w:val="24"/>
      <w:szCs w:val="24"/>
    </w:rPr>
  </w:style>
  <w:style w:type="paragraph" w:customStyle="1" w:styleId="afe">
    <w:name w:val="Н_Приложение"/>
    <w:next w:val="afd"/>
    <w:rsid w:val="007B45C8"/>
    <w:pPr>
      <w:keepNext/>
      <w:widowControl w:val="0"/>
      <w:jc w:val="right"/>
      <w:outlineLvl w:val="2"/>
    </w:pPr>
    <w:rPr>
      <w:rFonts w:ascii="PT Sans" w:eastAsiaTheme="minorEastAsia" w:hAnsi="PT Sans" w:cs="Tahoma"/>
      <w:sz w:val="28"/>
      <w:szCs w:val="28"/>
    </w:rPr>
  </w:style>
  <w:style w:type="paragraph" w:customStyle="1" w:styleId="aff">
    <w:name w:val="Н_Раздел"/>
    <w:next w:val="afb"/>
    <w:rsid w:val="007B45C8"/>
    <w:pPr>
      <w:pageBreakBefore/>
      <w:suppressAutoHyphens/>
      <w:spacing w:after="120"/>
      <w:jc w:val="both"/>
      <w:outlineLvl w:val="0"/>
    </w:pPr>
    <w:rPr>
      <w:rFonts w:ascii="PT Sans" w:eastAsiaTheme="majorEastAsia" w:hAnsi="PT Sans" w:cstheme="majorBidi"/>
      <w:b/>
      <w:bCs/>
      <w:sz w:val="28"/>
      <w:szCs w:val="28"/>
    </w:rPr>
  </w:style>
  <w:style w:type="paragraph" w:customStyle="1" w:styleId="14">
    <w:name w:val="Н_Т1"/>
    <w:next w:val="a4"/>
    <w:rsid w:val="007B45C8"/>
    <w:pPr>
      <w:spacing w:before="2000" w:after="120" w:line="276" w:lineRule="auto"/>
      <w:contextualSpacing/>
      <w:jc w:val="right"/>
    </w:pPr>
    <w:rPr>
      <w:rFonts w:ascii="PT Sans" w:hAnsi="PT Sans" w:cs="Tahoma"/>
      <w:b/>
      <w:caps/>
      <w:sz w:val="36"/>
      <w:szCs w:val="36"/>
    </w:rPr>
  </w:style>
  <w:style w:type="paragraph" w:customStyle="1" w:styleId="24">
    <w:name w:val="Н_Т2"/>
    <w:next w:val="a4"/>
    <w:rsid w:val="007B45C8"/>
    <w:pPr>
      <w:spacing w:line="276" w:lineRule="auto"/>
      <w:jc w:val="right"/>
    </w:pPr>
    <w:rPr>
      <w:rFonts w:ascii="PT Sans" w:hAnsi="PT Sans" w:cs="Tahoma"/>
      <w:b/>
      <w:caps/>
      <w:sz w:val="28"/>
      <w:szCs w:val="28"/>
    </w:rPr>
  </w:style>
  <w:style w:type="paragraph" w:customStyle="1" w:styleId="35">
    <w:name w:val="Н_Т3"/>
    <w:next w:val="afd"/>
    <w:rsid w:val="007B45C8"/>
    <w:pPr>
      <w:spacing w:before="600" w:line="276" w:lineRule="auto"/>
      <w:ind w:left="1701"/>
      <w:contextualSpacing/>
      <w:jc w:val="center"/>
    </w:pPr>
    <w:rPr>
      <w:rFonts w:ascii="PT Sans" w:hAnsi="PT Sans" w:cs="Tahoma"/>
      <w:sz w:val="28"/>
      <w:szCs w:val="28"/>
    </w:rPr>
  </w:style>
  <w:style w:type="paragraph" w:customStyle="1" w:styleId="aff0">
    <w:name w:val="Н_Таблица"/>
    <w:next w:val="afd"/>
    <w:rsid w:val="007B45C8"/>
    <w:pPr>
      <w:contextualSpacing/>
    </w:pPr>
    <w:rPr>
      <w:rFonts w:ascii="PT Sans" w:eastAsiaTheme="minorEastAsia" w:hAnsi="PT Sans" w:cs="Tahoma"/>
      <w:sz w:val="24"/>
    </w:rPr>
  </w:style>
  <w:style w:type="paragraph" w:customStyle="1" w:styleId="aff1">
    <w:name w:val="Н_Таблица название"/>
    <w:next w:val="aff0"/>
    <w:autoRedefine/>
    <w:rsid w:val="007B45C8"/>
    <w:pPr>
      <w:keepNext/>
      <w:keepLines/>
      <w:spacing w:after="120"/>
      <w:jc w:val="right"/>
      <w:outlineLvl w:val="3"/>
    </w:pPr>
    <w:rPr>
      <w:rFonts w:ascii="PT Sans" w:eastAsiaTheme="minorHAnsi" w:hAnsi="PT Sans" w:cstheme="minorBidi"/>
      <w:bCs/>
      <w:sz w:val="24"/>
      <w:szCs w:val="28"/>
    </w:rPr>
  </w:style>
  <w:style w:type="paragraph" w:customStyle="1" w:styleId="aff2">
    <w:name w:val="Н_Таблица шапка"/>
    <w:next w:val="afd"/>
    <w:rsid w:val="007B45C8"/>
    <w:pPr>
      <w:jc w:val="center"/>
    </w:pPr>
    <w:rPr>
      <w:rFonts w:ascii="PT Sans" w:eastAsiaTheme="minorEastAsia" w:hAnsi="PT Sans" w:cs="Tahoma"/>
      <w:b/>
      <w:sz w:val="24"/>
    </w:rPr>
  </w:style>
  <w:style w:type="paragraph" w:customStyle="1" w:styleId="a">
    <w:name w:val="Н_Часть"/>
    <w:next w:val="afd"/>
    <w:rsid w:val="007B45C8"/>
    <w:pPr>
      <w:numPr>
        <w:numId w:val="32"/>
      </w:numPr>
      <w:contextualSpacing/>
      <w:jc w:val="both"/>
    </w:pPr>
    <w:rPr>
      <w:rFonts w:ascii="PT Sans" w:eastAsiaTheme="minorEastAsia" w:hAnsi="PT Sans" w:cs="Tahoma"/>
      <w:sz w:val="24"/>
      <w:szCs w:val="24"/>
    </w:rPr>
  </w:style>
  <w:style w:type="paragraph" w:styleId="aff3">
    <w:name w:val="Body Text"/>
    <w:basedOn w:val="a4"/>
    <w:link w:val="aff4"/>
    <w:uiPriority w:val="99"/>
    <w:unhideWhenUsed/>
    <w:rsid w:val="007B45C8"/>
  </w:style>
  <w:style w:type="character" w:customStyle="1" w:styleId="aff4">
    <w:name w:val="Основной текст Знак"/>
    <w:basedOn w:val="a5"/>
    <w:link w:val="aff3"/>
    <w:uiPriority w:val="99"/>
    <w:rsid w:val="007B45C8"/>
    <w:rPr>
      <w:rFonts w:ascii="PT Sans" w:eastAsia="Times New Roman" w:hAnsi="PT Sans"/>
      <w:sz w:val="22"/>
      <w:szCs w:val="22"/>
    </w:rPr>
  </w:style>
  <w:style w:type="paragraph" w:customStyle="1" w:styleId="aff5">
    <w:name w:val="П_Глава"/>
    <w:next w:val="a4"/>
    <w:qFormat/>
    <w:rsid w:val="007B45C8"/>
    <w:pPr>
      <w:keepNext/>
      <w:keepLines/>
      <w:pageBreakBefore/>
      <w:suppressLineNumbers/>
      <w:suppressAutoHyphens/>
      <w:spacing w:before="120" w:after="120"/>
      <w:jc w:val="center"/>
      <w:outlineLvl w:val="0"/>
    </w:pPr>
    <w:rPr>
      <w:rFonts w:ascii="PT Sans" w:eastAsia="Times New Roman" w:hAnsi="PT Sans" w:cs="Tahoma"/>
      <w:b/>
      <w:bCs/>
      <w:sz w:val="28"/>
      <w:szCs w:val="28"/>
    </w:rPr>
  </w:style>
  <w:style w:type="paragraph" w:customStyle="1" w:styleId="a1">
    <w:name w:val="П_Маркированный"/>
    <w:next w:val="a4"/>
    <w:link w:val="aff6"/>
    <w:qFormat/>
    <w:rsid w:val="00FE6F15"/>
    <w:pPr>
      <w:numPr>
        <w:numId w:val="33"/>
      </w:numPr>
      <w:kinsoku w:val="0"/>
      <w:overflowPunct w:val="0"/>
      <w:autoSpaceDE w:val="0"/>
      <w:autoSpaceDN w:val="0"/>
    </w:pPr>
    <w:rPr>
      <w:rFonts w:ascii="PT Sans" w:eastAsiaTheme="minorEastAsia" w:hAnsi="PT Sans" w:cstheme="minorBidi"/>
      <w:sz w:val="24"/>
      <w:szCs w:val="24"/>
      <w:lang w:eastAsia="en-US"/>
    </w:rPr>
  </w:style>
  <w:style w:type="character" w:customStyle="1" w:styleId="aff6">
    <w:name w:val="П_Маркированный Знак"/>
    <w:basedOn w:val="a5"/>
    <w:link w:val="a1"/>
    <w:rsid w:val="00FE6F15"/>
    <w:rPr>
      <w:rFonts w:ascii="PT Sans" w:eastAsiaTheme="minorEastAsia" w:hAnsi="PT Sans" w:cstheme="minorBidi"/>
      <w:sz w:val="24"/>
      <w:szCs w:val="24"/>
      <w:lang w:eastAsia="en-US"/>
    </w:rPr>
  </w:style>
  <w:style w:type="paragraph" w:customStyle="1" w:styleId="aff7">
    <w:name w:val="П_Приложение заголовок"/>
    <w:next w:val="ad"/>
    <w:link w:val="aff8"/>
    <w:qFormat/>
    <w:rsid w:val="007B45C8"/>
    <w:pPr>
      <w:autoSpaceDE w:val="0"/>
      <w:autoSpaceDN w:val="0"/>
      <w:adjustRightInd w:val="0"/>
      <w:spacing w:before="240" w:after="200"/>
      <w:jc w:val="center"/>
    </w:pPr>
    <w:rPr>
      <w:rFonts w:ascii="PT Sans" w:hAnsi="PT Sans" w:cs="Tahoma"/>
      <w:b/>
      <w:caps/>
      <w:sz w:val="24"/>
      <w:szCs w:val="24"/>
    </w:rPr>
  </w:style>
  <w:style w:type="character" w:customStyle="1" w:styleId="aff8">
    <w:name w:val="П_Приложение заголовок Знак"/>
    <w:basedOn w:val="a5"/>
    <w:link w:val="aff7"/>
    <w:rsid w:val="007B45C8"/>
    <w:rPr>
      <w:rFonts w:ascii="PT Sans" w:hAnsi="PT Sans" w:cs="Tahoma"/>
      <w:b/>
      <w:caps/>
      <w:sz w:val="24"/>
      <w:szCs w:val="24"/>
    </w:rPr>
  </w:style>
  <w:style w:type="paragraph" w:customStyle="1" w:styleId="aff9">
    <w:name w:val="П_Приложение номер"/>
    <w:next w:val="ad"/>
    <w:link w:val="affa"/>
    <w:qFormat/>
    <w:rsid w:val="007B45C8"/>
    <w:pPr>
      <w:keepNext/>
      <w:keepLines/>
      <w:pageBreakBefore/>
      <w:suppressLineNumbers/>
      <w:suppressAutoHyphens/>
      <w:jc w:val="right"/>
      <w:outlineLvl w:val="0"/>
    </w:pPr>
    <w:rPr>
      <w:rFonts w:ascii="PT Sans" w:eastAsia="Times New Roman" w:hAnsi="PT Sans" w:cs="Tahoma"/>
      <w:b/>
      <w:bCs/>
      <w:color w:val="000000" w:themeColor="text1"/>
      <w:sz w:val="28"/>
      <w:szCs w:val="28"/>
    </w:rPr>
  </w:style>
  <w:style w:type="character" w:customStyle="1" w:styleId="affa">
    <w:name w:val="П_Приложение номер Знак"/>
    <w:basedOn w:val="10"/>
    <w:link w:val="aff9"/>
    <w:rsid w:val="007B45C8"/>
    <w:rPr>
      <w:rFonts w:ascii="PT Sans" w:eastAsia="Times New Roman" w:hAnsi="PT Sans" w:cs="Tahoma"/>
      <w:b/>
      <w:bCs/>
      <w:color w:val="000000" w:themeColor="text1"/>
      <w:sz w:val="28"/>
      <w:szCs w:val="28"/>
    </w:rPr>
  </w:style>
  <w:style w:type="paragraph" w:customStyle="1" w:styleId="affb">
    <w:name w:val="П_Пункт"/>
    <w:link w:val="affc"/>
    <w:autoRedefine/>
    <w:qFormat/>
    <w:rsid w:val="007B45C8"/>
    <w:pPr>
      <w:tabs>
        <w:tab w:val="left" w:pos="1134"/>
      </w:tabs>
      <w:ind w:firstLine="709"/>
      <w:jc w:val="both"/>
    </w:pPr>
    <w:rPr>
      <w:rFonts w:ascii="PT Sans" w:eastAsia="Times New Roman" w:hAnsi="PT Sans" w:cs="Tahoma"/>
      <w:sz w:val="24"/>
      <w:szCs w:val="24"/>
      <w:lang w:eastAsia="en-US"/>
    </w:rPr>
  </w:style>
  <w:style w:type="character" w:customStyle="1" w:styleId="affc">
    <w:name w:val="П_Пункт Знак"/>
    <w:link w:val="affb"/>
    <w:rsid w:val="007B45C8"/>
    <w:rPr>
      <w:rFonts w:ascii="PT Sans" w:eastAsia="Times New Roman" w:hAnsi="PT Sans" w:cs="Tahoma"/>
      <w:sz w:val="24"/>
      <w:szCs w:val="24"/>
      <w:lang w:eastAsia="en-US"/>
    </w:rPr>
  </w:style>
  <w:style w:type="paragraph" w:customStyle="1" w:styleId="affd">
    <w:name w:val="П_Статья"/>
    <w:next w:val="ad"/>
    <w:link w:val="affe"/>
    <w:qFormat/>
    <w:rsid w:val="007B45C8"/>
    <w:pPr>
      <w:keepNext/>
      <w:suppressAutoHyphens/>
      <w:spacing w:before="120" w:after="120"/>
      <w:ind w:left="1069" w:hanging="360"/>
      <w:contextualSpacing/>
      <w:outlineLvl w:val="1"/>
    </w:pPr>
    <w:rPr>
      <w:rFonts w:ascii="PT Sans" w:eastAsia="Times New Roman" w:hAnsi="PT Sans" w:cs="Tahoma"/>
      <w:b/>
      <w:sz w:val="24"/>
      <w:szCs w:val="24"/>
    </w:rPr>
  </w:style>
  <w:style w:type="character" w:customStyle="1" w:styleId="affe">
    <w:name w:val="П_Статья Знак"/>
    <w:link w:val="affd"/>
    <w:rsid w:val="007B45C8"/>
    <w:rPr>
      <w:rFonts w:ascii="PT Sans" w:eastAsia="Times New Roman" w:hAnsi="PT Sans" w:cs="Tahoma"/>
      <w:b/>
      <w:sz w:val="24"/>
      <w:szCs w:val="24"/>
    </w:rPr>
  </w:style>
  <w:style w:type="paragraph" w:customStyle="1" w:styleId="15">
    <w:name w:val="П_Т1"/>
    <w:next w:val="a4"/>
    <w:qFormat/>
    <w:rsid w:val="007B45C8"/>
    <w:pPr>
      <w:spacing w:before="500" w:line="276" w:lineRule="auto"/>
      <w:ind w:left="1701"/>
      <w:contextualSpacing/>
      <w:jc w:val="center"/>
    </w:pPr>
    <w:rPr>
      <w:rFonts w:ascii="PT Sans" w:hAnsi="PT Sans" w:cs="Tahoma"/>
      <w:b/>
      <w:caps/>
      <w:sz w:val="36"/>
      <w:szCs w:val="36"/>
    </w:rPr>
  </w:style>
  <w:style w:type="paragraph" w:customStyle="1" w:styleId="25">
    <w:name w:val="П_Т2"/>
    <w:next w:val="a4"/>
    <w:qFormat/>
    <w:rsid w:val="007B45C8"/>
    <w:pPr>
      <w:spacing w:before="2600" w:after="120" w:line="276" w:lineRule="auto"/>
      <w:ind w:left="1701"/>
      <w:contextualSpacing/>
      <w:jc w:val="center"/>
    </w:pPr>
    <w:rPr>
      <w:rFonts w:ascii="PT Sans" w:hAnsi="PT Sans" w:cs="Tahoma"/>
      <w:b/>
      <w:caps/>
      <w:sz w:val="36"/>
      <w:szCs w:val="40"/>
    </w:rPr>
  </w:style>
  <w:style w:type="paragraph" w:customStyle="1" w:styleId="36">
    <w:name w:val="П_Т3"/>
    <w:next w:val="ad"/>
    <w:qFormat/>
    <w:rsid w:val="007B45C8"/>
    <w:pPr>
      <w:spacing w:before="600" w:line="276" w:lineRule="auto"/>
      <w:ind w:left="1701"/>
      <w:contextualSpacing/>
      <w:jc w:val="center"/>
    </w:pPr>
    <w:rPr>
      <w:rFonts w:ascii="PT Sans" w:hAnsi="PT Sans" w:cs="Tahoma"/>
      <w:sz w:val="28"/>
      <w:szCs w:val="36"/>
    </w:rPr>
  </w:style>
  <w:style w:type="paragraph" w:customStyle="1" w:styleId="afff">
    <w:name w:val="П_Таблица"/>
    <w:next w:val="ad"/>
    <w:link w:val="afff0"/>
    <w:qFormat/>
    <w:rsid w:val="007B45C8"/>
    <w:pPr>
      <w:ind w:firstLine="284"/>
      <w:jc w:val="both"/>
    </w:pPr>
    <w:rPr>
      <w:rFonts w:ascii="PT Sans" w:eastAsia="Times New Roman" w:hAnsi="PT Sans"/>
      <w:sz w:val="24"/>
      <w:szCs w:val="24"/>
      <w:lang w:eastAsia="en-US"/>
    </w:rPr>
  </w:style>
  <w:style w:type="character" w:customStyle="1" w:styleId="afff0">
    <w:name w:val="П_Таблица Знак"/>
    <w:basedOn w:val="a5"/>
    <w:link w:val="afff"/>
    <w:rsid w:val="007B45C8"/>
    <w:rPr>
      <w:rFonts w:ascii="PT Sans" w:eastAsia="Times New Roman" w:hAnsi="PT Sans"/>
      <w:sz w:val="24"/>
      <w:szCs w:val="24"/>
      <w:lang w:eastAsia="en-US"/>
    </w:rPr>
  </w:style>
  <w:style w:type="paragraph" w:customStyle="1" w:styleId="afff1">
    <w:name w:val="П_Таблица шапка"/>
    <w:next w:val="afff"/>
    <w:link w:val="afff2"/>
    <w:qFormat/>
    <w:rsid w:val="007B45C8"/>
    <w:pPr>
      <w:keepNext/>
      <w:suppressAutoHyphens/>
      <w:jc w:val="center"/>
    </w:pPr>
    <w:rPr>
      <w:rFonts w:ascii="PT Sans" w:eastAsia="Times New Roman" w:hAnsi="PT Sans"/>
      <w:b/>
      <w:sz w:val="24"/>
      <w:szCs w:val="24"/>
      <w:lang w:eastAsia="en-US"/>
    </w:rPr>
  </w:style>
  <w:style w:type="character" w:customStyle="1" w:styleId="afff2">
    <w:name w:val="П_Таблица шапка Знак"/>
    <w:basedOn w:val="a5"/>
    <w:link w:val="afff1"/>
    <w:rsid w:val="007B45C8"/>
    <w:rPr>
      <w:rFonts w:ascii="PT Sans" w:eastAsia="Times New Roman" w:hAnsi="PT Sans"/>
      <w:b/>
      <w:sz w:val="24"/>
      <w:szCs w:val="24"/>
      <w:lang w:eastAsia="en-US"/>
    </w:rPr>
  </w:style>
  <w:style w:type="paragraph" w:customStyle="1" w:styleId="afff3">
    <w:name w:val="П_Часть"/>
    <w:next w:val="ad"/>
    <w:qFormat/>
    <w:rsid w:val="00D519E2"/>
    <w:pPr>
      <w:spacing w:line="276" w:lineRule="auto"/>
      <w:ind w:firstLine="709"/>
      <w:contextualSpacing/>
      <w:jc w:val="both"/>
    </w:pPr>
    <w:rPr>
      <w:rFonts w:ascii="PT Sans" w:eastAsia="Times New Roman" w:hAnsi="PT Sans" w:cs="Tahoma"/>
      <w:b/>
      <w:sz w:val="24"/>
      <w:szCs w:val="24"/>
      <w:lang w:eastAsia="en-US"/>
    </w:rPr>
  </w:style>
  <w:style w:type="character" w:styleId="afff4">
    <w:name w:val="Hyperlink"/>
    <w:basedOn w:val="a5"/>
    <w:uiPriority w:val="99"/>
    <w:unhideWhenUsed/>
    <w:rsid w:val="009F238D"/>
    <w:rPr>
      <w:color w:val="0000FF" w:themeColor="hyperlink"/>
      <w:u w:val="single"/>
    </w:rPr>
  </w:style>
  <w:style w:type="paragraph" w:styleId="afff5">
    <w:name w:val="No Spacing"/>
    <w:link w:val="afff6"/>
    <w:uiPriority w:val="1"/>
    <w:qFormat/>
    <w:rsid w:val="0045357D"/>
    <w:rPr>
      <w:rFonts w:asciiTheme="minorHAnsi" w:eastAsiaTheme="minorEastAsia" w:hAnsiTheme="minorHAnsi" w:cstheme="minorBidi"/>
      <w:sz w:val="22"/>
      <w:szCs w:val="22"/>
    </w:rPr>
  </w:style>
  <w:style w:type="character" w:customStyle="1" w:styleId="afff6">
    <w:name w:val="Без интервала Знак"/>
    <w:basedOn w:val="a5"/>
    <w:link w:val="afff5"/>
    <w:uiPriority w:val="1"/>
    <w:rsid w:val="0045357D"/>
    <w:rPr>
      <w:rFonts w:asciiTheme="minorHAnsi" w:eastAsiaTheme="minorEastAsia" w:hAnsiTheme="minorHAnsi" w:cstheme="minorBidi"/>
      <w:sz w:val="22"/>
      <w:szCs w:val="22"/>
    </w:rPr>
  </w:style>
  <w:style w:type="paragraph" w:styleId="afff7">
    <w:name w:val="Balloon Text"/>
    <w:basedOn w:val="a4"/>
    <w:link w:val="afff8"/>
    <w:uiPriority w:val="99"/>
    <w:semiHidden/>
    <w:unhideWhenUsed/>
    <w:rsid w:val="00756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8">
    <w:name w:val="Текст выноски Знак"/>
    <w:basedOn w:val="a5"/>
    <w:link w:val="afff7"/>
    <w:uiPriority w:val="99"/>
    <w:semiHidden/>
    <w:rsid w:val="00756A4F"/>
    <w:rPr>
      <w:rFonts w:ascii="Segoe UI" w:eastAsia="Times New Roman" w:hAnsi="Segoe UI" w:cs="Segoe UI"/>
      <w:sz w:val="18"/>
      <w:szCs w:val="18"/>
    </w:rPr>
  </w:style>
  <w:style w:type="paragraph" w:styleId="afff9">
    <w:name w:val="footer"/>
    <w:basedOn w:val="a4"/>
    <w:link w:val="afffa"/>
    <w:uiPriority w:val="99"/>
    <w:unhideWhenUsed/>
    <w:rsid w:val="00522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a">
    <w:name w:val="Нижний колонтитул Знак"/>
    <w:basedOn w:val="a5"/>
    <w:link w:val="afff9"/>
    <w:uiPriority w:val="99"/>
    <w:rsid w:val="00522245"/>
    <w:rPr>
      <w:rFonts w:ascii="PT Sans" w:eastAsia="Times New Roman" w:hAnsi="PT Sans"/>
      <w:sz w:val="22"/>
      <w:szCs w:val="22"/>
    </w:rPr>
  </w:style>
  <w:style w:type="character" w:customStyle="1" w:styleId="16">
    <w:name w:val="Название книги1"/>
    <w:qFormat/>
    <w:rsid w:val="005F3E85"/>
    <w:rPr>
      <w:b/>
      <w:bCs/>
      <w:smallCaps/>
      <w:spacing w:val="5"/>
    </w:rPr>
  </w:style>
  <w:style w:type="paragraph" w:customStyle="1" w:styleId="afffb">
    <w:name w:val="ГП_Таблица вЛево"/>
    <w:next w:val="a8"/>
    <w:qFormat/>
    <w:rsid w:val="00F9405A"/>
    <w:pPr>
      <w:keepLines/>
    </w:pPr>
    <w:rPr>
      <w:rFonts w:ascii="PT Sans" w:hAnsi="PT Sans" w:cs="Tahoma"/>
      <w:sz w:val="24"/>
      <w:szCs w:val="24"/>
    </w:rPr>
  </w:style>
  <w:style w:type="paragraph" w:customStyle="1" w:styleId="afffc">
    <w:name w:val="ГП_Таблица вПраво"/>
    <w:rsid w:val="00C948C2"/>
    <w:pPr>
      <w:keepLines/>
      <w:jc w:val="right"/>
    </w:pPr>
    <w:rPr>
      <w:rFonts w:ascii="PT Sans" w:hAnsi="PT Sans" w:cs="Tahoma"/>
      <w:sz w:val="24"/>
      <w:szCs w:val="22"/>
    </w:rPr>
  </w:style>
  <w:style w:type="paragraph" w:customStyle="1" w:styleId="afffd">
    <w:name w:val="ГП_Таблица Название"/>
    <w:next w:val="afffb"/>
    <w:link w:val="afffe"/>
    <w:qFormat/>
    <w:rsid w:val="00C948C2"/>
    <w:pPr>
      <w:keepNext/>
      <w:spacing w:before="120" w:after="120"/>
      <w:jc w:val="right"/>
      <w:outlineLvl w:val="3"/>
    </w:pPr>
    <w:rPr>
      <w:rFonts w:ascii="PT Sans" w:eastAsia="Times New Roman" w:hAnsi="PT Sans" w:cs="Arial"/>
      <w:sz w:val="24"/>
      <w:szCs w:val="24"/>
    </w:rPr>
  </w:style>
  <w:style w:type="character" w:customStyle="1" w:styleId="afffe">
    <w:name w:val="ГП_Таблица Название Знак"/>
    <w:basedOn w:val="a5"/>
    <w:link w:val="afffd"/>
    <w:rsid w:val="00C948C2"/>
    <w:rPr>
      <w:rFonts w:ascii="PT Sans" w:eastAsia="Times New Roman" w:hAnsi="PT Sans" w:cs="Arial"/>
      <w:sz w:val="24"/>
      <w:szCs w:val="24"/>
    </w:rPr>
  </w:style>
  <w:style w:type="paragraph" w:customStyle="1" w:styleId="affff">
    <w:name w:val="ГП_Таблица Центр"/>
    <w:next w:val="a8"/>
    <w:qFormat/>
    <w:rsid w:val="00C948C2"/>
    <w:pPr>
      <w:keepLines/>
      <w:jc w:val="center"/>
    </w:pPr>
    <w:rPr>
      <w:rFonts w:ascii="PT Sans" w:hAnsi="PT Sans" w:cs="Tahoma"/>
      <w:sz w:val="24"/>
      <w:szCs w:val="24"/>
    </w:rPr>
  </w:style>
  <w:style w:type="paragraph" w:customStyle="1" w:styleId="affff0">
    <w:name w:val="ГП_Таблица Шапка"/>
    <w:next w:val="afffb"/>
    <w:link w:val="affff1"/>
    <w:qFormat/>
    <w:rsid w:val="00C948C2"/>
    <w:pPr>
      <w:keepLines/>
      <w:jc w:val="center"/>
    </w:pPr>
    <w:rPr>
      <w:rFonts w:ascii="PT Sans" w:hAnsi="PT Sans" w:cs="Tahoma"/>
      <w:b/>
      <w:sz w:val="24"/>
      <w:szCs w:val="24"/>
    </w:rPr>
  </w:style>
  <w:style w:type="character" w:customStyle="1" w:styleId="affff1">
    <w:name w:val="ГП_Таблица Шапка Знак"/>
    <w:basedOn w:val="a5"/>
    <w:link w:val="affff0"/>
    <w:rsid w:val="00C948C2"/>
    <w:rPr>
      <w:rFonts w:ascii="PT Sans" w:hAnsi="PT Sans" w:cs="Tahoma"/>
      <w:b/>
      <w:sz w:val="24"/>
      <w:szCs w:val="24"/>
    </w:rPr>
  </w:style>
  <w:style w:type="paragraph" w:customStyle="1" w:styleId="affff2">
    <w:name w:val="ГП_Таблица шИрина"/>
    <w:qFormat/>
    <w:rsid w:val="00C948C2"/>
    <w:pPr>
      <w:keepLines/>
      <w:jc w:val="both"/>
    </w:pPr>
    <w:rPr>
      <w:rFonts w:ascii="PT Sans" w:hAnsi="PT Sans" w:cs="Tahoma"/>
      <w:sz w:val="24"/>
      <w:szCs w:val="24"/>
    </w:rPr>
  </w:style>
  <w:style w:type="character" w:styleId="affff3">
    <w:name w:val="FollowedHyperlink"/>
    <w:basedOn w:val="a5"/>
    <w:uiPriority w:val="99"/>
    <w:semiHidden/>
    <w:unhideWhenUsed/>
    <w:rsid w:val="000F2AD2"/>
    <w:rPr>
      <w:color w:val="800080" w:themeColor="followedHyperlink"/>
      <w:u w:val="single"/>
    </w:rPr>
  </w:style>
  <w:style w:type="character" w:styleId="affff4">
    <w:name w:val="annotation reference"/>
    <w:basedOn w:val="a5"/>
    <w:uiPriority w:val="99"/>
    <w:semiHidden/>
    <w:unhideWhenUsed/>
    <w:rsid w:val="000F2AD2"/>
    <w:rPr>
      <w:sz w:val="16"/>
      <w:szCs w:val="16"/>
    </w:rPr>
  </w:style>
  <w:style w:type="paragraph" w:styleId="affff5">
    <w:name w:val="annotation text"/>
    <w:basedOn w:val="a4"/>
    <w:link w:val="affff6"/>
    <w:uiPriority w:val="99"/>
    <w:semiHidden/>
    <w:unhideWhenUsed/>
    <w:rsid w:val="000F2AD2"/>
    <w:pPr>
      <w:spacing w:line="240" w:lineRule="auto"/>
    </w:pPr>
    <w:rPr>
      <w:sz w:val="20"/>
      <w:szCs w:val="20"/>
    </w:rPr>
  </w:style>
  <w:style w:type="character" w:customStyle="1" w:styleId="affff6">
    <w:name w:val="Текст примечания Знак"/>
    <w:basedOn w:val="a5"/>
    <w:link w:val="affff5"/>
    <w:uiPriority w:val="99"/>
    <w:semiHidden/>
    <w:rsid w:val="000F2AD2"/>
    <w:rPr>
      <w:rFonts w:ascii="PT Sans" w:eastAsia="Times New Roman" w:hAnsi="PT Sans"/>
    </w:rPr>
  </w:style>
  <w:style w:type="paragraph" w:styleId="affff7">
    <w:name w:val="annotation subject"/>
    <w:basedOn w:val="affff5"/>
    <w:next w:val="affff5"/>
    <w:link w:val="affff8"/>
    <w:uiPriority w:val="99"/>
    <w:semiHidden/>
    <w:unhideWhenUsed/>
    <w:rsid w:val="000F2AD2"/>
    <w:rPr>
      <w:b/>
      <w:bCs/>
    </w:rPr>
  </w:style>
  <w:style w:type="character" w:customStyle="1" w:styleId="affff8">
    <w:name w:val="Тема примечания Знак"/>
    <w:basedOn w:val="affff6"/>
    <w:link w:val="affff7"/>
    <w:uiPriority w:val="99"/>
    <w:semiHidden/>
    <w:rsid w:val="000F2AD2"/>
    <w:rPr>
      <w:rFonts w:ascii="PT Sans" w:eastAsia="Times New Roman" w:hAnsi="PT Sans"/>
      <w:b/>
      <w:bCs/>
    </w:rPr>
  </w:style>
  <w:style w:type="paragraph" w:styleId="affff9">
    <w:name w:val="endnote text"/>
    <w:basedOn w:val="a4"/>
    <w:link w:val="affffa"/>
    <w:uiPriority w:val="99"/>
    <w:semiHidden/>
    <w:unhideWhenUsed/>
    <w:rsid w:val="00BC316F"/>
    <w:pPr>
      <w:spacing w:after="0" w:line="240" w:lineRule="auto"/>
    </w:pPr>
    <w:rPr>
      <w:sz w:val="20"/>
      <w:szCs w:val="20"/>
    </w:rPr>
  </w:style>
  <w:style w:type="character" w:customStyle="1" w:styleId="affffa">
    <w:name w:val="Текст концевой сноски Знак"/>
    <w:basedOn w:val="a5"/>
    <w:link w:val="affff9"/>
    <w:uiPriority w:val="99"/>
    <w:semiHidden/>
    <w:rsid w:val="00BC316F"/>
    <w:rPr>
      <w:rFonts w:ascii="PT Sans" w:eastAsia="Times New Roman" w:hAnsi="PT Sans"/>
    </w:rPr>
  </w:style>
  <w:style w:type="character" w:styleId="affffb">
    <w:name w:val="endnote reference"/>
    <w:basedOn w:val="a5"/>
    <w:uiPriority w:val="99"/>
    <w:semiHidden/>
    <w:unhideWhenUsed/>
    <w:rsid w:val="00BC316F"/>
    <w:rPr>
      <w:vertAlign w:val="superscript"/>
    </w:rPr>
  </w:style>
  <w:style w:type="paragraph" w:styleId="affffc">
    <w:name w:val="footnote text"/>
    <w:basedOn w:val="a4"/>
    <w:link w:val="affffd"/>
    <w:uiPriority w:val="99"/>
    <w:semiHidden/>
    <w:unhideWhenUsed/>
    <w:rsid w:val="00BC316F"/>
    <w:pPr>
      <w:spacing w:after="0" w:line="240" w:lineRule="auto"/>
    </w:pPr>
    <w:rPr>
      <w:sz w:val="20"/>
      <w:szCs w:val="20"/>
    </w:rPr>
  </w:style>
  <w:style w:type="character" w:customStyle="1" w:styleId="affffd">
    <w:name w:val="Текст сноски Знак"/>
    <w:basedOn w:val="a5"/>
    <w:link w:val="affffc"/>
    <w:uiPriority w:val="99"/>
    <w:semiHidden/>
    <w:rsid w:val="00BC316F"/>
    <w:rPr>
      <w:rFonts w:ascii="PT Sans" w:eastAsia="Times New Roman" w:hAnsi="PT Sans"/>
    </w:rPr>
  </w:style>
  <w:style w:type="character" w:styleId="affffe">
    <w:name w:val="footnote reference"/>
    <w:basedOn w:val="a5"/>
    <w:uiPriority w:val="99"/>
    <w:semiHidden/>
    <w:unhideWhenUsed/>
    <w:rsid w:val="00BC31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2A34E-DA88-4D1C-ABA6-5D0F0CAFF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12124</Words>
  <Characters>69110</Characters>
  <Application>Microsoft Office Word</Application>
  <DocSecurity>0</DocSecurity>
  <Lines>575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Avers</Company>
  <LinksUpToDate>false</LinksUpToDate>
  <CharactersWithSpaces>81072</CharactersWithSpaces>
  <SharedDoc>false</SharedDoc>
  <HLinks>
    <vt:vector size="144" baseType="variant">
      <vt:variant>
        <vt:i4>1966130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_Toc254772393</vt:lpwstr>
      </vt:variant>
      <vt:variant>
        <vt:i4>1966130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_Toc254772392</vt:lpwstr>
      </vt:variant>
      <vt:variant>
        <vt:i4>1966130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_Toc254772391</vt:lpwstr>
      </vt:variant>
      <vt:variant>
        <vt:i4>1966130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_Toc254772390</vt:lpwstr>
      </vt:variant>
      <vt:variant>
        <vt:i4>2031666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_Toc254772389</vt:lpwstr>
      </vt:variant>
      <vt:variant>
        <vt:i4>2031666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_Toc254772388</vt:lpwstr>
      </vt:variant>
      <vt:variant>
        <vt:i4>2031666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_Toc254772387</vt:lpwstr>
      </vt:variant>
      <vt:variant>
        <vt:i4>2031666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_Toc254772386</vt:lpwstr>
      </vt:variant>
      <vt:variant>
        <vt:i4>2031666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_Toc254772385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_Toc254772384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_Toc254772383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_Toc254772382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_Toc254772381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_Toc254772380</vt:lpwstr>
      </vt:variant>
      <vt:variant>
        <vt:i4>1048626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_Toc254772379</vt:lpwstr>
      </vt:variant>
      <vt:variant>
        <vt:i4>1048626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_Toc254772378</vt:lpwstr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_Toc254772377</vt:lpwstr>
      </vt:variant>
      <vt:variant>
        <vt:i4>1048626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_Toc254772376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_Toc254772375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_Toc254772374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_Toc254772373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_Toc254772372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_Toc254772371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_Toc254772370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ДВ</dc:creator>
  <dc:description>последняя редакция (с правками Саранчина и Шартдиновой)</dc:description>
  <cp:lastModifiedBy>User</cp:lastModifiedBy>
  <cp:revision>2</cp:revision>
  <cp:lastPrinted>2016-12-19T16:16:00Z</cp:lastPrinted>
  <dcterms:created xsi:type="dcterms:W3CDTF">2020-09-15T10:28:00Z</dcterms:created>
  <dcterms:modified xsi:type="dcterms:W3CDTF">2020-09-15T10:28:00Z</dcterms:modified>
</cp:coreProperties>
</file>