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D9" w:rsidRDefault="00E80CD9" w:rsidP="00E80CD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4830" cy="729615"/>
            <wp:effectExtent l="19050" t="0" r="7620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CD9" w:rsidRPr="005E2F12" w:rsidRDefault="00E80CD9" w:rsidP="00E80CD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80CD9" w:rsidRPr="005E2F12" w:rsidRDefault="00E80CD9" w:rsidP="00E80CD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E80CD9" w:rsidRPr="005E2F12" w:rsidRDefault="00E80CD9" w:rsidP="00E80CD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F12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E80CD9" w:rsidRPr="005E2F12" w:rsidRDefault="00E80CD9" w:rsidP="00E80CD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F1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80CD9" w:rsidRPr="005E2F12" w:rsidRDefault="00E80CD9" w:rsidP="00E80CD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F12">
        <w:rPr>
          <w:rFonts w:ascii="Times New Roman" w:hAnsi="Times New Roman" w:cs="Times New Roman"/>
          <w:b/>
          <w:sz w:val="24"/>
          <w:szCs w:val="24"/>
        </w:rPr>
        <w:t>Баженовское сельское поселение</w:t>
      </w:r>
    </w:p>
    <w:p w:rsidR="00E80CD9" w:rsidRPr="005E2F12" w:rsidRDefault="00410234" w:rsidP="00E80CD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80CD9" w:rsidRPr="005E2F12">
        <w:rPr>
          <w:rFonts w:ascii="Times New Roman" w:hAnsi="Times New Roman" w:cs="Times New Roman"/>
          <w:sz w:val="24"/>
          <w:szCs w:val="24"/>
        </w:rPr>
        <w:t>-е заседание 4-го созыва</w:t>
      </w:r>
    </w:p>
    <w:p w:rsidR="00E80CD9" w:rsidRPr="005E2F12" w:rsidRDefault="00E80CD9" w:rsidP="00E80CD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80CD9" w:rsidRPr="005E2F12" w:rsidRDefault="00E80CD9" w:rsidP="00E80CD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РЕШЕНИЕ</w:t>
      </w:r>
    </w:p>
    <w:p w:rsidR="00E80CD9" w:rsidRPr="005E2F12" w:rsidRDefault="00E80CD9" w:rsidP="00E80CD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 xml:space="preserve">От </w:t>
      </w:r>
      <w:r w:rsidR="00410234">
        <w:rPr>
          <w:rFonts w:ascii="Times New Roman" w:hAnsi="Times New Roman" w:cs="Times New Roman"/>
          <w:sz w:val="24"/>
          <w:szCs w:val="24"/>
        </w:rPr>
        <w:t>26.09</w:t>
      </w:r>
      <w:r w:rsidRPr="005E2F12">
        <w:rPr>
          <w:rFonts w:ascii="Times New Roman" w:hAnsi="Times New Roman" w:cs="Times New Roman"/>
          <w:sz w:val="24"/>
          <w:szCs w:val="24"/>
        </w:rPr>
        <w:t xml:space="preserve">.2019г.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2F12">
        <w:rPr>
          <w:rFonts w:ascii="Times New Roman" w:hAnsi="Times New Roman" w:cs="Times New Roman"/>
          <w:sz w:val="24"/>
          <w:szCs w:val="24"/>
        </w:rPr>
        <w:t xml:space="preserve">                                                №</w:t>
      </w:r>
      <w:r w:rsidR="00410234">
        <w:rPr>
          <w:rFonts w:ascii="Times New Roman" w:hAnsi="Times New Roman" w:cs="Times New Roman"/>
          <w:sz w:val="24"/>
          <w:szCs w:val="24"/>
        </w:rPr>
        <w:t>108</w:t>
      </w:r>
    </w:p>
    <w:p w:rsidR="00E80CD9" w:rsidRPr="005E2F12" w:rsidRDefault="00E80CD9" w:rsidP="00E80CD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с.Баженовское</w:t>
      </w:r>
    </w:p>
    <w:p w:rsidR="00E80CD9" w:rsidRPr="00B502C8" w:rsidRDefault="00E80CD9" w:rsidP="00E80CD9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F792D" w:rsidRPr="002E1C25" w:rsidRDefault="006F792D" w:rsidP="00E80CD9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C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="00262D7C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2E1C25">
        <w:rPr>
          <w:rFonts w:ascii="Times New Roman" w:hAnsi="Times New Roman" w:cs="Times New Roman"/>
          <w:b/>
          <w:sz w:val="28"/>
          <w:szCs w:val="28"/>
          <w:lang w:eastAsia="ru-RU"/>
        </w:rPr>
        <w:t>равил депутатской этики</w:t>
      </w:r>
      <w:r w:rsidR="002E1C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C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депутатов Думы </w:t>
      </w:r>
      <w:r w:rsidR="002E1C25" w:rsidRPr="002E1C25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proofErr w:type="gramEnd"/>
      <w:r w:rsidR="002E1C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0CD9">
        <w:rPr>
          <w:rFonts w:ascii="Times New Roman" w:hAnsi="Times New Roman" w:cs="Times New Roman"/>
          <w:b/>
          <w:sz w:val="28"/>
          <w:szCs w:val="28"/>
          <w:lang w:eastAsia="ru-RU"/>
        </w:rPr>
        <w:t>Баженовское сельское поселение</w:t>
      </w:r>
    </w:p>
    <w:p w:rsidR="006F792D" w:rsidRPr="002E1C25" w:rsidRDefault="006F792D" w:rsidP="002E1C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="009F73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9F73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F73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40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734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9F73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CD9">
        <w:rPr>
          <w:rFonts w:ascii="Times New Roman" w:hAnsi="Times New Roman" w:cs="Times New Roman"/>
          <w:sz w:val="28"/>
          <w:szCs w:val="28"/>
          <w:lang w:eastAsia="ru-RU"/>
        </w:rPr>
        <w:t>Баженовское сельское поселение</w:t>
      </w: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E1C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0CD9">
        <w:rPr>
          <w:rFonts w:ascii="Times New Roman" w:hAnsi="Times New Roman" w:cs="Times New Roman"/>
          <w:sz w:val="28"/>
          <w:szCs w:val="28"/>
          <w:lang w:eastAsia="ru-RU"/>
        </w:rPr>
        <w:t>Баженовское сельское поселение</w:t>
      </w:r>
    </w:p>
    <w:p w:rsidR="006F792D" w:rsidRPr="006F792D" w:rsidRDefault="006F792D" w:rsidP="00E8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6F792D" w:rsidRPr="002E1C25" w:rsidRDefault="006F792D" w:rsidP="00F01A6D">
      <w:pPr>
        <w:pStyle w:val="a7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C2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E1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равила депутатской этики депутатов</w:t>
      </w:r>
      <w:r w:rsidR="009F73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Думы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80CD9">
        <w:rPr>
          <w:rFonts w:ascii="Times New Roman" w:hAnsi="Times New Roman" w:cs="Times New Roman"/>
          <w:sz w:val="28"/>
          <w:szCs w:val="28"/>
          <w:lang w:eastAsia="ru-RU"/>
        </w:rPr>
        <w:t>Баженовское сельское поселение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792D" w:rsidRPr="002E1C25" w:rsidRDefault="006F792D" w:rsidP="002E1C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C2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E1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ешение вступает в силу со дня его принятия.</w:t>
      </w:r>
    </w:p>
    <w:p w:rsidR="00E80CD9" w:rsidRDefault="006F792D" w:rsidP="002E1C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C2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2E1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астоящее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ешение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(обнародовать) 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Информационном в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естнике </w:t>
      </w:r>
      <w:r w:rsidR="00E80CD9">
        <w:rPr>
          <w:rFonts w:ascii="Times New Roman" w:hAnsi="Times New Roman" w:cs="Times New Roman"/>
          <w:sz w:val="28"/>
          <w:szCs w:val="28"/>
          <w:lang w:eastAsia="ru-RU"/>
        </w:rPr>
        <w:t>Баженовское сельское поселение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Думы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80CD9">
        <w:rPr>
          <w:rFonts w:ascii="Times New Roman" w:hAnsi="Times New Roman" w:cs="Times New Roman"/>
          <w:sz w:val="28"/>
          <w:szCs w:val="28"/>
          <w:lang w:eastAsia="ru-RU"/>
        </w:rPr>
        <w:t>Баженовское сельское поселение в сети Интернет.</w:t>
      </w:r>
    </w:p>
    <w:p w:rsidR="006F792D" w:rsidRPr="002E1C25" w:rsidRDefault="006F792D" w:rsidP="002E1C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C2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2E1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исполнения данного </w:t>
      </w:r>
      <w:r w:rsidR="002E1C2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ешения возложить на комиссию Думы по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соблюдению 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сти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 xml:space="preserve">вопросам 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 (</w:t>
      </w:r>
      <w:r w:rsidR="00E80CD9">
        <w:rPr>
          <w:rFonts w:ascii="Times New Roman" w:hAnsi="Times New Roman" w:cs="Times New Roman"/>
          <w:sz w:val="28"/>
          <w:szCs w:val="28"/>
          <w:lang w:eastAsia="ru-RU"/>
        </w:rPr>
        <w:t>Соловьева Т.</w:t>
      </w:r>
      <w:r w:rsidR="00E0012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E1C25">
        <w:rPr>
          <w:rFonts w:ascii="Times New Roman" w:hAnsi="Times New Roman" w:cs="Times New Roman"/>
          <w:sz w:val="28"/>
          <w:szCs w:val="28"/>
          <w:lang w:eastAsia="ru-RU"/>
        </w:rPr>
        <w:t>.).</w:t>
      </w:r>
    </w:p>
    <w:p w:rsidR="002E1C25" w:rsidRDefault="002E1C25" w:rsidP="002E1C2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0234" w:rsidRDefault="00410234" w:rsidP="002E1C2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0CD9" w:rsidRPr="00871700" w:rsidRDefault="00E80CD9" w:rsidP="00E80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871700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E80CD9" w:rsidRPr="00871700" w:rsidRDefault="00E80CD9" w:rsidP="00E80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8717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80CD9" w:rsidRPr="00871700" w:rsidRDefault="00E80CD9" w:rsidP="00E80CD9">
      <w:pPr>
        <w:pStyle w:val="a7"/>
        <w:rPr>
          <w:rFonts w:ascii="Times New Roman" w:hAnsi="Times New Roman" w:cs="Times New Roman"/>
          <w:sz w:val="24"/>
          <w:szCs w:val="24"/>
        </w:rPr>
      </w:pPr>
      <w:r w:rsidRPr="00871700">
        <w:rPr>
          <w:rFonts w:ascii="Times New Roman" w:hAnsi="Times New Roman" w:cs="Times New Roman"/>
          <w:sz w:val="24"/>
          <w:szCs w:val="24"/>
        </w:rPr>
        <w:t>Баженовское сельское поселение  ______________________________ / Л.Г.Глухих</w:t>
      </w:r>
    </w:p>
    <w:p w:rsidR="00E80CD9" w:rsidRDefault="00E80CD9" w:rsidP="00E80CD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F792D" w:rsidRPr="006F792D" w:rsidRDefault="006F792D" w:rsidP="00E00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364" w:rsidRDefault="009F7364" w:rsidP="00E00125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0234" w:rsidRDefault="00410234" w:rsidP="00E00125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0234" w:rsidRDefault="00410234" w:rsidP="00E00125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364" w:rsidRDefault="009F7364" w:rsidP="00E00125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364" w:rsidRDefault="009F7364" w:rsidP="00E00125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125" w:rsidRPr="00F01A6D" w:rsidRDefault="006F792D" w:rsidP="00E00125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01A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E00125" w:rsidRPr="00F01A6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01A6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00125" w:rsidRPr="00F01A6D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F01A6D">
        <w:rPr>
          <w:rFonts w:ascii="Times New Roman" w:hAnsi="Times New Roman" w:cs="Times New Roman"/>
          <w:sz w:val="24"/>
          <w:szCs w:val="24"/>
          <w:lang w:eastAsia="ru-RU"/>
        </w:rPr>
        <w:t>ешением Думы МО </w:t>
      </w:r>
    </w:p>
    <w:p w:rsidR="006F792D" w:rsidRPr="00F01A6D" w:rsidRDefault="00E80CD9" w:rsidP="00E00125">
      <w:pPr>
        <w:pStyle w:val="a7"/>
        <w:jc w:val="right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Баженовское сельское поселение</w:t>
      </w:r>
      <w:r w:rsidR="006F792D" w:rsidRPr="00F01A6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410234">
        <w:rPr>
          <w:rFonts w:ascii="Times New Roman" w:hAnsi="Times New Roman" w:cs="Times New Roman"/>
          <w:sz w:val="24"/>
          <w:szCs w:val="24"/>
          <w:lang w:eastAsia="ru-RU"/>
        </w:rPr>
        <w:t>26.09.</w:t>
      </w:r>
      <w:r w:rsidR="006F792D" w:rsidRPr="00F01A6D">
        <w:rPr>
          <w:rFonts w:ascii="Times New Roman" w:hAnsi="Times New Roman" w:cs="Times New Roman"/>
          <w:sz w:val="24"/>
          <w:szCs w:val="24"/>
          <w:lang w:eastAsia="ru-RU"/>
        </w:rPr>
        <w:t xml:space="preserve"> 2019 № </w:t>
      </w:r>
      <w:r w:rsidR="00410234">
        <w:rPr>
          <w:rFonts w:ascii="Times New Roman" w:hAnsi="Times New Roman" w:cs="Times New Roman"/>
          <w:sz w:val="24"/>
          <w:szCs w:val="24"/>
          <w:lang w:eastAsia="ru-RU"/>
        </w:rPr>
        <w:t>108</w:t>
      </w:r>
    </w:p>
    <w:p w:rsidR="00E00125" w:rsidRDefault="00E00125" w:rsidP="00F01A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0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депутатской этики депутатов Думы</w:t>
      </w:r>
      <w:r w:rsidRPr="00E001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01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E80CD9">
        <w:rPr>
          <w:rFonts w:ascii="Times New Roman" w:hAnsi="Times New Roman" w:cs="Times New Roman"/>
          <w:b/>
          <w:sz w:val="28"/>
          <w:szCs w:val="28"/>
          <w:lang w:eastAsia="ru-RU"/>
        </w:rPr>
        <w:t>Баженовское сельское поселение</w:t>
      </w:r>
      <w:r w:rsidRPr="00E0012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F792D" w:rsidRPr="00912198" w:rsidRDefault="006F792D" w:rsidP="009121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92D">
        <w:rPr>
          <w:sz w:val="24"/>
          <w:szCs w:val="24"/>
          <w:lang w:eastAsia="ru-RU"/>
        </w:rPr>
        <w:t> </w:t>
      </w:r>
      <w:r w:rsidR="00327128" w:rsidRPr="00912198">
        <w:rPr>
          <w:rFonts w:ascii="Times New Roman" w:hAnsi="Times New Roman" w:cs="Times New Roman"/>
          <w:sz w:val="28"/>
          <w:szCs w:val="28"/>
          <w:lang w:eastAsia="ru-RU"/>
        </w:rPr>
        <w:t>Депутатская этика – это совокупность основных</w:t>
      </w:r>
      <w:r w:rsidR="00912198" w:rsidRPr="00912198">
        <w:rPr>
          <w:rFonts w:ascii="Times New Roman" w:hAnsi="Times New Roman" w:cs="Times New Roman"/>
          <w:sz w:val="28"/>
          <w:szCs w:val="28"/>
          <w:lang w:eastAsia="ru-RU"/>
        </w:rPr>
        <w:t xml:space="preserve"> моральных и нравственных норм поведения депутатов при осуществлении ими депутатских полномочий.</w:t>
      </w:r>
    </w:p>
    <w:p w:rsidR="00912198" w:rsidRPr="00912198" w:rsidRDefault="00912198" w:rsidP="009121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198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депутатской этики (далее - Правила) представляют собой основы поведения депутатов Думы МО </w:t>
      </w:r>
      <w:r w:rsidR="00E80CD9">
        <w:rPr>
          <w:rFonts w:ascii="Times New Roman" w:hAnsi="Times New Roman" w:cs="Times New Roman"/>
          <w:sz w:val="28"/>
          <w:szCs w:val="28"/>
          <w:lang w:eastAsia="ru-RU"/>
        </w:rPr>
        <w:t>Баженовское сельское поселение</w:t>
      </w:r>
      <w:r w:rsidRPr="0091219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Думы), которыми им надлежит руководствоваться при исполнении полномочий депутата Думы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 порядок рассмотрения вопросов, связанных с депутатской этикой</w:t>
      </w:r>
      <w:r w:rsidRPr="009121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198" w:rsidRPr="00912198" w:rsidRDefault="00912198" w:rsidP="009121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198">
        <w:rPr>
          <w:rFonts w:ascii="Times New Roman" w:hAnsi="Times New Roman" w:cs="Times New Roman"/>
          <w:sz w:val="28"/>
          <w:szCs w:val="28"/>
          <w:lang w:eastAsia="ru-RU"/>
        </w:rPr>
        <w:t>Правила разработаны в целях</w:t>
      </w:r>
      <w:r w:rsidRPr="000354AD">
        <w:rPr>
          <w:lang w:eastAsia="ru-RU"/>
        </w:rPr>
        <w:t xml:space="preserve"> </w:t>
      </w:r>
      <w:r w:rsidRPr="00912198">
        <w:rPr>
          <w:rFonts w:ascii="Times New Roman" w:hAnsi="Times New Roman" w:cs="Times New Roman"/>
          <w:sz w:val="28"/>
          <w:szCs w:val="28"/>
          <w:lang w:eastAsia="ru-RU"/>
        </w:rPr>
        <w:t>укрепления взаимного доверия между депутатами Думы и населением, обеспечения условий для добросовестного и эффективного исполнения депутатами Думы депутатских полномочий, исключения злоупотреблений при исполнении депутатских полномочий.</w:t>
      </w:r>
    </w:p>
    <w:p w:rsidR="006F792D" w:rsidRPr="00F86607" w:rsidRDefault="006F792D" w:rsidP="006F7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Общие </w:t>
      </w:r>
      <w:r w:rsidR="000354AD" w:rsidRPr="00F86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</w:p>
    <w:p w:rsidR="00912198" w:rsidRPr="000354AD" w:rsidRDefault="006F792D" w:rsidP="009121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912198"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 осуществляет свои полномочия в соответствии с Конституцией Российской Федерации, федеральными законами, законами Свердловской области, Уставом МО </w:t>
      </w:r>
      <w:r w:rsidR="00E80CD9">
        <w:rPr>
          <w:rFonts w:ascii="Times New Roman" w:hAnsi="Times New Roman" w:cs="Times New Roman"/>
          <w:sz w:val="28"/>
          <w:szCs w:val="28"/>
          <w:lang w:eastAsia="ru-RU"/>
        </w:rPr>
        <w:t>Баженовское сельское поселение</w:t>
      </w:r>
      <w:r w:rsidR="00912198" w:rsidRPr="000354AD">
        <w:rPr>
          <w:rFonts w:ascii="Times New Roman" w:hAnsi="Times New Roman" w:cs="Times New Roman"/>
          <w:sz w:val="28"/>
          <w:szCs w:val="28"/>
          <w:lang w:eastAsia="ru-RU"/>
        </w:rPr>
        <w:t>, Регламентом Думы и иными муниципальными правовыми актами.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2. Депутат Думы МО </w:t>
      </w:r>
      <w:r w:rsidR="00E80CD9">
        <w:rPr>
          <w:rFonts w:ascii="Times New Roman" w:hAnsi="Times New Roman" w:cs="Times New Roman"/>
          <w:sz w:val="28"/>
          <w:szCs w:val="28"/>
          <w:lang w:eastAsia="ru-RU"/>
        </w:rPr>
        <w:t>Баженовское сельское поселение</w:t>
      </w:r>
      <w:r w:rsidR="000354AD"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депутат Думы) как представитель населения муниципального образования в своей деятельности должен руководствоваться интересами населения, целями социально-экономического и культурного развития территории </w:t>
      </w:r>
      <w:r w:rsidR="00E80CD9">
        <w:rPr>
          <w:rFonts w:ascii="Times New Roman" w:hAnsi="Times New Roman" w:cs="Times New Roman"/>
          <w:sz w:val="28"/>
          <w:szCs w:val="28"/>
          <w:lang w:eastAsia="ru-RU"/>
        </w:rPr>
        <w:t>Баженовского сельского поселения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>, сочетая интересы муниципального образования,</w:t>
      </w:r>
      <w:r w:rsidR="000354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>Свердловской области и Российской Федерации.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3. Недопустимо использование депутатом своего статуса в ущерб интересам граждан и муниципального образования.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4. Депутат в своей деятельности, в том числе не связанной с выполнением депутатских полномочий, должен руководствоваться общепризнанными нормами морали и нравственности.</w:t>
      </w:r>
    </w:p>
    <w:p w:rsidR="006F792D" w:rsidRPr="000354AD" w:rsidRDefault="00FA605F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F792D" w:rsidRPr="000354AD">
        <w:rPr>
          <w:rFonts w:ascii="Times New Roman" w:hAnsi="Times New Roman" w:cs="Times New Roman"/>
          <w:sz w:val="28"/>
          <w:szCs w:val="28"/>
          <w:lang w:eastAsia="ru-RU"/>
        </w:rPr>
        <w:t>. Депутат должен воздерживаться от всякой деятельности и поступков, которые могут нанести ущерб авторитету депутата и органам местного самоуправления.</w:t>
      </w:r>
    </w:p>
    <w:p w:rsidR="006F792D" w:rsidRPr="000354AD" w:rsidRDefault="00FA605F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F792D" w:rsidRPr="000354AD">
        <w:rPr>
          <w:rFonts w:ascii="Times New Roman" w:hAnsi="Times New Roman" w:cs="Times New Roman"/>
          <w:sz w:val="28"/>
          <w:szCs w:val="28"/>
          <w:lang w:eastAsia="ru-RU"/>
        </w:rPr>
        <w:t>. Депутат должен в равной мере уважать собственное достоинство и достоинство других депутатов, должностных лиц органов местного самоуправления и граждан, проявлять корректность и внимательность в обращении с депутатами, должностными лицами, гражданами и представителями организаций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792D" w:rsidRDefault="006F792D" w:rsidP="00F01A6D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79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54AD">
        <w:rPr>
          <w:rFonts w:ascii="Times New Roman" w:hAnsi="Times New Roman" w:cs="Times New Roman"/>
          <w:b/>
          <w:sz w:val="28"/>
          <w:szCs w:val="28"/>
          <w:lang w:eastAsia="ru-RU"/>
        </w:rPr>
        <w:t>Статья 2. Правила депутатской этики, относящиеся к деятельности депутата в Думе</w:t>
      </w:r>
    </w:p>
    <w:p w:rsidR="009F7364" w:rsidRPr="000354AD" w:rsidRDefault="009F7364" w:rsidP="000354A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 1. Взаимоотношения между депутатами строятся на основе равноправия. Депутат должен лояльно относиться к другим депутатам независимо от их социального статуса и политических взглядов.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2. Депутат должен: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1)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</w:t>
      </w:r>
      <w:r w:rsidR="009F7364">
        <w:rPr>
          <w:rFonts w:ascii="Times New Roman" w:hAnsi="Times New Roman" w:cs="Times New Roman"/>
          <w:sz w:val="28"/>
          <w:szCs w:val="28"/>
          <w:lang w:eastAsia="ru-RU"/>
        </w:rPr>
        <w:t>ния разногласий среди депутатов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2) присутствовать на заседаниях Думы, заседаниях постоянных комиссий Думы, рабочих групп, членом которых он является. О невозможности присутствовать на заседании Думы или ином мероприятиях Думы, заблаговременно уведомлять председателя Думы или председателя постоянной комиссии с указанием причин отсутствия;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3) активно и конструктивно участвовать в работе Думы, проявляя тактичность и уважение ко всем присутствующим лицам;</w:t>
      </w:r>
    </w:p>
    <w:p w:rsidR="006F792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4) соблюдать порядок работы Думы, распоряжения председателя Думы муниципального образования, касающиеся поддержания порядка и соблюдения Регламента Думы, не опаздывать без уважительных причин на заседания Думы, постоянных комиссий Думы, рабочих групп.</w:t>
      </w:r>
    </w:p>
    <w:p w:rsidR="00327128" w:rsidRPr="000354AD" w:rsidRDefault="00327128" w:rsidP="0032712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в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если депутат имеет финансовую, либо иную личную заинтересованность в каком-либо вопросе, обсуждаемом на заседании Думы, комиссии Думы в его присутствии, должен немедленно сообщить об этом и воздержаться от участия в голосовании по данному вопросу.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3. В период заседаний Думы, комиссий Думы депутат не должен: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1) уходить из зала заседания в знак протеста, для срыва заседания и по другим мотивам, не признанным уважительными;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2) выступать без разрешения председательствующего, выступать не по повестке заседания, отклоняться от обсуждаемой темы, превышать отведенное ему Регламентом время;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3) допускать выкрики, прерывать </w:t>
      </w:r>
      <w:proofErr w:type="gramStart"/>
      <w:r w:rsidRPr="000354AD">
        <w:rPr>
          <w:rFonts w:ascii="Times New Roman" w:hAnsi="Times New Roman" w:cs="Times New Roman"/>
          <w:sz w:val="28"/>
          <w:szCs w:val="28"/>
          <w:lang w:eastAsia="ru-RU"/>
        </w:rPr>
        <w:t>выступающих</w:t>
      </w:r>
      <w:proofErr w:type="gramEnd"/>
      <w:r w:rsidRPr="000354A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4) употреблять в своей речи грубые, оскорбительные выражения</w:t>
      </w:r>
      <w:r w:rsidR="00FA60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>допускать необоснованные обвинения в чей-либо адрес;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5) использовать заведомо ложную </w:t>
      </w:r>
      <w:r w:rsidR="00FA605F">
        <w:rPr>
          <w:rFonts w:ascii="Times New Roman" w:hAnsi="Times New Roman" w:cs="Times New Roman"/>
          <w:sz w:val="28"/>
          <w:szCs w:val="28"/>
          <w:lang w:eastAsia="ru-RU"/>
        </w:rPr>
        <w:t xml:space="preserve">и недостоверную 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>информацию;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6) навязывать свою позицию посредством угроз, ультиматумов и иных подобных действий;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7) призывать к незаконным и насильственным действиям. </w:t>
      </w:r>
    </w:p>
    <w:p w:rsidR="006F792D" w:rsidRPr="000354AD" w:rsidRDefault="006F792D" w:rsidP="0003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Правила депутатской этики в отношениях депутата с избирателями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1. Депутат поддерживает постоянную связь с избирателями своей территории, ответственен перед ними и подотчетен им.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2. Депутат принимает меры по обеспечению прав, свобод и законных интересов своих избирателей: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1) рассматривает поступившие от них заявления, предложения, жалобы;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2) способствует в пределах своих полномочий правильному и своевременному решению содержащихся в них вопросов;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3) ведет прием граждан;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изучает общественное мнение и при необходимости вносит предложения в органы государственной власти, органы местного самоуправления, политические и общественные объединения.</w:t>
      </w:r>
    </w:p>
    <w:p w:rsidR="00F86607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86607">
        <w:rPr>
          <w:rFonts w:ascii="Times New Roman" w:hAnsi="Times New Roman" w:cs="Times New Roman"/>
          <w:sz w:val="28"/>
          <w:szCs w:val="28"/>
          <w:lang w:eastAsia="ru-RU"/>
        </w:rPr>
        <w:t>Депутат не может давать публичные обещания, которые заведомо не могут быть выполнены;</w:t>
      </w:r>
    </w:p>
    <w:p w:rsidR="006F792D" w:rsidRPr="000354AD" w:rsidRDefault="00F86607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6F792D" w:rsidRPr="000354AD">
        <w:rPr>
          <w:rFonts w:ascii="Times New Roman" w:hAnsi="Times New Roman" w:cs="Times New Roman"/>
          <w:sz w:val="28"/>
          <w:szCs w:val="28"/>
          <w:lang w:eastAsia="ru-RU"/>
        </w:rPr>
        <w:t>Депутат периодически во время встреч, а также через местные средства массовой информации информирует избирателей о своей деятельности.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Информация, предоставляемая депутатом избирателям, должна быть полной, достоверной, объективной.</w:t>
      </w:r>
    </w:p>
    <w:p w:rsidR="006F792D" w:rsidRPr="000354AD" w:rsidRDefault="006F792D" w:rsidP="0003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Правила депутатской этики в отношениях депутата с органами государственной власти, органами местного самоуправления, юридическими и физическими лицами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 1. Депутат не должен использовать в личных целях возможности, связанные со статусом депутата во взаимоотношениях с органами государственной власти, органами местного самоуправления, юридическими и физическими лицами.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2. Депутат не может использовать свой статус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касающихся лично его.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3. Депутат обязан использовать официальные бланки Думы только для официальных запросов и документов, необходимых для осуществления депутатских полномочий.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4. Депутат не должен использовать помещение, телефоны, автотранспорт и другие материально-технические средства Думы в целях, не связанных с осуществлением депутатской деятельности.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5. Депутат не может разглашать сведения, которые стали ему известны благодаря осуществлению депутатских полномочий, если эти сведения: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1) составляют государственную, коммерческую или иную охраняемую в соответствии с федеральным законодательством тайну;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2) связаны с личной или семейной жизнью граждан, с деловой репутацией и деятельностью юридических лиц и доверены депутату при условии их неразглашения.</w:t>
      </w:r>
    </w:p>
    <w:p w:rsidR="006F792D" w:rsidRPr="000354AD" w:rsidRDefault="006F792D" w:rsidP="006F7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5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Этика публичных выступлений депутата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 1. Депутат, принимая участие в работе Думы, ее рабочих органов, депутатских слушаниях, выступая в средствах массовой информации с различного рода публичными заявлениями, комментируя деятельность органов государственной власти, органов местного самоуправления, организаций и граждан, обязан использовать только достоверные и проверенные факты.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2. Выступления должны быть корректными, не должны </w:t>
      </w:r>
      <w:proofErr w:type="gramStart"/>
      <w:r w:rsidRPr="000354AD">
        <w:rPr>
          <w:rFonts w:ascii="Times New Roman" w:hAnsi="Times New Roman" w:cs="Times New Roman"/>
          <w:sz w:val="28"/>
          <w:szCs w:val="28"/>
          <w:lang w:eastAsia="ru-RU"/>
        </w:rPr>
        <w:t>порочить честь</w:t>
      </w:r>
      <w:proofErr w:type="gramEnd"/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и достоинство граждан, деловую репутацию должностных и юридических лиц.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Статья 6. </w:t>
      </w:r>
      <w:proofErr w:type="gramStart"/>
      <w:r w:rsidRPr="000354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0354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правил депутатской этики и ответственность депутата за их нарушение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354A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депутатами настоящих Правил осуществляет Дума МО </w:t>
      </w:r>
      <w:r w:rsidR="00E80CD9">
        <w:rPr>
          <w:rFonts w:ascii="Times New Roman" w:hAnsi="Times New Roman" w:cs="Times New Roman"/>
          <w:sz w:val="28"/>
          <w:szCs w:val="28"/>
          <w:lang w:eastAsia="ru-RU"/>
        </w:rPr>
        <w:t>Баженовское сельское поселение</w:t>
      </w:r>
      <w:r w:rsidR="000354AD"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>(Далее - Дума).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2. Дума рассматривает вопросы, связанные с нарушением Правил депутатской этики: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- по собственной инициативе;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- по письменному заявлению депутата или группы депутатов;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- по письменному обращению Председателя Думы;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- по письменному обращению органов местного самоуправления, организаций, общественных объединений, граждан.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Заявление (обращение) должно содержать фамилию, имя, отчество обратившегося, адрес его места жительства либо адрес юридического лица, данные о депутате и конкретные сведения о действиях, повлекших нарушение настоящих правил.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3. Председатель Думы предлагает депутату дать ему объяснение в письменной форме по вопросу нарушения данным депутатом настоящих Правил.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4. В случае подачи жалобы, затрагивающей честь, достоинство, деловую репутацию депутата, депутат вправе защищать свои права всеми способами, не запрещенными законом.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5. Поступившее заявление (обращение) подлежит рассмотрению на ближайшем заседании Думы.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На заседание Думы приглашается заявитель и другие лица, информация которых может способствовать выяснению обстоятельств нарушения депутатом Правил депутатской этики и принятию объективного решения.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6. Рассмотрение вопросов, связанных с нарушением Правил депутатской этики происходит на закрытых заседаниях Думы, если предложение об этом внесено председателем Думы, группой депутатов</w:t>
      </w:r>
      <w:r w:rsidR="00F8660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в количестве не менее 1/3 от установленного числа депутатов Думы, главой муниципального образования.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Решение о проведении закрытого заседания Думы принимается большинством голосов от установленного числа депутатов Думы.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7.   Дума может принять к депутату, нарушившему настоящие Правила, одну из следующих мер воздействия: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1) сделать замечание и предупредить о недопустимости нарушения настоящих Правил;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2) предложить депутату принести публичные извинения;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8. Решение Думы об установлении или отсутствия факта нарушения настоящих </w:t>
      </w:r>
      <w:proofErr w:type="gramStart"/>
      <w:r w:rsidRPr="000354AD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proofErr w:type="gramEnd"/>
      <w:r w:rsidRPr="000354AD">
        <w:rPr>
          <w:rFonts w:ascii="Times New Roman" w:hAnsi="Times New Roman" w:cs="Times New Roman"/>
          <w:sz w:val="28"/>
          <w:szCs w:val="28"/>
          <w:lang w:eastAsia="ru-RU"/>
        </w:rPr>
        <w:t xml:space="preserve"> и принятие решения принимается простым большинством голосов депутатов, присутствующих на заседании Думы. При этом депутат, допустивший нарушение Правил депутатской этики при рассмотрении соответствующего вопроса в голосовании не участвует.</w:t>
      </w:r>
    </w:p>
    <w:p w:rsidR="006F792D" w:rsidRPr="000354AD" w:rsidRDefault="006F792D" w:rsidP="000354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4AD">
        <w:rPr>
          <w:rFonts w:ascii="Times New Roman" w:hAnsi="Times New Roman" w:cs="Times New Roman"/>
          <w:sz w:val="28"/>
          <w:szCs w:val="28"/>
          <w:lang w:eastAsia="ru-RU"/>
        </w:rPr>
        <w:t>О принятом решении Думы заявитель уведомляется в письменной форме в течение 5 дней после заседания Думы.</w:t>
      </w:r>
    </w:p>
    <w:p w:rsidR="002426FF" w:rsidRDefault="006F792D" w:rsidP="006F792D">
      <w:r w:rsidRPr="006F79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426FF" w:rsidSect="00F01A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792D"/>
    <w:rsid w:val="000354AD"/>
    <w:rsid w:val="000F5BFD"/>
    <w:rsid w:val="001148FD"/>
    <w:rsid w:val="001360B5"/>
    <w:rsid w:val="00170D50"/>
    <w:rsid w:val="001B1B8B"/>
    <w:rsid w:val="001B6991"/>
    <w:rsid w:val="002426FF"/>
    <w:rsid w:val="00262D7C"/>
    <w:rsid w:val="002E1C25"/>
    <w:rsid w:val="00327128"/>
    <w:rsid w:val="00410234"/>
    <w:rsid w:val="00463E0A"/>
    <w:rsid w:val="004B678D"/>
    <w:rsid w:val="006A7E2C"/>
    <w:rsid w:val="006F792D"/>
    <w:rsid w:val="00734093"/>
    <w:rsid w:val="007F1742"/>
    <w:rsid w:val="00881E46"/>
    <w:rsid w:val="00912198"/>
    <w:rsid w:val="009F7364"/>
    <w:rsid w:val="00A87044"/>
    <w:rsid w:val="00B820D3"/>
    <w:rsid w:val="00BC136C"/>
    <w:rsid w:val="00C02E8B"/>
    <w:rsid w:val="00D16380"/>
    <w:rsid w:val="00D31E16"/>
    <w:rsid w:val="00D5275A"/>
    <w:rsid w:val="00D800C7"/>
    <w:rsid w:val="00E00125"/>
    <w:rsid w:val="00E52A29"/>
    <w:rsid w:val="00E80CD9"/>
    <w:rsid w:val="00F01A6D"/>
    <w:rsid w:val="00F86607"/>
    <w:rsid w:val="00FA06BF"/>
    <w:rsid w:val="00FA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9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E1C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2019-09-27T06:44:00Z</cp:lastPrinted>
  <dcterms:created xsi:type="dcterms:W3CDTF">2019-06-14T05:34:00Z</dcterms:created>
  <dcterms:modified xsi:type="dcterms:W3CDTF">2019-09-27T06:44:00Z</dcterms:modified>
</cp:coreProperties>
</file>