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Pr="00F22223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F22223" w:rsidRDefault="000F65EA" w:rsidP="00C95B55">
      <w:pPr>
        <w:ind w:firstLine="360"/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Приложение </w:t>
      </w:r>
      <w:proofErr w:type="gramStart"/>
      <w:r w:rsidRPr="00F22223">
        <w:rPr>
          <w:sz w:val="24"/>
          <w:szCs w:val="24"/>
        </w:rPr>
        <w:t>к</w:t>
      </w:r>
      <w:proofErr w:type="gramEnd"/>
    </w:p>
    <w:p w:rsidR="00743B19" w:rsidRPr="00F22223" w:rsidRDefault="00885FDB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 постановлени</w:t>
      </w:r>
      <w:r w:rsidR="000F65EA" w:rsidRPr="00F22223">
        <w:rPr>
          <w:sz w:val="24"/>
          <w:szCs w:val="24"/>
        </w:rPr>
        <w:t>ю</w:t>
      </w:r>
      <w:r w:rsidR="00743B19" w:rsidRPr="00F22223">
        <w:rPr>
          <w:sz w:val="24"/>
          <w:szCs w:val="24"/>
        </w:rPr>
        <w:t xml:space="preserve"> </w:t>
      </w:r>
      <w:r w:rsidR="00C6640B" w:rsidRPr="00F22223">
        <w:rPr>
          <w:sz w:val="24"/>
          <w:szCs w:val="24"/>
        </w:rPr>
        <w:t>Главы</w:t>
      </w:r>
      <w:r w:rsidR="00743B19" w:rsidRPr="00F22223">
        <w:rPr>
          <w:sz w:val="24"/>
          <w:szCs w:val="24"/>
        </w:rPr>
        <w:t xml:space="preserve">  МО</w:t>
      </w:r>
    </w:p>
    <w:p w:rsidR="00743B19" w:rsidRPr="00F22223" w:rsidRDefault="00743B19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>Ба</w:t>
      </w:r>
      <w:r w:rsidR="00C6640B" w:rsidRPr="00F22223">
        <w:rPr>
          <w:sz w:val="24"/>
          <w:szCs w:val="24"/>
        </w:rPr>
        <w:t>женовское сельское поселение</w:t>
      </w:r>
    </w:p>
    <w:p w:rsidR="00743B19" w:rsidRPr="00F22223" w:rsidRDefault="0043200A" w:rsidP="00C95B55">
      <w:pPr>
        <w:jc w:val="right"/>
        <w:rPr>
          <w:sz w:val="24"/>
          <w:szCs w:val="24"/>
        </w:rPr>
      </w:pPr>
      <w:r w:rsidRPr="00F22223">
        <w:rPr>
          <w:sz w:val="24"/>
          <w:szCs w:val="24"/>
        </w:rPr>
        <w:t xml:space="preserve">от </w:t>
      </w:r>
      <w:r w:rsidR="00C6640B" w:rsidRPr="00F22223">
        <w:rPr>
          <w:sz w:val="24"/>
          <w:szCs w:val="24"/>
        </w:rPr>
        <w:t>19.05.2020</w:t>
      </w:r>
      <w:r w:rsidR="004700C9">
        <w:rPr>
          <w:sz w:val="24"/>
          <w:szCs w:val="24"/>
        </w:rPr>
        <w:t xml:space="preserve"> </w:t>
      </w:r>
      <w:r w:rsidR="00743B19" w:rsidRPr="00F22223">
        <w:rPr>
          <w:sz w:val="24"/>
          <w:szCs w:val="24"/>
        </w:rPr>
        <w:t xml:space="preserve">г. № </w:t>
      </w:r>
      <w:r w:rsidR="002C0F84">
        <w:rPr>
          <w:sz w:val="24"/>
          <w:szCs w:val="24"/>
        </w:rPr>
        <w:t>6</w:t>
      </w:r>
      <w:r w:rsidR="00B42E57">
        <w:rPr>
          <w:sz w:val="24"/>
          <w:szCs w:val="24"/>
        </w:rPr>
        <w:t>7</w:t>
      </w:r>
    </w:p>
    <w:p w:rsidR="00A357C7" w:rsidRPr="00F22223" w:rsidRDefault="00A357C7" w:rsidP="00743B19">
      <w:pPr>
        <w:jc w:val="right"/>
        <w:rPr>
          <w:sz w:val="24"/>
          <w:szCs w:val="24"/>
        </w:rPr>
      </w:pPr>
    </w:p>
    <w:p w:rsidR="00A357C7" w:rsidRPr="00F22223" w:rsidRDefault="00A357C7" w:rsidP="00A357C7">
      <w:pPr>
        <w:jc w:val="center"/>
        <w:rPr>
          <w:b/>
          <w:bCs/>
          <w:sz w:val="28"/>
          <w:szCs w:val="28"/>
        </w:rPr>
      </w:pPr>
      <w:r w:rsidRPr="00F22223">
        <w:rPr>
          <w:b/>
          <w:bCs/>
          <w:iCs/>
          <w:sz w:val="28"/>
          <w:szCs w:val="28"/>
        </w:rPr>
        <w:t xml:space="preserve">План </w:t>
      </w:r>
      <w:r w:rsidRPr="00F22223">
        <w:rPr>
          <w:b/>
          <w:bCs/>
          <w:sz w:val="28"/>
          <w:szCs w:val="28"/>
        </w:rPr>
        <w:t xml:space="preserve">мероприятий </w:t>
      </w:r>
    </w:p>
    <w:p w:rsidR="00BB47F3" w:rsidRPr="00F22223" w:rsidRDefault="00A357C7" w:rsidP="00A357C7">
      <w:pPr>
        <w:jc w:val="center"/>
        <w:rPr>
          <w:b/>
          <w:sz w:val="28"/>
          <w:szCs w:val="28"/>
        </w:rPr>
      </w:pPr>
      <w:r w:rsidRPr="00F22223">
        <w:rPr>
          <w:b/>
          <w:bCs/>
          <w:sz w:val="28"/>
          <w:szCs w:val="28"/>
        </w:rPr>
        <w:t xml:space="preserve">по противодействию коррупции  </w:t>
      </w:r>
      <w:r w:rsidRPr="00F22223">
        <w:rPr>
          <w:b/>
          <w:sz w:val="28"/>
          <w:szCs w:val="28"/>
        </w:rPr>
        <w:t xml:space="preserve">в муниципальном образовании </w:t>
      </w:r>
      <w:r w:rsidR="005758A9" w:rsidRPr="00F22223">
        <w:rPr>
          <w:b/>
          <w:sz w:val="28"/>
          <w:szCs w:val="28"/>
        </w:rPr>
        <w:t>Ба</w:t>
      </w:r>
      <w:r w:rsidR="00C6640B" w:rsidRPr="00F22223">
        <w:rPr>
          <w:b/>
          <w:sz w:val="28"/>
          <w:szCs w:val="28"/>
        </w:rPr>
        <w:t>женовское</w:t>
      </w:r>
      <w:r w:rsidR="005758A9" w:rsidRPr="00F22223">
        <w:rPr>
          <w:b/>
          <w:sz w:val="28"/>
          <w:szCs w:val="28"/>
        </w:rPr>
        <w:t xml:space="preserve"> сельско</w:t>
      </w:r>
      <w:r w:rsidR="00C6640B" w:rsidRPr="00F22223">
        <w:rPr>
          <w:b/>
          <w:sz w:val="28"/>
          <w:szCs w:val="28"/>
        </w:rPr>
        <w:t>е</w:t>
      </w:r>
      <w:r w:rsidR="005758A9" w:rsidRPr="00F22223">
        <w:rPr>
          <w:b/>
          <w:sz w:val="28"/>
          <w:szCs w:val="28"/>
        </w:rPr>
        <w:t xml:space="preserve"> поселени</w:t>
      </w:r>
      <w:r w:rsidR="00C6640B" w:rsidRPr="00F22223">
        <w:rPr>
          <w:b/>
          <w:sz w:val="28"/>
          <w:szCs w:val="28"/>
        </w:rPr>
        <w:t>е</w:t>
      </w:r>
    </w:p>
    <w:p w:rsidR="00A357C7" w:rsidRPr="00F22223" w:rsidRDefault="00A357C7" w:rsidP="00A357C7">
      <w:pPr>
        <w:jc w:val="center"/>
        <w:rPr>
          <w:b/>
          <w:sz w:val="24"/>
          <w:szCs w:val="24"/>
        </w:rPr>
      </w:pPr>
      <w:r w:rsidRPr="00F22223">
        <w:rPr>
          <w:b/>
          <w:sz w:val="28"/>
          <w:szCs w:val="28"/>
        </w:rPr>
        <w:t xml:space="preserve">на </w:t>
      </w:r>
      <w:r w:rsidR="00BB47F3" w:rsidRPr="00F22223">
        <w:rPr>
          <w:b/>
          <w:sz w:val="28"/>
          <w:szCs w:val="28"/>
        </w:rPr>
        <w:t>2020</w:t>
      </w:r>
      <w:r w:rsidRPr="00F22223">
        <w:rPr>
          <w:b/>
          <w:sz w:val="28"/>
          <w:szCs w:val="28"/>
        </w:rPr>
        <w:t xml:space="preserve"> год</w:t>
      </w:r>
    </w:p>
    <w:p w:rsidR="00A357C7" w:rsidRPr="00F22223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913"/>
        <w:gridCol w:w="4229"/>
        <w:gridCol w:w="2954"/>
      </w:tblGrid>
      <w:tr w:rsidR="0076286F" w:rsidRPr="00F22223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№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proofErr w:type="gramStart"/>
            <w:r w:rsidRPr="00F22223">
              <w:rPr>
                <w:sz w:val="24"/>
                <w:szCs w:val="24"/>
              </w:rPr>
              <w:t>п</w:t>
            </w:r>
            <w:proofErr w:type="gramEnd"/>
            <w:r w:rsidRPr="00F22223">
              <w:rPr>
                <w:sz w:val="24"/>
                <w:szCs w:val="24"/>
              </w:rPr>
              <w:t>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Срок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выполнения</w:t>
            </w:r>
          </w:p>
        </w:tc>
      </w:tr>
      <w:tr w:rsidR="0076286F" w:rsidRPr="00F22223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A357C7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</w:t>
            </w:r>
            <w:r w:rsidR="007C6E01"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5758A9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</w:t>
            </w:r>
            <w:r w:rsidR="00C6640B" w:rsidRPr="00F22223">
              <w:rPr>
                <w:sz w:val="24"/>
                <w:szCs w:val="24"/>
              </w:rPr>
              <w:t>Баженовское сельское поселение</w:t>
            </w:r>
            <w:r w:rsidRPr="00F22223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5758A9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</w:t>
            </w:r>
            <w:r w:rsidR="00C6640B" w:rsidRPr="00F22223"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(</w:t>
            </w:r>
            <w:r w:rsidR="007C6E01" w:rsidRPr="00F22223">
              <w:rPr>
                <w:sz w:val="24"/>
                <w:szCs w:val="24"/>
              </w:rPr>
              <w:t>по юридическим вопросам</w:t>
            </w:r>
            <w:r w:rsidRPr="00F22223">
              <w:rPr>
                <w:sz w:val="24"/>
                <w:szCs w:val="24"/>
              </w:rPr>
              <w:t>)</w:t>
            </w:r>
            <w:r w:rsidR="007C6E01" w:rsidRPr="00F22223">
              <w:rPr>
                <w:sz w:val="24"/>
                <w:szCs w:val="24"/>
              </w:rPr>
              <w:t xml:space="preserve"> </w:t>
            </w:r>
            <w:r w:rsidR="00C6640B" w:rsidRPr="00F22223">
              <w:rPr>
                <w:sz w:val="24"/>
                <w:szCs w:val="24"/>
              </w:rPr>
              <w:t>Администрации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F22223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A357C7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2</w:t>
            </w:r>
            <w:r w:rsidR="007C6E01"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5758A9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</w:t>
            </w:r>
            <w:r w:rsidR="00C6640B" w:rsidRPr="00F22223"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(</w:t>
            </w:r>
            <w:r w:rsidR="007C6E01" w:rsidRPr="00F22223">
              <w:rPr>
                <w:sz w:val="24"/>
                <w:szCs w:val="24"/>
              </w:rPr>
              <w:t>по юридическим вопросам</w:t>
            </w:r>
            <w:r w:rsidRPr="00F22223">
              <w:rPr>
                <w:sz w:val="24"/>
                <w:szCs w:val="24"/>
              </w:rPr>
              <w:t>)</w:t>
            </w:r>
            <w:r w:rsidR="007C6E01" w:rsidRPr="00F22223">
              <w:rPr>
                <w:sz w:val="24"/>
                <w:szCs w:val="24"/>
              </w:rPr>
              <w:t xml:space="preserve"> </w:t>
            </w:r>
            <w:r w:rsidR="00C6640B" w:rsidRPr="00F22223">
              <w:rPr>
                <w:sz w:val="24"/>
                <w:szCs w:val="24"/>
              </w:rPr>
              <w:t>Администрации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</w:t>
            </w:r>
            <w:bookmarkStart w:id="0" w:name="_GoBack"/>
            <w:bookmarkEnd w:id="0"/>
            <w:r w:rsidRPr="00F22223">
              <w:rPr>
                <w:sz w:val="24"/>
                <w:szCs w:val="24"/>
              </w:rPr>
              <w:t>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F22223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 w:rsidR="008B1073" w:rsidRPr="00F22223">
              <w:rPr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0B" w:rsidRPr="00F22223" w:rsidRDefault="007C6E01" w:rsidP="00C6640B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  <w:r w:rsidR="00C6640B" w:rsidRPr="00F22223">
              <w:rPr>
                <w:sz w:val="24"/>
                <w:szCs w:val="24"/>
              </w:rPr>
              <w:t xml:space="preserve">  Администрации</w:t>
            </w:r>
          </w:p>
          <w:p w:rsidR="007C6E01" w:rsidRPr="00F22223" w:rsidRDefault="00C6640B" w:rsidP="00C6640B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A357C7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Осуществление контроля 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</w:t>
            </w:r>
            <w:r w:rsidR="004700C9">
              <w:rPr>
                <w:sz w:val="24"/>
                <w:szCs w:val="24"/>
              </w:rPr>
              <w:t xml:space="preserve"> </w:t>
            </w:r>
            <w:r w:rsidR="005758A9" w:rsidRPr="00F22223">
              <w:rPr>
                <w:sz w:val="24"/>
                <w:szCs w:val="24"/>
              </w:rPr>
              <w:t>расходах,</w:t>
            </w:r>
            <w:r w:rsidR="004700C9"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0B" w:rsidRPr="00F22223" w:rsidRDefault="005758A9" w:rsidP="00C6640B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Специалист</w:t>
            </w:r>
            <w:r w:rsidR="00C6640B" w:rsidRPr="00F22223">
              <w:rPr>
                <w:sz w:val="24"/>
                <w:szCs w:val="24"/>
              </w:rPr>
              <w:t>, ответственный за ведение кадровой работы в</w:t>
            </w:r>
            <w:r w:rsidR="008B1073" w:rsidRPr="00F22223">
              <w:rPr>
                <w:sz w:val="24"/>
                <w:szCs w:val="24"/>
              </w:rPr>
              <w:t xml:space="preserve"> </w:t>
            </w:r>
            <w:r w:rsidR="00C6640B" w:rsidRPr="00F22223">
              <w:rPr>
                <w:sz w:val="24"/>
                <w:szCs w:val="24"/>
              </w:rPr>
              <w:t xml:space="preserve"> Администрации</w:t>
            </w:r>
          </w:p>
          <w:p w:rsidR="008B1073" w:rsidRPr="00F22223" w:rsidRDefault="00C6640B" w:rsidP="00C6640B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  <w:p w:rsidR="007C6E01" w:rsidRPr="00F22223" w:rsidRDefault="008B1073" w:rsidP="008B1073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5758A9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не позднее</w:t>
            </w:r>
            <w:r w:rsidR="004700C9">
              <w:rPr>
                <w:sz w:val="24"/>
                <w:szCs w:val="24"/>
              </w:rPr>
              <w:t xml:space="preserve"> </w:t>
            </w:r>
            <w:r w:rsidR="007C6E01" w:rsidRPr="00F22223">
              <w:rPr>
                <w:sz w:val="24"/>
                <w:szCs w:val="24"/>
              </w:rPr>
              <w:t>30 апреля (муниципальные служащие),</w:t>
            </w:r>
          </w:p>
          <w:p w:rsidR="007C6E01" w:rsidRPr="00F22223" w:rsidRDefault="005758A9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не позднее </w:t>
            </w:r>
            <w:r w:rsidR="007C6E01" w:rsidRPr="00F22223">
              <w:rPr>
                <w:sz w:val="24"/>
                <w:szCs w:val="24"/>
              </w:rPr>
              <w:t>01 апреля</w:t>
            </w:r>
          </w:p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rFonts w:eastAsia="Times New Roman"/>
                <w:sz w:val="24"/>
                <w:szCs w:val="24"/>
              </w:rPr>
              <w:t xml:space="preserve">Опубликование в средствах массовой информации и </w:t>
            </w:r>
            <w:r w:rsidR="008B1073" w:rsidRPr="00F22223">
              <w:rPr>
                <w:rFonts w:eastAsia="Times New Roman"/>
                <w:sz w:val="24"/>
                <w:szCs w:val="24"/>
              </w:rPr>
              <w:lastRenderedPageBreak/>
              <w:t xml:space="preserve">размещение </w:t>
            </w:r>
            <w:r w:rsidRPr="00F22223">
              <w:rPr>
                <w:rFonts w:eastAsia="Times New Roman"/>
                <w:sz w:val="24"/>
                <w:szCs w:val="24"/>
              </w:rPr>
              <w:t>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5758A9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 xml:space="preserve">Специалист (по юридическим </w:t>
            </w:r>
            <w:r w:rsidRPr="00F22223">
              <w:rPr>
                <w:sz w:val="24"/>
                <w:szCs w:val="24"/>
              </w:rPr>
              <w:lastRenderedPageBreak/>
              <w:t xml:space="preserve">вопросам) </w:t>
            </w:r>
            <w:r w:rsidR="007C6E01" w:rsidRPr="00F22223">
              <w:rPr>
                <w:sz w:val="24"/>
                <w:szCs w:val="24"/>
              </w:rPr>
              <w:t>администрации</w:t>
            </w:r>
          </w:p>
          <w:p w:rsidR="007C6E01" w:rsidRPr="00F22223" w:rsidRDefault="007C6E01" w:rsidP="005758A9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муниципального образования </w:t>
            </w:r>
            <w:r w:rsidR="00C6640B" w:rsidRPr="00F22223">
              <w:rPr>
                <w:sz w:val="24"/>
                <w:szCs w:val="24"/>
              </w:rPr>
              <w:t>Баженовское сельское поселение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FF411A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6</w:t>
            </w:r>
            <w:r w:rsidR="00A357C7"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7C6E01" w:rsidP="00C664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Администраци</w:t>
            </w:r>
            <w:r w:rsidR="00C6640B" w:rsidRPr="00F22223">
              <w:rPr>
                <w:sz w:val="24"/>
                <w:szCs w:val="24"/>
              </w:rPr>
              <w:t>я</w:t>
            </w:r>
            <w:r w:rsidRPr="00F22223">
              <w:rPr>
                <w:sz w:val="24"/>
                <w:szCs w:val="24"/>
              </w:rPr>
              <w:t xml:space="preserve">  муниципального образования Ба</w:t>
            </w:r>
            <w:r w:rsidR="00C6640B" w:rsidRPr="00F22223">
              <w:rPr>
                <w:sz w:val="24"/>
                <w:szCs w:val="24"/>
              </w:rPr>
              <w:t>женовское сельское поселение; Финансовое управление и контрольно-счетный орган (по соглашению)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C6640B" w:rsidP="005758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В соответствии с </w:t>
            </w:r>
            <w:r w:rsidR="002C0F84">
              <w:rPr>
                <w:sz w:val="24"/>
                <w:szCs w:val="24"/>
              </w:rPr>
              <w:t>п</w:t>
            </w:r>
            <w:r w:rsidR="007C6E01" w:rsidRPr="00F22223">
              <w:rPr>
                <w:sz w:val="24"/>
                <w:szCs w:val="24"/>
              </w:rPr>
              <w:t>лан</w:t>
            </w:r>
            <w:r w:rsidRPr="00F22223">
              <w:rPr>
                <w:sz w:val="24"/>
                <w:szCs w:val="24"/>
              </w:rPr>
              <w:t>ом</w:t>
            </w:r>
            <w:r w:rsidR="007C6E01" w:rsidRPr="00F22223">
              <w:rPr>
                <w:sz w:val="24"/>
                <w:szCs w:val="24"/>
              </w:rPr>
              <w:t xml:space="preserve"> контрольных мероприятий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F22223" w:rsidRDefault="007C6E01" w:rsidP="00A357C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5758A9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r w:rsidR="00C6640B" w:rsidRPr="00F22223">
              <w:rPr>
                <w:sz w:val="24"/>
                <w:szCs w:val="24"/>
              </w:rPr>
              <w:t>Баженовское сельское поселение</w:t>
            </w:r>
            <w:r w:rsidR="00111285" w:rsidRPr="00F22223">
              <w:rPr>
                <w:sz w:val="24"/>
                <w:szCs w:val="24"/>
              </w:rPr>
              <w:t xml:space="preserve"> (по социальным вопросам)</w:t>
            </w:r>
            <w:r w:rsidR="000B799E">
              <w:rPr>
                <w:sz w:val="24"/>
                <w:szCs w:val="24"/>
              </w:rPr>
              <w:t xml:space="preserve">  и специалисты, ответственные за работу по профилактике противодействия коррупции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F22223" w:rsidRDefault="007C6E01" w:rsidP="005758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94D36" w:rsidP="00A357C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8</w:t>
            </w:r>
            <w:r w:rsidR="00A357C7"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4700C9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4700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 II квартал отчётного года – до 10 июля отчётного года; за III квартал отчётного года – до 10 октября отчётн</w:t>
            </w:r>
            <w:r w:rsidR="000B799E">
              <w:rPr>
                <w:sz w:val="24"/>
                <w:szCs w:val="24"/>
              </w:rPr>
              <w:t>ого года; за отчётный год – до 2</w:t>
            </w:r>
            <w:r w:rsidRPr="00F22223">
              <w:rPr>
                <w:sz w:val="24"/>
                <w:szCs w:val="24"/>
              </w:rPr>
              <w:t xml:space="preserve">0 января года, следующего за </w:t>
            </w:r>
            <w:proofErr w:type="gramStart"/>
            <w:r w:rsidRPr="00F22223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94D36" w:rsidP="00A94D36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9</w:t>
            </w:r>
            <w:r w:rsidR="00A357C7"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111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</w:t>
            </w:r>
            <w:r w:rsidR="00111285" w:rsidRPr="00F22223">
              <w:rPr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0B799E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Заместители</w:t>
            </w:r>
            <w:r w:rsidR="00111285" w:rsidRPr="00F22223">
              <w:rPr>
                <w:sz w:val="24"/>
                <w:szCs w:val="24"/>
              </w:rPr>
              <w:t xml:space="preserve"> главы администрации муниципального образования Баженовское сельское по</w:t>
            </w:r>
            <w:r>
              <w:rPr>
                <w:sz w:val="24"/>
                <w:szCs w:val="24"/>
              </w:rPr>
              <w:t xml:space="preserve">селение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до 01 октября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A94D36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</w:t>
            </w:r>
            <w:r w:rsidR="00A94D36" w:rsidRPr="00F22223">
              <w:rPr>
                <w:sz w:val="24"/>
                <w:szCs w:val="24"/>
              </w:rPr>
              <w:t>0</w:t>
            </w:r>
            <w:r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3619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r w:rsidR="00C6640B" w:rsidRPr="00F22223">
              <w:rPr>
                <w:sz w:val="24"/>
                <w:szCs w:val="24"/>
              </w:rPr>
              <w:t>Баженовское сельское поселение</w:t>
            </w:r>
            <w:r w:rsidRPr="00F22223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4700C9" w:rsidP="003619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F22223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до 01 октября</w:t>
            </w:r>
          </w:p>
        </w:tc>
      </w:tr>
      <w:tr w:rsidR="0076286F" w:rsidRPr="00F22223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F22223" w:rsidRDefault="0076286F" w:rsidP="00A94D36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1</w:t>
            </w:r>
            <w:r w:rsidR="00A94D36" w:rsidRPr="00F22223">
              <w:rPr>
                <w:sz w:val="24"/>
                <w:szCs w:val="24"/>
              </w:rPr>
              <w:t>1</w:t>
            </w:r>
            <w:r w:rsidRPr="00F22223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F22223" w:rsidRDefault="0076286F" w:rsidP="00111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22223">
              <w:rPr>
                <w:sz w:val="24"/>
                <w:szCs w:val="24"/>
              </w:rPr>
              <w:t>контроля за</w:t>
            </w:r>
            <w:proofErr w:type="gramEnd"/>
            <w:r w:rsidRPr="00F22223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</w:t>
            </w:r>
            <w:r w:rsidR="00111285" w:rsidRPr="00F22223">
              <w:rPr>
                <w:sz w:val="24"/>
                <w:szCs w:val="24"/>
              </w:rPr>
              <w:t xml:space="preserve"> </w:t>
            </w:r>
            <w:r w:rsidR="00C6640B" w:rsidRPr="00F22223">
              <w:rPr>
                <w:sz w:val="24"/>
                <w:szCs w:val="24"/>
              </w:rPr>
              <w:t>Баженовское сельское поселение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F22223" w:rsidRDefault="000B799E" w:rsidP="000B7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Заместитель</w:t>
            </w:r>
            <w:r w:rsidRPr="00F22223">
              <w:rPr>
                <w:sz w:val="24"/>
                <w:szCs w:val="24"/>
              </w:rPr>
              <w:t xml:space="preserve"> главы администрации муниципального образования Баженовское сельское по</w:t>
            </w:r>
            <w:r>
              <w:rPr>
                <w:sz w:val="24"/>
                <w:szCs w:val="24"/>
              </w:rPr>
              <w:t xml:space="preserve">селение (по социальным вопросам)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F22223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до 01 октября</w:t>
            </w:r>
          </w:p>
        </w:tc>
      </w:tr>
    </w:tbl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945"/>
        <w:gridCol w:w="4253"/>
        <w:gridCol w:w="2977"/>
      </w:tblGrid>
      <w:tr w:rsidR="00BB47F3" w:rsidRPr="00F22223" w:rsidTr="00BB47F3">
        <w:tc>
          <w:tcPr>
            <w:tcW w:w="1055" w:type="dxa"/>
          </w:tcPr>
          <w:p w:rsidR="00BB47F3" w:rsidRPr="00F22223" w:rsidRDefault="00BB47F3" w:rsidP="00BB47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BB47F3" w:rsidRPr="00F22223" w:rsidRDefault="00BB47F3" w:rsidP="00F432D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2223">
              <w:rPr>
                <w:b/>
                <w:sz w:val="24"/>
                <w:szCs w:val="24"/>
              </w:rPr>
              <w:t xml:space="preserve">Раздел 2.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BB47F3" w:rsidRPr="00F22223" w:rsidRDefault="00BB47F3" w:rsidP="00F4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2223">
              <w:rPr>
                <w:b/>
                <w:sz w:val="24"/>
                <w:szCs w:val="24"/>
              </w:rPr>
              <w:t>на 2018–2020 годы»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BB47F3" w:rsidP="00BB47F3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Принятие мер </w:t>
            </w:r>
            <w:r w:rsidRPr="00F22223">
              <w:rPr>
                <w:sz w:val="24"/>
                <w:szCs w:val="24"/>
                <w:lang w:eastAsia="ru-RU" w:bidi="ru-RU"/>
              </w:rPr>
              <w:t xml:space="preserve">по повышению эффективности </w:t>
            </w:r>
            <w:proofErr w:type="gramStart"/>
            <w:r w:rsidRPr="00F22223">
              <w:rPr>
                <w:sz w:val="24"/>
                <w:szCs w:val="24"/>
                <w:lang w:eastAsia="ru-RU" w:bidi="ru-RU"/>
              </w:rPr>
              <w:t xml:space="preserve">контроля </w:t>
            </w:r>
            <w:r w:rsidR="004700C9">
              <w:rPr>
                <w:sz w:val="24"/>
                <w:szCs w:val="24"/>
                <w:lang w:eastAsia="ru-RU" w:bidi="ru-RU"/>
              </w:rPr>
              <w:t xml:space="preserve"> </w:t>
            </w:r>
            <w:r w:rsidRPr="00F22223">
              <w:rPr>
                <w:sz w:val="24"/>
                <w:szCs w:val="24"/>
                <w:lang w:eastAsia="ru-RU" w:bidi="ru-RU"/>
              </w:rPr>
              <w:t>за</w:t>
            </w:r>
            <w:proofErr w:type="gramEnd"/>
            <w:r w:rsidRPr="00F22223">
              <w:rPr>
                <w:sz w:val="24"/>
                <w:szCs w:val="24"/>
                <w:lang w:eastAsia="ru-RU" w:bidi="ru-RU"/>
              </w:rPr>
              <w:t xml:space="preserve"> соблюдением лицами, замещающими должности муниципальной службы в </w:t>
            </w:r>
            <w:r w:rsidRPr="00F22223">
              <w:rPr>
                <w:bCs/>
                <w:sz w:val="24"/>
                <w:szCs w:val="24"/>
              </w:rPr>
              <w:t xml:space="preserve">муниципальном образовании </w:t>
            </w:r>
            <w:r w:rsidR="00C6640B" w:rsidRPr="00F22223">
              <w:rPr>
                <w:bCs/>
                <w:sz w:val="24"/>
                <w:szCs w:val="24"/>
              </w:rPr>
              <w:t>Баженовское сельское поселение</w:t>
            </w:r>
            <w:r w:rsidR="00111285" w:rsidRPr="00F22223">
              <w:rPr>
                <w:bCs/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  <w:lang w:eastAsia="ru-RU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B47F3" w:rsidRPr="00F22223" w:rsidRDefault="00BB47F3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  <w:lang w:eastAsia="ru-RU"/>
              </w:rPr>
            </w:pPr>
            <w:proofErr w:type="gramStart"/>
            <w:r w:rsidRPr="00F22223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F22223">
              <w:rPr>
                <w:sz w:val="24"/>
                <w:szCs w:val="24"/>
                <w:lang w:eastAsia="ru-RU" w:bidi="ru-RU"/>
              </w:rPr>
              <w:t xml:space="preserve">должности муниципальной службы в </w:t>
            </w:r>
            <w:r w:rsidR="00CA63B9" w:rsidRPr="00F22223">
              <w:rPr>
                <w:bCs/>
                <w:sz w:val="24"/>
                <w:szCs w:val="24"/>
              </w:rPr>
              <w:t xml:space="preserve">муниципальном образовании </w:t>
            </w:r>
            <w:r w:rsidRPr="00F22223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</w:t>
            </w:r>
            <w:r w:rsidR="001C2465">
              <w:rPr>
                <w:sz w:val="24"/>
                <w:szCs w:val="24"/>
              </w:rPr>
              <w:t xml:space="preserve">, </w:t>
            </w:r>
            <w:r w:rsidRPr="00F22223">
              <w:rPr>
                <w:sz w:val="24"/>
                <w:szCs w:val="24"/>
                <w:lang w:eastAsia="ru-RU"/>
              </w:rPr>
              <w:t> </w:t>
            </w:r>
            <w:r w:rsidRPr="00F22223">
              <w:rPr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F22223">
              <w:rPr>
                <w:sz w:val="24"/>
                <w:szCs w:val="24"/>
                <w:lang w:eastAsia="ru-RU" w:bidi="ru-RU"/>
              </w:rPr>
              <w:t xml:space="preserve">должности муниципальной службы в </w:t>
            </w:r>
            <w:r w:rsidR="00CA63B9" w:rsidRPr="00F22223">
              <w:rPr>
                <w:bCs/>
                <w:sz w:val="24"/>
                <w:szCs w:val="24"/>
              </w:rPr>
              <w:t xml:space="preserve"> муниципальном образовании</w:t>
            </w:r>
            <w:r w:rsidRPr="00F22223">
              <w:rPr>
                <w:bCs/>
                <w:sz w:val="24"/>
                <w:szCs w:val="24"/>
              </w:rPr>
              <w:t>,</w:t>
            </w:r>
            <w:r w:rsidRPr="00F22223">
              <w:rPr>
                <w:sz w:val="24"/>
                <w:szCs w:val="24"/>
              </w:rPr>
              <w:t xml:space="preserve"> их родственников и свойственников до сведения руководителей о</w:t>
            </w:r>
            <w:r w:rsidR="0039680E" w:rsidRPr="00F22223">
              <w:rPr>
                <w:sz w:val="24"/>
                <w:szCs w:val="24"/>
              </w:rPr>
              <w:t xml:space="preserve">рганов местного самоуправления </w:t>
            </w:r>
            <w:r w:rsidRPr="00F22223">
              <w:rPr>
                <w:bCs/>
                <w:sz w:val="24"/>
                <w:szCs w:val="24"/>
              </w:rPr>
              <w:t>муниципального образования</w:t>
            </w:r>
            <w:r w:rsidRPr="00F22223">
              <w:rPr>
                <w:sz w:val="24"/>
                <w:szCs w:val="24"/>
              </w:rPr>
              <w:t>,</w:t>
            </w:r>
            <w:r w:rsidRPr="00F22223">
              <w:rPr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  <w:proofErr w:type="gramEnd"/>
          </w:p>
          <w:p w:rsidR="00BB47F3" w:rsidRPr="00F22223" w:rsidRDefault="00BB47F3" w:rsidP="00F432D7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  <w:p w:rsidR="00BB47F3" w:rsidRPr="00F22223" w:rsidRDefault="00F77582" w:rsidP="00F432D7">
            <w:pPr>
              <w:pStyle w:val="ConsPlusNormal"/>
              <w:rPr>
                <w:bCs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</w:t>
            </w:r>
            <w:r w:rsidR="00BB47F3" w:rsidRPr="00F22223">
              <w:rPr>
                <w:sz w:val="24"/>
                <w:szCs w:val="24"/>
              </w:rPr>
              <w:t>) </w:t>
            </w:r>
            <w:r w:rsidR="00BB47F3" w:rsidRPr="00F22223">
              <w:rPr>
                <w:sz w:val="24"/>
                <w:szCs w:val="24"/>
                <w:lang w:eastAsia="ru-RU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="00BB47F3" w:rsidRPr="00F22223">
              <w:rPr>
                <w:sz w:val="24"/>
                <w:szCs w:val="24"/>
                <w:lang w:eastAsia="ru-RU"/>
              </w:rPr>
              <w:br/>
            </w:r>
            <w:r w:rsidR="00BB47F3" w:rsidRPr="00F22223">
              <w:rPr>
                <w:sz w:val="24"/>
                <w:szCs w:val="24"/>
                <w:lang w:eastAsia="ru-RU" w:bidi="ru-RU"/>
              </w:rPr>
              <w:t xml:space="preserve">в </w:t>
            </w:r>
            <w:r w:rsidR="0039680E" w:rsidRPr="00F22223">
              <w:rPr>
                <w:bCs/>
                <w:sz w:val="24"/>
                <w:szCs w:val="24"/>
              </w:rPr>
              <w:t>муниципальном образовании</w:t>
            </w:r>
            <w:r w:rsidR="00BB47F3" w:rsidRPr="00F22223">
              <w:rPr>
                <w:bCs/>
                <w:sz w:val="24"/>
                <w:szCs w:val="24"/>
              </w:rPr>
              <w:t>,</w:t>
            </w:r>
            <w:r w:rsidR="00BB47F3" w:rsidRPr="00F22223">
              <w:rPr>
                <w:sz w:val="24"/>
                <w:szCs w:val="24"/>
              </w:rPr>
              <w:t xml:space="preserve"> перечня контрагентов,</w:t>
            </w:r>
            <w:r w:rsidR="004700C9">
              <w:rPr>
                <w:sz w:val="24"/>
                <w:szCs w:val="24"/>
              </w:rPr>
              <w:t xml:space="preserve"> </w:t>
            </w:r>
            <w:r w:rsidR="00BB47F3" w:rsidRPr="00F22223">
              <w:rPr>
                <w:sz w:val="24"/>
                <w:szCs w:val="24"/>
              </w:rPr>
              <w:t xml:space="preserve">подписавших муниципальные  контракты на поставку товаров, </w:t>
            </w:r>
            <w:r w:rsidR="0039680E" w:rsidRPr="00F22223">
              <w:rPr>
                <w:sz w:val="24"/>
                <w:szCs w:val="24"/>
              </w:rPr>
              <w:t xml:space="preserve">выполнение </w:t>
            </w:r>
            <w:r w:rsidR="00BB47F3" w:rsidRPr="00F22223">
              <w:rPr>
                <w:sz w:val="24"/>
                <w:szCs w:val="24"/>
              </w:rPr>
              <w:t xml:space="preserve">работ, </w:t>
            </w:r>
            <w:r w:rsidR="0039680E" w:rsidRPr="00F22223">
              <w:rPr>
                <w:sz w:val="24"/>
                <w:szCs w:val="24"/>
              </w:rPr>
              <w:t xml:space="preserve">оказание </w:t>
            </w:r>
            <w:r w:rsidR="00BB47F3" w:rsidRPr="00F22223">
              <w:rPr>
                <w:sz w:val="24"/>
                <w:szCs w:val="24"/>
              </w:rPr>
              <w:t xml:space="preserve">услуг для обеспечения муниципальных нужд </w:t>
            </w:r>
            <w:r w:rsidR="00BB47F3" w:rsidRPr="00F22223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  <w:p w:rsidR="0039680E" w:rsidRPr="00F22223" w:rsidRDefault="0039680E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22223" w:rsidRDefault="00F77582" w:rsidP="00F432D7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22223">
              <w:rPr>
                <w:sz w:val="24"/>
                <w:szCs w:val="24"/>
              </w:rPr>
              <w:t>г</w:t>
            </w:r>
            <w:r w:rsidR="00BB47F3" w:rsidRPr="00F22223">
              <w:rPr>
                <w:sz w:val="24"/>
                <w:szCs w:val="24"/>
              </w:rPr>
              <w:t xml:space="preserve">) обобщение практики </w:t>
            </w:r>
            <w:proofErr w:type="spellStart"/>
            <w:r w:rsidR="00BB47F3" w:rsidRPr="00F22223">
              <w:rPr>
                <w:sz w:val="24"/>
                <w:szCs w:val="24"/>
              </w:rPr>
              <w:t>правоприменения</w:t>
            </w:r>
            <w:proofErr w:type="spellEnd"/>
            <w:r w:rsidR="00BB47F3" w:rsidRPr="00F22223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53" w:type="dxa"/>
          </w:tcPr>
          <w:p w:rsidR="00BB47F3" w:rsidRPr="00F22223" w:rsidRDefault="004700C9" w:rsidP="004700C9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Заместител</w:t>
            </w:r>
            <w:r>
              <w:rPr>
                <w:sz w:val="24"/>
                <w:szCs w:val="24"/>
              </w:rPr>
              <w:t>и</w:t>
            </w:r>
            <w:r w:rsidRPr="00F22223">
              <w:rPr>
                <w:sz w:val="24"/>
                <w:szCs w:val="24"/>
              </w:rPr>
              <w:t xml:space="preserve"> главы администрации муниципального образования Баженовское сельское поселение 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</w:p>
        </w:tc>
        <w:tc>
          <w:tcPr>
            <w:tcW w:w="2977" w:type="dxa"/>
          </w:tcPr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до </w:t>
            </w:r>
            <w:r w:rsidR="001C2465">
              <w:rPr>
                <w:sz w:val="24"/>
                <w:szCs w:val="24"/>
              </w:rPr>
              <w:t>1 декабря</w:t>
            </w:r>
            <w:r w:rsidRPr="00F22223">
              <w:rPr>
                <w:sz w:val="24"/>
                <w:szCs w:val="24"/>
              </w:rPr>
              <w:t xml:space="preserve"> 2020 года</w:t>
            </w: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F77582" w:rsidP="00F432D7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е</w:t>
            </w:r>
            <w:r w:rsidR="00BB47F3" w:rsidRPr="00F22223">
              <w:rPr>
                <w:sz w:val="24"/>
                <w:szCs w:val="24"/>
              </w:rPr>
              <w:t>жеквартально</w:t>
            </w: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CC3891" w:rsidRPr="00F22223" w:rsidRDefault="00CC3891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F22223" w:rsidRDefault="00BB47F3" w:rsidP="001C246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до </w:t>
            </w:r>
            <w:r w:rsidR="001C2465">
              <w:rPr>
                <w:sz w:val="24"/>
                <w:szCs w:val="24"/>
              </w:rPr>
              <w:t>1 декабря</w:t>
            </w:r>
            <w:r w:rsidRPr="00F22223">
              <w:rPr>
                <w:sz w:val="24"/>
                <w:szCs w:val="24"/>
              </w:rPr>
              <w:t xml:space="preserve"> </w:t>
            </w:r>
            <w:r w:rsidR="001C2465">
              <w:rPr>
                <w:sz w:val="24"/>
                <w:szCs w:val="24"/>
              </w:rPr>
              <w:t>2020 года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5" w:type="dxa"/>
          </w:tcPr>
          <w:p w:rsidR="00BB47F3" w:rsidRPr="00F22223" w:rsidRDefault="00BB47F3" w:rsidP="0039680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22223">
              <w:rPr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F22223">
              <w:rPr>
                <w:sz w:val="24"/>
                <w:szCs w:val="24"/>
              </w:rPr>
              <w:t xml:space="preserve">замещающих </w:t>
            </w:r>
            <w:r w:rsidRPr="00F22223">
              <w:rPr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Pr="00F22223">
              <w:rPr>
                <w:bCs/>
                <w:sz w:val="24"/>
                <w:szCs w:val="24"/>
              </w:rPr>
              <w:t xml:space="preserve"> муниципальном образовании, </w:t>
            </w:r>
            <w:r w:rsidRPr="00F22223">
              <w:rPr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в анкетах, </w:t>
            </w:r>
            <w:r w:rsidR="0039680E" w:rsidRPr="00F22223">
              <w:rPr>
                <w:sz w:val="24"/>
                <w:szCs w:val="24"/>
                <w:lang w:eastAsia="ru-RU"/>
              </w:rPr>
              <w:t>п</w:t>
            </w:r>
            <w:r w:rsidRPr="00F22223">
              <w:rPr>
                <w:sz w:val="24"/>
                <w:szCs w:val="24"/>
                <w:lang w:eastAsia="ru-RU"/>
              </w:rPr>
              <w:t>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BB47F3" w:rsidRPr="00F22223" w:rsidRDefault="00BB47F3" w:rsidP="001C246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до </w:t>
            </w:r>
            <w:r w:rsidR="001C2465">
              <w:rPr>
                <w:sz w:val="24"/>
                <w:szCs w:val="24"/>
              </w:rPr>
              <w:t>1</w:t>
            </w:r>
            <w:r w:rsidRPr="00F22223">
              <w:rPr>
                <w:sz w:val="24"/>
                <w:szCs w:val="24"/>
              </w:rPr>
              <w:t xml:space="preserve"> </w:t>
            </w:r>
            <w:r w:rsidR="001C2465">
              <w:rPr>
                <w:sz w:val="24"/>
                <w:szCs w:val="24"/>
              </w:rPr>
              <w:t>дека</w:t>
            </w:r>
            <w:r w:rsidRPr="00F22223">
              <w:rPr>
                <w:sz w:val="24"/>
                <w:szCs w:val="24"/>
              </w:rPr>
              <w:t>бря 2020 года</w:t>
            </w:r>
            <w:r w:rsidR="003619C2" w:rsidRPr="00F22223">
              <w:rPr>
                <w:sz w:val="24"/>
                <w:szCs w:val="24"/>
              </w:rPr>
              <w:t>, а также при назначении на должности</w:t>
            </w:r>
            <w:r w:rsidR="00C2183E" w:rsidRPr="00F22223">
              <w:rPr>
                <w:sz w:val="24"/>
                <w:szCs w:val="24"/>
              </w:rPr>
              <w:t xml:space="preserve"> и поступлении на муниципальную службу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BB47F3" w:rsidRPr="00F22223" w:rsidRDefault="00BB47F3" w:rsidP="0039680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22223">
              <w:rPr>
                <w:sz w:val="24"/>
                <w:szCs w:val="24"/>
                <w:lang w:eastAsia="ru-RU"/>
              </w:rPr>
              <w:t xml:space="preserve">Повышение квалификации муниципальных служащих </w:t>
            </w:r>
            <w:r w:rsidRPr="00F22223">
              <w:rPr>
                <w:bCs/>
                <w:sz w:val="24"/>
                <w:szCs w:val="24"/>
              </w:rPr>
              <w:t xml:space="preserve">муниципального образования, </w:t>
            </w:r>
            <w:r w:rsidRPr="00F22223">
              <w:rPr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C2183E" w:rsidRPr="00F22223" w:rsidRDefault="00C2183E" w:rsidP="00F432D7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 по мере необходимости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BB47F3" w:rsidRPr="00F22223" w:rsidRDefault="00BB47F3" w:rsidP="0039680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22223">
              <w:rPr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F22223">
              <w:rPr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F22223">
              <w:rPr>
                <w:sz w:val="24"/>
                <w:szCs w:val="24"/>
                <w:lang w:eastAsia="ru-RU"/>
              </w:rPr>
              <w:t xml:space="preserve">, утвержденный нормативным правовым актом </w:t>
            </w:r>
            <w:r w:rsidR="0039680E" w:rsidRPr="00F22223">
              <w:rPr>
                <w:bCs/>
                <w:sz w:val="24"/>
                <w:szCs w:val="24"/>
              </w:rPr>
              <w:t>муниципального образования</w:t>
            </w:r>
            <w:r w:rsidR="004700C9">
              <w:rPr>
                <w:bCs/>
                <w:sz w:val="24"/>
                <w:szCs w:val="24"/>
              </w:rPr>
              <w:t xml:space="preserve"> </w:t>
            </w:r>
            <w:r w:rsidRPr="00F22223">
              <w:rPr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C2183E" w:rsidRPr="00F22223" w:rsidRDefault="00C2183E" w:rsidP="00F432D7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BB47F3" w:rsidRPr="00F22223" w:rsidRDefault="00BB47F3" w:rsidP="00111285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22223">
              <w:rPr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Pr="00F22223">
              <w:rPr>
                <w:bCs/>
                <w:sz w:val="24"/>
                <w:szCs w:val="24"/>
              </w:rPr>
              <w:t xml:space="preserve">муниципальном образовании, </w:t>
            </w:r>
            <w:r w:rsidRPr="00F22223">
              <w:rPr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="0039680E" w:rsidRPr="00F22223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F22223">
              <w:rPr>
                <w:sz w:val="24"/>
                <w:szCs w:val="24"/>
                <w:lang w:eastAsia="ru-RU"/>
              </w:rPr>
              <w:t>по противодействию коррупции на 2020 год</w:t>
            </w:r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Глава</w:t>
            </w:r>
            <w:r w:rsidR="00BB47F3" w:rsidRPr="00F22223">
              <w:rPr>
                <w:sz w:val="24"/>
                <w:szCs w:val="24"/>
              </w:rPr>
              <w:t xml:space="preserve"> </w:t>
            </w:r>
            <w:r w:rsidR="0039680E" w:rsidRPr="00F22223">
              <w:rPr>
                <w:bCs/>
                <w:sz w:val="24"/>
                <w:szCs w:val="24"/>
              </w:rPr>
              <w:t>муниципального образования</w:t>
            </w:r>
            <w:r w:rsidRPr="00F22223">
              <w:rPr>
                <w:bCs/>
                <w:sz w:val="24"/>
                <w:szCs w:val="24"/>
              </w:rPr>
              <w:t xml:space="preserve"> (председатель комиссии)</w:t>
            </w:r>
          </w:p>
        </w:tc>
        <w:tc>
          <w:tcPr>
            <w:tcW w:w="2977" w:type="dxa"/>
          </w:tcPr>
          <w:p w:rsidR="00BB47F3" w:rsidRPr="00F22223" w:rsidRDefault="002C0F84" w:rsidP="003C69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  <w:t>с п</w:t>
            </w:r>
            <w:r w:rsidR="00BB47F3" w:rsidRPr="00F22223">
              <w:rPr>
                <w:sz w:val="24"/>
                <w:szCs w:val="24"/>
              </w:rPr>
              <w:t xml:space="preserve">ланом проведения заседаний </w:t>
            </w:r>
            <w:r w:rsidR="00BB47F3" w:rsidRPr="00F22223">
              <w:rPr>
                <w:sz w:val="24"/>
                <w:szCs w:val="24"/>
                <w:lang w:eastAsia="ru-RU"/>
              </w:rPr>
              <w:t>Комиссии по координации работы по</w:t>
            </w:r>
            <w:r w:rsidR="00BB47F3" w:rsidRPr="00F22223">
              <w:rPr>
                <w:sz w:val="24"/>
                <w:szCs w:val="24"/>
              </w:rPr>
              <w:t xml:space="preserve"> противодействию коррупции </w:t>
            </w:r>
            <w:r w:rsidR="00BB47F3" w:rsidRPr="00F22223">
              <w:rPr>
                <w:sz w:val="24"/>
                <w:szCs w:val="24"/>
                <w:lang w:eastAsia="ru-RU"/>
              </w:rPr>
              <w:t xml:space="preserve">в </w:t>
            </w:r>
            <w:r w:rsidR="0039680E" w:rsidRPr="00F22223">
              <w:rPr>
                <w:bCs/>
                <w:sz w:val="24"/>
                <w:szCs w:val="24"/>
              </w:rPr>
              <w:t>муниципальном образовании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945" w:type="dxa"/>
          </w:tcPr>
          <w:p w:rsidR="00BB47F3" w:rsidRPr="00F22223" w:rsidRDefault="00BB47F3" w:rsidP="0011128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Представление в Департамент </w:t>
            </w:r>
            <w:r w:rsidR="00C2183E" w:rsidRPr="00F22223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  <w:r w:rsidRPr="00F22223">
              <w:rPr>
                <w:sz w:val="24"/>
                <w:szCs w:val="24"/>
              </w:rPr>
              <w:t xml:space="preserve"> отчета о результатах выполнения плана мероприятий по противодействию коррупции </w:t>
            </w:r>
            <w:r w:rsidRPr="00F22223">
              <w:rPr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один раз в полугодие, </w:t>
            </w:r>
            <w:r w:rsidRPr="00F22223">
              <w:rPr>
                <w:sz w:val="24"/>
                <w:szCs w:val="24"/>
              </w:rPr>
              <w:br/>
              <w:t xml:space="preserve">до 20 июля отчетного года </w:t>
            </w:r>
            <w:r w:rsidRPr="00F22223">
              <w:rPr>
                <w:sz w:val="24"/>
                <w:szCs w:val="24"/>
              </w:rPr>
              <w:br/>
              <w:t xml:space="preserve">и до 20 января года, следующего за </w:t>
            </w:r>
            <w:proofErr w:type="gramStart"/>
            <w:r w:rsidRPr="00F2222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BB47F3" w:rsidRPr="00F22223" w:rsidRDefault="00BB47F3" w:rsidP="0011128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F22223">
              <w:rPr>
                <w:bCs/>
                <w:sz w:val="24"/>
                <w:szCs w:val="24"/>
              </w:rPr>
              <w:t xml:space="preserve">муниципального образования, </w:t>
            </w:r>
            <w:r w:rsidRPr="00F22223">
              <w:rPr>
                <w:sz w:val="24"/>
                <w:szCs w:val="24"/>
              </w:rPr>
              <w:t xml:space="preserve">в сети «Интернет» отчета о результатах выполнения плана мероприятий по противодействию коррупции </w:t>
            </w:r>
            <w:r w:rsidRPr="00F22223">
              <w:rPr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4253" w:type="dxa"/>
          </w:tcPr>
          <w:p w:rsidR="00BB47F3" w:rsidRPr="00F22223" w:rsidRDefault="00111285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один раз в полугодие, </w:t>
            </w:r>
            <w:r w:rsidRPr="00F22223">
              <w:rPr>
                <w:sz w:val="24"/>
                <w:szCs w:val="24"/>
              </w:rPr>
              <w:br/>
              <w:t xml:space="preserve">до 1 августа отчетного года </w:t>
            </w:r>
            <w:r w:rsidRPr="00F22223">
              <w:rPr>
                <w:sz w:val="24"/>
                <w:szCs w:val="24"/>
              </w:rPr>
              <w:br/>
              <w:t xml:space="preserve">и до 1 февраля года, следующего за </w:t>
            </w:r>
            <w:proofErr w:type="gramStart"/>
            <w:r w:rsidRPr="00F2222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BB47F3" w:rsidRPr="00F22223" w:rsidRDefault="00BB47F3" w:rsidP="00C2183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Мониторинг хода реализации мероприятий </w:t>
            </w:r>
            <w:r w:rsidRPr="00F22223">
              <w:rPr>
                <w:sz w:val="24"/>
                <w:szCs w:val="24"/>
              </w:rPr>
              <w:br/>
              <w:t xml:space="preserve">по противодействию коррупции (федеральный антикоррупционный мониторинг) в </w:t>
            </w:r>
            <w:r w:rsidR="0039680E" w:rsidRPr="00F22223">
              <w:rPr>
                <w:bCs/>
                <w:sz w:val="24"/>
                <w:szCs w:val="24"/>
              </w:rPr>
              <w:t>муниципальном образовании</w:t>
            </w:r>
            <w:r w:rsidRPr="00F22223">
              <w:rPr>
                <w:sz w:val="24"/>
                <w:szCs w:val="24"/>
              </w:rPr>
              <w:t xml:space="preserve">, направление информации о результатах мониторинга в Департамент </w:t>
            </w:r>
            <w:r w:rsidR="00C2183E" w:rsidRPr="00F22223">
              <w:rPr>
                <w:sz w:val="24"/>
                <w:szCs w:val="24"/>
              </w:rPr>
              <w:t>противодействия коррупции и контроля Свердловской области</w:t>
            </w:r>
          </w:p>
        </w:tc>
        <w:tc>
          <w:tcPr>
            <w:tcW w:w="4253" w:type="dxa"/>
          </w:tcPr>
          <w:p w:rsidR="00BB47F3" w:rsidRPr="00F22223" w:rsidRDefault="00B00C17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BB47F3" w:rsidRPr="00F22223" w:rsidRDefault="00BB47F3" w:rsidP="00B00C1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за </w:t>
            </w:r>
            <w:r w:rsidR="00FE5AF1" w:rsidRPr="00F22223">
              <w:rPr>
                <w:sz w:val="24"/>
                <w:szCs w:val="24"/>
              </w:rPr>
              <w:t xml:space="preserve">II квартал отчётного года </w:t>
            </w:r>
            <w:r w:rsidRPr="00F22223">
              <w:rPr>
                <w:sz w:val="24"/>
                <w:szCs w:val="24"/>
              </w:rPr>
              <w:t xml:space="preserve">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F2222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9680E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BB47F3" w:rsidRPr="00F22223" w:rsidRDefault="00BB47F3" w:rsidP="00F432D7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F22223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в Департамент </w:t>
            </w:r>
            <w:r w:rsidR="00C2183E" w:rsidRPr="00F22223">
              <w:rPr>
                <w:rFonts w:eastAsia="Times New Roman"/>
                <w:sz w:val="24"/>
                <w:szCs w:val="24"/>
                <w:lang w:eastAsia="ru-RU"/>
              </w:rPr>
              <w:t>противодействия коррупции и контроля</w:t>
            </w:r>
            <w:r w:rsidRPr="00F22223">
              <w:rPr>
                <w:rFonts w:eastAsia="Times New Roman"/>
                <w:sz w:val="24"/>
                <w:szCs w:val="24"/>
                <w:lang w:eastAsia="ru-RU"/>
              </w:rPr>
              <w:t xml:space="preserve"> Свердловской области для обобщения и учета при проведении мониторинга состояния </w:t>
            </w:r>
            <w:r w:rsidRPr="00F2222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эффективности противодействия коррупции </w:t>
            </w:r>
            <w:r w:rsidRPr="00F22223">
              <w:rPr>
                <w:rFonts w:eastAsia="Times New Roman"/>
                <w:sz w:val="24"/>
                <w:szCs w:val="24"/>
                <w:lang w:eastAsia="ru-RU"/>
              </w:rPr>
              <w:br/>
              <w:t>в Свердловской области:</w:t>
            </w:r>
          </w:p>
          <w:p w:rsidR="00BB47F3" w:rsidRPr="00F22223" w:rsidRDefault="00BB47F3" w:rsidP="00F432D7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а) копии </w:t>
            </w:r>
            <w:r w:rsidRPr="00F22223">
              <w:rPr>
                <w:rFonts w:eastAsia="Times New Roman"/>
                <w:sz w:val="24"/>
                <w:szCs w:val="24"/>
              </w:rPr>
              <w:t xml:space="preserve">протоколов заседаний </w:t>
            </w:r>
            <w:r w:rsidRPr="00F22223">
              <w:rPr>
                <w:sz w:val="24"/>
                <w:szCs w:val="24"/>
              </w:rPr>
              <w:t xml:space="preserve">комиссии </w:t>
            </w:r>
            <w:r w:rsidRPr="00F22223">
              <w:rPr>
                <w:sz w:val="24"/>
                <w:szCs w:val="24"/>
              </w:rPr>
              <w:br/>
              <w:t xml:space="preserve">по координации работы по противодействию коррупции в </w:t>
            </w:r>
            <w:r w:rsidRPr="00F22223">
              <w:rPr>
                <w:bCs/>
                <w:sz w:val="24"/>
                <w:szCs w:val="24"/>
              </w:rPr>
              <w:t>муниципальном образовании</w:t>
            </w: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22223">
              <w:rPr>
                <w:rFonts w:eastAsia="Times New Roman"/>
                <w:sz w:val="24"/>
                <w:szCs w:val="24"/>
              </w:rPr>
              <w:t>б) </w:t>
            </w:r>
            <w:r w:rsidRPr="00F22223">
              <w:rPr>
                <w:sz w:val="24"/>
                <w:szCs w:val="24"/>
              </w:rPr>
              <w:t xml:space="preserve">копии </w:t>
            </w:r>
            <w:r w:rsidRPr="00F22223">
              <w:rPr>
                <w:rFonts w:eastAsia="Times New Roman"/>
                <w:sz w:val="24"/>
                <w:szCs w:val="24"/>
              </w:rPr>
              <w:t xml:space="preserve">протоколов заседаний комиссий </w:t>
            </w:r>
            <w:r w:rsidRPr="00F22223">
              <w:rPr>
                <w:rFonts w:eastAsia="Times New Roman"/>
                <w:sz w:val="24"/>
                <w:szCs w:val="24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</w:t>
            </w:r>
            <w:r w:rsidR="0039680E" w:rsidRPr="00F22223">
              <w:rPr>
                <w:rFonts w:eastAsia="Times New Roman"/>
                <w:sz w:val="24"/>
                <w:szCs w:val="24"/>
              </w:rPr>
              <w:t>ного самоуправления муниципального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22223">
              <w:rPr>
                <w:rFonts w:eastAsia="Times New Roman"/>
                <w:sz w:val="24"/>
                <w:szCs w:val="24"/>
              </w:rPr>
              <w:t>я</w:t>
            </w:r>
            <w:r w:rsidRPr="00F22223">
              <w:rPr>
                <w:rFonts w:eastAsia="Times New Roman"/>
                <w:sz w:val="24"/>
                <w:szCs w:val="24"/>
              </w:rPr>
              <w:t>, и урегулированию конфликта интересов;</w:t>
            </w: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в) </w:t>
            </w:r>
            <w:r w:rsidRPr="00F22223">
              <w:rPr>
                <w:rFonts w:eastAsia="Times New Roman"/>
                <w:sz w:val="24"/>
                <w:szCs w:val="24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 органах местного самоуправления муниципальн</w:t>
            </w:r>
            <w:r w:rsidR="0039680E" w:rsidRPr="00F22223">
              <w:rPr>
                <w:rFonts w:eastAsia="Times New Roman"/>
                <w:sz w:val="24"/>
                <w:szCs w:val="24"/>
              </w:rPr>
              <w:t>ого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22223">
              <w:rPr>
                <w:rFonts w:eastAsia="Times New Roman"/>
                <w:sz w:val="24"/>
                <w:szCs w:val="24"/>
              </w:rPr>
              <w:t>я</w:t>
            </w:r>
            <w:r w:rsidRPr="00F22223">
              <w:rPr>
                <w:rFonts w:eastAsia="Times New Roman"/>
                <w:sz w:val="24"/>
                <w:szCs w:val="24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BB47F3" w:rsidRPr="00F22223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22223" w:rsidRDefault="00BB47F3" w:rsidP="0039680E">
            <w:pPr>
              <w:rPr>
                <w:sz w:val="24"/>
                <w:szCs w:val="24"/>
              </w:rPr>
            </w:pPr>
            <w:r w:rsidRPr="00F22223">
              <w:rPr>
                <w:rFonts w:eastAsia="Times New Roman"/>
                <w:sz w:val="24"/>
                <w:szCs w:val="24"/>
              </w:rPr>
              <w:t>г) реестр обращений по фактам коррупции, поступивших в органы местного самоуправления муниципальн</w:t>
            </w:r>
            <w:r w:rsidR="0039680E" w:rsidRPr="00F22223">
              <w:rPr>
                <w:rFonts w:eastAsia="Times New Roman"/>
                <w:sz w:val="24"/>
                <w:szCs w:val="24"/>
              </w:rPr>
              <w:t>ого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22223">
              <w:rPr>
                <w:rFonts w:eastAsia="Times New Roman"/>
                <w:sz w:val="24"/>
                <w:szCs w:val="24"/>
              </w:rPr>
              <w:t>я</w:t>
            </w:r>
            <w:r w:rsidRPr="00F22223">
              <w:rPr>
                <w:rFonts w:eastAsia="Times New Roman"/>
                <w:sz w:val="24"/>
                <w:szCs w:val="24"/>
              </w:rPr>
              <w:t>, нарастающим итогом по установленной форме</w:t>
            </w:r>
          </w:p>
        </w:tc>
        <w:tc>
          <w:tcPr>
            <w:tcW w:w="4253" w:type="dxa"/>
          </w:tcPr>
          <w:p w:rsidR="00BB47F3" w:rsidRPr="00F22223" w:rsidRDefault="004700C9" w:rsidP="0039680E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Заместитель главы администрации муниципального образования Баженовское сельское поселение (по социальным вопросам)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</w:p>
        </w:tc>
        <w:tc>
          <w:tcPr>
            <w:tcW w:w="2977" w:type="dxa"/>
          </w:tcPr>
          <w:p w:rsidR="00BB47F3" w:rsidRPr="00F22223" w:rsidRDefault="004700C9" w:rsidP="0047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E5AF1" w:rsidRPr="00F22223">
              <w:rPr>
                <w:sz w:val="24"/>
                <w:szCs w:val="24"/>
              </w:rPr>
              <w:t xml:space="preserve">II квартал отчётного года </w:t>
            </w:r>
            <w:r w:rsidR="00BB47F3" w:rsidRPr="00F22223">
              <w:rPr>
                <w:sz w:val="24"/>
                <w:szCs w:val="24"/>
              </w:rPr>
              <w:t>– 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C69F5" w:rsidP="003C69F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945" w:type="dxa"/>
          </w:tcPr>
          <w:p w:rsidR="00BB47F3" w:rsidRPr="00F22223" w:rsidRDefault="00BB47F3" w:rsidP="003C69F5">
            <w:pPr>
              <w:rPr>
                <w:rFonts w:eastAsia="Times New Roman"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="003C69F5" w:rsidRPr="00F22223">
              <w:rPr>
                <w:sz w:val="24"/>
                <w:szCs w:val="24"/>
              </w:rPr>
              <w:t>органа местного самоуправления</w:t>
            </w:r>
            <w:r w:rsidRPr="00F22223">
              <w:rPr>
                <w:bCs/>
                <w:sz w:val="24"/>
                <w:szCs w:val="24"/>
              </w:rPr>
              <w:t xml:space="preserve"> муниципального образования, </w:t>
            </w:r>
            <w:r w:rsidRPr="00F22223">
              <w:rPr>
                <w:sz w:val="24"/>
                <w:szCs w:val="24"/>
              </w:rPr>
              <w:t xml:space="preserve"> в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253" w:type="dxa"/>
          </w:tcPr>
          <w:p w:rsidR="00BB47F3" w:rsidRPr="00F22223" w:rsidRDefault="00FE5AF1" w:rsidP="003C69F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 (по социальным вопросам)</w:t>
            </w:r>
            <w:r>
              <w:rPr>
                <w:sz w:val="24"/>
                <w:szCs w:val="24"/>
              </w:rPr>
              <w:t xml:space="preserve"> и специалисты, ответственные за работу по профилактике противодействия коррупции</w:t>
            </w:r>
            <w:r w:rsidRPr="00F22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один раз в полугодие, </w:t>
            </w:r>
            <w:r w:rsidRPr="00F22223">
              <w:rPr>
                <w:sz w:val="24"/>
                <w:szCs w:val="24"/>
              </w:rPr>
              <w:br/>
              <w:t xml:space="preserve">до 1 июня отчетного года </w:t>
            </w:r>
            <w:r w:rsidRPr="00F22223">
              <w:rPr>
                <w:sz w:val="24"/>
                <w:szCs w:val="24"/>
              </w:rPr>
              <w:br/>
              <w:t>и до 1 декабря отчетного года</w:t>
            </w:r>
          </w:p>
        </w:tc>
      </w:tr>
      <w:tr w:rsidR="00BB47F3" w:rsidRPr="00F22223" w:rsidTr="00BB47F3">
        <w:tc>
          <w:tcPr>
            <w:tcW w:w="1055" w:type="dxa"/>
          </w:tcPr>
          <w:p w:rsidR="00BB47F3" w:rsidRPr="00F22223" w:rsidRDefault="003C69F5" w:rsidP="003C69F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а) о деятельности </w:t>
            </w:r>
            <w:r w:rsidRPr="00F22223">
              <w:rPr>
                <w:rFonts w:eastAsia="Times New Roman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F22223">
              <w:rPr>
                <w:rFonts w:eastAsia="Times New Roman"/>
                <w:sz w:val="24"/>
                <w:szCs w:val="24"/>
              </w:rPr>
              <w:br/>
              <w:t>в соответствующих органах местного самоуправления муниципальн</w:t>
            </w:r>
            <w:r w:rsidR="003C69F5" w:rsidRPr="00F22223">
              <w:rPr>
                <w:rFonts w:eastAsia="Times New Roman"/>
                <w:sz w:val="24"/>
                <w:szCs w:val="24"/>
              </w:rPr>
              <w:t>ого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22223">
              <w:rPr>
                <w:rFonts w:eastAsia="Times New Roman"/>
                <w:sz w:val="24"/>
                <w:szCs w:val="24"/>
              </w:rPr>
              <w:t xml:space="preserve">я </w:t>
            </w:r>
            <w:r w:rsidRPr="00F22223">
              <w:rPr>
                <w:rFonts w:eastAsia="Times New Roman"/>
                <w:sz w:val="24"/>
                <w:szCs w:val="24"/>
              </w:rPr>
              <w:t>и урегулированию конфликта интересов</w:t>
            </w:r>
            <w:r w:rsidRPr="00F22223">
              <w:rPr>
                <w:sz w:val="24"/>
                <w:szCs w:val="24"/>
              </w:rPr>
              <w:t>;</w:t>
            </w: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F22223">
              <w:rPr>
                <w:rFonts w:eastAsia="Times New Roman"/>
                <w:sz w:val="24"/>
                <w:szCs w:val="24"/>
              </w:rPr>
              <w:t>в соответствующих органах мест</w:t>
            </w:r>
            <w:r w:rsidR="003C69F5" w:rsidRPr="00F22223">
              <w:rPr>
                <w:rFonts w:eastAsia="Times New Roman"/>
                <w:sz w:val="24"/>
                <w:szCs w:val="24"/>
              </w:rPr>
              <w:t>ного самоуправления муниципального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22223">
              <w:rPr>
                <w:rFonts w:eastAsia="Times New Roman"/>
                <w:sz w:val="24"/>
                <w:szCs w:val="24"/>
              </w:rPr>
              <w:t>я</w:t>
            </w:r>
            <w:r w:rsidRPr="00F22223">
              <w:rPr>
                <w:rFonts w:eastAsia="Times New Roman"/>
                <w:sz w:val="24"/>
                <w:szCs w:val="24"/>
              </w:rPr>
              <w:t xml:space="preserve">, </w:t>
            </w:r>
            <w:r w:rsidRPr="00F22223">
              <w:rPr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BB47F3" w:rsidRPr="00F22223" w:rsidRDefault="00BB47F3" w:rsidP="00F432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B47F3" w:rsidRPr="00F22223" w:rsidRDefault="00BB47F3" w:rsidP="003C69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223">
              <w:rPr>
                <w:bCs/>
                <w:sz w:val="24"/>
                <w:szCs w:val="24"/>
              </w:rPr>
              <w:t>в) о д</w:t>
            </w:r>
            <w:r w:rsidRPr="00F22223">
              <w:rPr>
                <w:sz w:val="24"/>
                <w:szCs w:val="24"/>
              </w:rPr>
              <w:t xml:space="preserve">олжностных лицах </w:t>
            </w:r>
            <w:r w:rsidRPr="00F22223">
              <w:rPr>
                <w:rFonts w:eastAsia="Times New Roman"/>
                <w:sz w:val="24"/>
                <w:szCs w:val="24"/>
              </w:rPr>
              <w:t>органов местного самоуправления муниципальн</w:t>
            </w:r>
            <w:r w:rsidR="003C69F5" w:rsidRPr="00F22223">
              <w:rPr>
                <w:rFonts w:eastAsia="Times New Roman"/>
                <w:sz w:val="24"/>
                <w:szCs w:val="24"/>
              </w:rPr>
              <w:t xml:space="preserve">ого </w:t>
            </w:r>
            <w:r w:rsidRPr="00F22223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22223">
              <w:rPr>
                <w:rFonts w:eastAsia="Times New Roman"/>
                <w:sz w:val="24"/>
                <w:szCs w:val="24"/>
              </w:rPr>
              <w:t>я</w:t>
            </w:r>
            <w:r w:rsidRPr="00F22223">
              <w:rPr>
                <w:rFonts w:eastAsia="Times New Roman"/>
                <w:sz w:val="24"/>
                <w:szCs w:val="24"/>
              </w:rPr>
              <w:t xml:space="preserve">, </w:t>
            </w:r>
            <w:r w:rsidRPr="00F22223">
              <w:rPr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253" w:type="dxa"/>
          </w:tcPr>
          <w:p w:rsidR="00BB47F3" w:rsidRPr="00F22223" w:rsidRDefault="00FE5AF1" w:rsidP="003C69F5">
            <w:pPr>
              <w:pStyle w:val="ConsPlusNormal"/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lastRenderedPageBreak/>
              <w:t>Заместитель главы администрации муниципального образования Баженовское сельское поселение (по социальным вопросам)</w:t>
            </w:r>
          </w:p>
        </w:tc>
        <w:tc>
          <w:tcPr>
            <w:tcW w:w="2977" w:type="dxa"/>
          </w:tcPr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  <w:r w:rsidRPr="00F22223">
              <w:rPr>
                <w:sz w:val="24"/>
                <w:szCs w:val="24"/>
              </w:rPr>
              <w:t xml:space="preserve">один раз в полугодие, </w:t>
            </w:r>
            <w:r w:rsidRPr="00F22223">
              <w:rPr>
                <w:sz w:val="24"/>
                <w:szCs w:val="24"/>
              </w:rPr>
              <w:br/>
              <w:t xml:space="preserve">до 30 июня отчетного года </w:t>
            </w:r>
            <w:r w:rsidRPr="00F22223">
              <w:rPr>
                <w:sz w:val="24"/>
                <w:szCs w:val="24"/>
              </w:rPr>
              <w:br/>
              <w:t>и до 30 декабря отчетного года</w:t>
            </w: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</w:rPr>
            </w:pPr>
          </w:p>
          <w:p w:rsidR="00BB47F3" w:rsidRPr="00F22223" w:rsidRDefault="00BB47F3" w:rsidP="00F432D7">
            <w:pPr>
              <w:rPr>
                <w:sz w:val="24"/>
                <w:szCs w:val="24"/>
                <w:highlight w:val="yellow"/>
              </w:rPr>
            </w:pPr>
            <w:r w:rsidRPr="00F22223">
              <w:rPr>
                <w:sz w:val="24"/>
                <w:szCs w:val="24"/>
              </w:rPr>
              <w:t xml:space="preserve">один раз в полугодие, </w:t>
            </w:r>
            <w:r w:rsidRPr="00F22223">
              <w:rPr>
                <w:sz w:val="24"/>
                <w:szCs w:val="24"/>
              </w:rPr>
              <w:br/>
              <w:t xml:space="preserve">до 30 июня отчетного года </w:t>
            </w:r>
            <w:r w:rsidRPr="00F22223">
              <w:rPr>
                <w:sz w:val="24"/>
                <w:szCs w:val="24"/>
              </w:rPr>
              <w:br/>
              <w:t>и до 30 декабря отчетного года</w:t>
            </w:r>
          </w:p>
        </w:tc>
      </w:tr>
    </w:tbl>
    <w:p w:rsidR="00F77582" w:rsidRPr="00F22223" w:rsidRDefault="00F77582" w:rsidP="00C01393">
      <w:pPr>
        <w:jc w:val="right"/>
        <w:rPr>
          <w:sz w:val="24"/>
          <w:szCs w:val="24"/>
        </w:rPr>
      </w:pPr>
    </w:p>
    <w:p w:rsidR="00F77582" w:rsidRPr="00F22223" w:rsidRDefault="00F77582" w:rsidP="00DE2BC1">
      <w:pPr>
        <w:spacing w:after="240" w:line="480" w:lineRule="auto"/>
        <w:rPr>
          <w:sz w:val="24"/>
          <w:szCs w:val="24"/>
        </w:rPr>
      </w:pPr>
    </w:p>
    <w:sectPr w:rsidR="00F77582" w:rsidRPr="00F22223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19"/>
    <w:rsid w:val="00011669"/>
    <w:rsid w:val="00034173"/>
    <w:rsid w:val="00040DB5"/>
    <w:rsid w:val="00056E63"/>
    <w:rsid w:val="00061E84"/>
    <w:rsid w:val="000621C8"/>
    <w:rsid w:val="000A45A9"/>
    <w:rsid w:val="000B799E"/>
    <w:rsid w:val="000D30D5"/>
    <w:rsid w:val="000F65EA"/>
    <w:rsid w:val="00111285"/>
    <w:rsid w:val="00136F46"/>
    <w:rsid w:val="00173BDA"/>
    <w:rsid w:val="00187601"/>
    <w:rsid w:val="001C2465"/>
    <w:rsid w:val="002C0F84"/>
    <w:rsid w:val="002F268D"/>
    <w:rsid w:val="0034295B"/>
    <w:rsid w:val="00350019"/>
    <w:rsid w:val="00353944"/>
    <w:rsid w:val="003619C2"/>
    <w:rsid w:val="0039680E"/>
    <w:rsid w:val="003C69F5"/>
    <w:rsid w:val="003F0DC4"/>
    <w:rsid w:val="0041579A"/>
    <w:rsid w:val="0043200A"/>
    <w:rsid w:val="004557EE"/>
    <w:rsid w:val="00462C50"/>
    <w:rsid w:val="004700C9"/>
    <w:rsid w:val="004B6BE6"/>
    <w:rsid w:val="00504B5D"/>
    <w:rsid w:val="0053501F"/>
    <w:rsid w:val="00540A11"/>
    <w:rsid w:val="005424B1"/>
    <w:rsid w:val="005758A9"/>
    <w:rsid w:val="005956CC"/>
    <w:rsid w:val="005E1E4A"/>
    <w:rsid w:val="00606322"/>
    <w:rsid w:val="00633799"/>
    <w:rsid w:val="00633DE5"/>
    <w:rsid w:val="006C2293"/>
    <w:rsid w:val="006F137A"/>
    <w:rsid w:val="007271A9"/>
    <w:rsid w:val="0073348E"/>
    <w:rsid w:val="00743B19"/>
    <w:rsid w:val="0076286F"/>
    <w:rsid w:val="00782E9A"/>
    <w:rsid w:val="007C6E01"/>
    <w:rsid w:val="007D61A4"/>
    <w:rsid w:val="00867087"/>
    <w:rsid w:val="008822B9"/>
    <w:rsid w:val="00885FDB"/>
    <w:rsid w:val="008B1073"/>
    <w:rsid w:val="008B1954"/>
    <w:rsid w:val="008E1CB8"/>
    <w:rsid w:val="00911DFA"/>
    <w:rsid w:val="00932838"/>
    <w:rsid w:val="00954954"/>
    <w:rsid w:val="00957690"/>
    <w:rsid w:val="00974171"/>
    <w:rsid w:val="00985091"/>
    <w:rsid w:val="009B25DC"/>
    <w:rsid w:val="00A34641"/>
    <w:rsid w:val="00A357C7"/>
    <w:rsid w:val="00A52A8E"/>
    <w:rsid w:val="00A92932"/>
    <w:rsid w:val="00A94D36"/>
    <w:rsid w:val="00B00C17"/>
    <w:rsid w:val="00B03D11"/>
    <w:rsid w:val="00B25BE3"/>
    <w:rsid w:val="00B27A02"/>
    <w:rsid w:val="00B37CA2"/>
    <w:rsid w:val="00B42E57"/>
    <w:rsid w:val="00B86785"/>
    <w:rsid w:val="00BB3D08"/>
    <w:rsid w:val="00BB47F3"/>
    <w:rsid w:val="00BB6EAB"/>
    <w:rsid w:val="00C001DE"/>
    <w:rsid w:val="00C01393"/>
    <w:rsid w:val="00C049D9"/>
    <w:rsid w:val="00C2183E"/>
    <w:rsid w:val="00C40721"/>
    <w:rsid w:val="00C6640B"/>
    <w:rsid w:val="00C7560B"/>
    <w:rsid w:val="00C95B55"/>
    <w:rsid w:val="00CA63B9"/>
    <w:rsid w:val="00CB466D"/>
    <w:rsid w:val="00CC3891"/>
    <w:rsid w:val="00D346E0"/>
    <w:rsid w:val="00D47348"/>
    <w:rsid w:val="00D6084B"/>
    <w:rsid w:val="00D81219"/>
    <w:rsid w:val="00DA2888"/>
    <w:rsid w:val="00DB6C9C"/>
    <w:rsid w:val="00DE2BC1"/>
    <w:rsid w:val="00E05DC2"/>
    <w:rsid w:val="00E23692"/>
    <w:rsid w:val="00E3333D"/>
    <w:rsid w:val="00E734DC"/>
    <w:rsid w:val="00EA6165"/>
    <w:rsid w:val="00EB7DB3"/>
    <w:rsid w:val="00EE1885"/>
    <w:rsid w:val="00F22223"/>
    <w:rsid w:val="00F63477"/>
    <w:rsid w:val="00F71732"/>
    <w:rsid w:val="00F77582"/>
    <w:rsid w:val="00F8130A"/>
    <w:rsid w:val="00FE5AF1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FEEA-9C12-4C7B-9C98-1FFA4A3A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17</cp:revision>
  <cp:lastPrinted>2020-05-19T10:00:00Z</cp:lastPrinted>
  <dcterms:created xsi:type="dcterms:W3CDTF">2020-05-06T09:09:00Z</dcterms:created>
  <dcterms:modified xsi:type="dcterms:W3CDTF">2020-05-19T10:00:00Z</dcterms:modified>
</cp:coreProperties>
</file>