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1F" w:rsidRPr="003F621F" w:rsidRDefault="003F621F" w:rsidP="003F621F">
      <w:r>
        <w:t xml:space="preserve">                                                           </w:t>
      </w:r>
      <w:r w:rsidRPr="003F621F">
        <w:t>ОЦЕНКА ЭФФЕКТИВНОСТИ РЕАЛИЗАЦИИ МУНИЦИПАЛЬНОЙ ПРОГРАММЫ</w:t>
      </w:r>
    </w:p>
    <w:p w:rsidR="003F621F" w:rsidRPr="003F621F" w:rsidRDefault="003F621F" w:rsidP="003F621F">
      <w:r>
        <w:t xml:space="preserve">      </w:t>
      </w:r>
      <w:r w:rsidRPr="003F621F">
        <w:t>«СОЦИАЛЬНО-ЭКОНОМИЧЕСКОЕ РАЗВИТИЕ МУНИЦИПАЛЬНОГО ОБРАЗОВАНИЯ  БАЖЕНОВСКОЕ СЕЛЬСКОЕ ПОСЕЛЕНИЕ» на 2023-2032 годы</w:t>
      </w:r>
    </w:p>
    <w:p w:rsidR="003F621F" w:rsidRPr="003F621F" w:rsidRDefault="003F621F" w:rsidP="003F621F">
      <w:r>
        <w:t xml:space="preserve">                                                                                                                          </w:t>
      </w:r>
      <w:r w:rsidRPr="003F621F">
        <w:t>ЗА 202</w:t>
      </w:r>
      <w:r w:rsidR="00B513FA">
        <w:t>4</w:t>
      </w:r>
      <w:r w:rsidRPr="003F621F"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1417"/>
        <w:gridCol w:w="3686"/>
        <w:gridCol w:w="4188"/>
      </w:tblGrid>
      <w:tr w:rsidR="003F621F" w:rsidRPr="003F621F" w:rsidTr="00875049">
        <w:tc>
          <w:tcPr>
            <w:tcW w:w="1384" w:type="dxa"/>
          </w:tcPr>
          <w:p w:rsidR="003F621F" w:rsidRPr="003F621F" w:rsidRDefault="00B759BA" w:rsidP="003F621F">
            <w:pPr>
              <w:spacing w:after="200" w:line="276" w:lineRule="auto"/>
              <w:rPr>
                <w:lang w:val="en-US"/>
              </w:rPr>
            </w:pPr>
            <w:r>
              <w:t xml:space="preserve">      </w:t>
            </w:r>
            <w:r w:rsidR="003F621F" w:rsidRPr="003F621F">
              <w:rPr>
                <w:lang w:val="en-US"/>
              </w:rPr>
              <w:t>Q1</w:t>
            </w:r>
          </w:p>
        </w:tc>
        <w:tc>
          <w:tcPr>
            <w:tcW w:w="4111" w:type="dxa"/>
          </w:tcPr>
          <w:p w:rsidR="003F621F" w:rsidRPr="003F621F" w:rsidRDefault="003F621F" w:rsidP="003F621F">
            <w:pPr>
              <w:spacing w:after="200" w:line="276" w:lineRule="auto"/>
            </w:pPr>
            <w:r w:rsidRPr="003F621F">
              <w:t>Оценка полноты финансирования</w:t>
            </w:r>
          </w:p>
        </w:tc>
        <w:tc>
          <w:tcPr>
            <w:tcW w:w="1417" w:type="dxa"/>
          </w:tcPr>
          <w:p w:rsidR="003F621F" w:rsidRPr="003F621F" w:rsidRDefault="00B759BA" w:rsidP="003F621F">
            <w:pPr>
              <w:spacing w:after="200" w:line="276" w:lineRule="auto"/>
              <w:rPr>
                <w:lang w:val="en-US"/>
              </w:rPr>
            </w:pPr>
            <w:r>
              <w:t xml:space="preserve">       </w:t>
            </w:r>
            <w:r w:rsidR="003F621F" w:rsidRPr="003F621F">
              <w:rPr>
                <w:lang w:val="en-US"/>
              </w:rPr>
              <w:t>Q2</w:t>
            </w:r>
          </w:p>
        </w:tc>
        <w:tc>
          <w:tcPr>
            <w:tcW w:w="3686" w:type="dxa"/>
          </w:tcPr>
          <w:p w:rsidR="003F621F" w:rsidRPr="003F621F" w:rsidRDefault="003F621F" w:rsidP="003F621F">
            <w:pPr>
              <w:spacing w:after="200" w:line="276" w:lineRule="auto"/>
            </w:pPr>
            <w:r w:rsidRPr="003F621F">
              <w:t>Оценка достижения плановых значений целевых показателей</w:t>
            </w:r>
          </w:p>
        </w:tc>
        <w:tc>
          <w:tcPr>
            <w:tcW w:w="4188" w:type="dxa"/>
          </w:tcPr>
          <w:p w:rsidR="003F621F" w:rsidRPr="003F621F" w:rsidRDefault="003F621F" w:rsidP="003F621F">
            <w:pPr>
              <w:spacing w:after="200" w:line="276" w:lineRule="auto"/>
            </w:pPr>
            <w:r w:rsidRPr="003F621F">
              <w:t>Оценка эффективности реализации муниципальной программы</w:t>
            </w:r>
          </w:p>
        </w:tc>
      </w:tr>
      <w:tr w:rsidR="003F621F" w:rsidRPr="003F621F" w:rsidTr="00875049">
        <w:tc>
          <w:tcPr>
            <w:tcW w:w="1384" w:type="dxa"/>
          </w:tcPr>
          <w:p w:rsidR="003F621F" w:rsidRPr="00082D5F" w:rsidRDefault="00082D5F" w:rsidP="003F621F">
            <w:pPr>
              <w:spacing w:after="200" w:line="276" w:lineRule="auto"/>
            </w:pPr>
            <w:r>
              <w:t>0,86</w:t>
            </w:r>
          </w:p>
        </w:tc>
        <w:tc>
          <w:tcPr>
            <w:tcW w:w="4111" w:type="dxa"/>
          </w:tcPr>
          <w:p w:rsidR="003F621F" w:rsidRPr="003F621F" w:rsidRDefault="00082D5F" w:rsidP="005931CE">
            <w:pPr>
              <w:spacing w:after="200" w:line="276" w:lineRule="auto"/>
              <w:jc w:val="center"/>
            </w:pPr>
            <w:r>
              <w:t>Неполное финансирование</w:t>
            </w:r>
          </w:p>
        </w:tc>
        <w:tc>
          <w:tcPr>
            <w:tcW w:w="1417" w:type="dxa"/>
          </w:tcPr>
          <w:p w:rsidR="003F621F" w:rsidRPr="003F621F" w:rsidRDefault="00B759BA" w:rsidP="003F621F">
            <w:pPr>
              <w:spacing w:after="200" w:line="276" w:lineRule="auto"/>
            </w:pPr>
            <w:r>
              <w:t xml:space="preserve">     </w:t>
            </w:r>
            <w:r w:rsidR="006E1A3E">
              <w:t>1,02</w:t>
            </w:r>
          </w:p>
        </w:tc>
        <w:tc>
          <w:tcPr>
            <w:tcW w:w="3686" w:type="dxa"/>
          </w:tcPr>
          <w:p w:rsidR="003F621F" w:rsidRPr="003F621F" w:rsidRDefault="008778B5" w:rsidP="008778B5">
            <w:pPr>
              <w:spacing w:after="200" w:line="276" w:lineRule="auto"/>
              <w:jc w:val="center"/>
            </w:pPr>
            <w:r>
              <w:t>Высокая результативность</w:t>
            </w:r>
            <w:r w:rsidR="003F621F" w:rsidRPr="003F621F">
              <w:t xml:space="preserve"> резуль</w:t>
            </w:r>
            <w:bookmarkStart w:id="0" w:name="_GoBack"/>
            <w:bookmarkEnd w:id="0"/>
            <w:r w:rsidR="003F621F" w:rsidRPr="003F621F">
              <w:t xml:space="preserve">тативность  </w:t>
            </w:r>
          </w:p>
        </w:tc>
        <w:tc>
          <w:tcPr>
            <w:tcW w:w="4188" w:type="dxa"/>
          </w:tcPr>
          <w:p w:rsidR="003F621F" w:rsidRPr="003F621F" w:rsidRDefault="008778B5" w:rsidP="003F621F">
            <w:pPr>
              <w:spacing w:after="200" w:line="276" w:lineRule="auto"/>
            </w:pPr>
            <w:r>
              <w:t>Оценка- 4</w:t>
            </w:r>
            <w:r w:rsidR="003F621F" w:rsidRPr="003F621F">
              <w:t xml:space="preserve">. </w:t>
            </w:r>
            <w:r>
              <w:t>Приемлемый</w:t>
            </w:r>
            <w:r w:rsidR="003F621F" w:rsidRPr="003F621F">
              <w:t xml:space="preserve"> уровень эффективности  муниципальной программы.</w:t>
            </w:r>
          </w:p>
          <w:p w:rsidR="003F621F" w:rsidRPr="003F621F" w:rsidRDefault="00B513FA" w:rsidP="008778B5">
            <w:pPr>
              <w:spacing w:after="200" w:line="276" w:lineRule="auto"/>
            </w:pPr>
            <w:r>
              <w:t>Возможен</w:t>
            </w:r>
            <w:r w:rsidR="003F621F" w:rsidRPr="003F621F">
              <w:t xml:space="preserve">  пересмотр муниципальной программы в части </w:t>
            </w:r>
            <w:r w:rsidR="008778B5">
              <w:t>высвобождения  ресурсов и перенос их на следующие периоды или на другие муниципальные программы.</w:t>
            </w:r>
          </w:p>
        </w:tc>
      </w:tr>
    </w:tbl>
    <w:p w:rsidR="003F621F" w:rsidRPr="003F621F" w:rsidRDefault="003F621F" w:rsidP="003F621F"/>
    <w:p w:rsidR="00165312" w:rsidRDefault="00165312"/>
    <w:sectPr w:rsidR="00165312" w:rsidSect="00B911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1F"/>
    <w:rsid w:val="00082D5F"/>
    <w:rsid w:val="00165312"/>
    <w:rsid w:val="003F621F"/>
    <w:rsid w:val="005931CE"/>
    <w:rsid w:val="006E1A3E"/>
    <w:rsid w:val="008778B5"/>
    <w:rsid w:val="00B513FA"/>
    <w:rsid w:val="00B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2024-11-21T04:02:00Z</dcterms:created>
  <dcterms:modified xsi:type="dcterms:W3CDTF">2025-04-07T09:46:00Z</dcterms:modified>
</cp:coreProperties>
</file>