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BB" w:rsidRPr="009702BB" w:rsidRDefault="009702BB" w:rsidP="009702BB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0" t="0" r="9525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2BB" w:rsidRPr="009702BB" w:rsidRDefault="009702BB" w:rsidP="009702BB">
      <w:pPr>
        <w:spacing w:after="0" w:line="240" w:lineRule="auto"/>
        <w:jc w:val="center"/>
        <w:rPr>
          <w:rFonts w:eastAsia="Times New Roman" w:cs="Times New Roman"/>
          <w:bCs/>
          <w:iCs/>
          <w:caps/>
          <w:lang w:eastAsia="ru-RU"/>
        </w:rPr>
      </w:pPr>
      <w:r w:rsidRPr="009702BB">
        <w:rPr>
          <w:rFonts w:eastAsia="Times New Roman" w:cs="Times New Roman"/>
          <w:bCs/>
          <w:iCs/>
          <w:caps/>
          <w:lang w:eastAsia="ru-RU"/>
        </w:rPr>
        <w:t>Российская Федерация</w:t>
      </w:r>
    </w:p>
    <w:p w:rsidR="009702BB" w:rsidRPr="009702BB" w:rsidRDefault="009702BB" w:rsidP="009702BB">
      <w:pPr>
        <w:spacing w:after="0" w:line="240" w:lineRule="auto"/>
        <w:jc w:val="center"/>
        <w:rPr>
          <w:rFonts w:eastAsia="Times New Roman" w:cs="Times New Roman"/>
          <w:bCs/>
          <w:iCs/>
          <w:lang w:eastAsia="ru-RU"/>
        </w:rPr>
      </w:pPr>
      <w:r w:rsidRPr="009702BB">
        <w:rPr>
          <w:rFonts w:eastAsia="Times New Roman" w:cs="Times New Roman"/>
          <w:bCs/>
          <w:iCs/>
          <w:lang w:eastAsia="ru-RU"/>
        </w:rPr>
        <w:t>Свердловская область</w:t>
      </w:r>
    </w:p>
    <w:p w:rsidR="009702BB" w:rsidRPr="009702BB" w:rsidRDefault="009702BB" w:rsidP="009702BB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ru-RU"/>
        </w:rPr>
      </w:pPr>
    </w:p>
    <w:p w:rsidR="009702BB" w:rsidRPr="009702BB" w:rsidRDefault="009702BB" w:rsidP="009702B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lang w:val="x-none" w:eastAsia="ru-RU"/>
        </w:rPr>
      </w:pPr>
      <w:r w:rsidRPr="009702BB">
        <w:rPr>
          <w:rFonts w:eastAsia="Times New Roman" w:cs="Times New Roman"/>
          <w:b/>
          <w:lang w:val="x-none" w:eastAsia="ru-RU"/>
        </w:rPr>
        <w:t>Дума муниципального образования</w:t>
      </w:r>
    </w:p>
    <w:p w:rsidR="009702BB" w:rsidRPr="009702BB" w:rsidRDefault="009702BB" w:rsidP="009702BB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9702BB">
        <w:rPr>
          <w:rFonts w:eastAsia="Times New Roman" w:cs="Times New Roman"/>
          <w:b/>
          <w:lang w:eastAsia="ru-RU"/>
        </w:rPr>
        <w:t>Баженовское сельское поселение</w:t>
      </w:r>
    </w:p>
    <w:p w:rsidR="009702BB" w:rsidRPr="009702BB" w:rsidRDefault="009702BB" w:rsidP="009702BB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9702BB">
        <w:rPr>
          <w:rFonts w:eastAsia="Times New Roman" w:cs="Times New Roman"/>
          <w:lang w:eastAsia="ru-RU"/>
        </w:rPr>
        <w:t>37-е заседание 2-го созыва</w:t>
      </w:r>
    </w:p>
    <w:p w:rsidR="009702BB" w:rsidRPr="009702BB" w:rsidRDefault="009702BB" w:rsidP="009702BB">
      <w:pPr>
        <w:keepNext/>
        <w:spacing w:before="240" w:after="60" w:line="240" w:lineRule="auto"/>
        <w:outlineLvl w:val="1"/>
        <w:rPr>
          <w:rFonts w:eastAsia="Times New Roman" w:cs="Times New Roman"/>
          <w:bCs/>
          <w:iCs/>
          <w:lang w:eastAsia="ru-RU"/>
        </w:rPr>
      </w:pPr>
      <w:r w:rsidRPr="009702BB">
        <w:rPr>
          <w:rFonts w:ascii="Arial" w:eastAsia="Times New Roman" w:hAnsi="Arial" w:cs="Arial"/>
          <w:b/>
          <w:bCs/>
          <w:iCs/>
          <w:lang w:eastAsia="ru-RU"/>
        </w:rPr>
        <w:t xml:space="preserve">                                                  </w:t>
      </w:r>
      <w:r w:rsidRPr="009702BB">
        <w:rPr>
          <w:rFonts w:eastAsia="Times New Roman" w:cs="Times New Roman"/>
          <w:bCs/>
          <w:iCs/>
          <w:lang w:eastAsia="ru-RU"/>
        </w:rPr>
        <w:t>РЕШЕНИЕ</w:t>
      </w:r>
    </w:p>
    <w:p w:rsidR="009702BB" w:rsidRPr="009702BB" w:rsidRDefault="009702BB" w:rsidP="009702BB">
      <w:pPr>
        <w:spacing w:after="0" w:line="240" w:lineRule="auto"/>
        <w:rPr>
          <w:rFonts w:eastAsia="Times New Roman" w:cs="Times New Roman"/>
          <w:lang w:eastAsia="ru-RU"/>
        </w:rPr>
      </w:pPr>
      <w:r w:rsidRPr="009702BB">
        <w:rPr>
          <w:rFonts w:eastAsia="Times New Roman" w:cs="Times New Roman"/>
          <w:lang w:eastAsia="ru-RU"/>
        </w:rPr>
        <w:t>28.05.2012 г.                                                                             № 28</w:t>
      </w:r>
    </w:p>
    <w:p w:rsidR="009702BB" w:rsidRPr="009702BB" w:rsidRDefault="009702BB" w:rsidP="009702BB">
      <w:pPr>
        <w:spacing w:after="0" w:line="240" w:lineRule="auto"/>
        <w:jc w:val="center"/>
        <w:rPr>
          <w:rFonts w:eastAsia="Times New Roman" w:cs="Times New Roman"/>
          <w:u w:val="single"/>
          <w:lang w:eastAsia="ru-RU"/>
        </w:rPr>
      </w:pPr>
      <w:proofErr w:type="spellStart"/>
      <w:r w:rsidRPr="009702BB">
        <w:rPr>
          <w:rFonts w:eastAsia="Times New Roman" w:cs="Times New Roman"/>
          <w:lang w:eastAsia="ru-RU"/>
        </w:rPr>
        <w:t>с</w:t>
      </w:r>
      <w:proofErr w:type="gramStart"/>
      <w:r w:rsidRPr="009702BB">
        <w:rPr>
          <w:rFonts w:eastAsia="Times New Roman" w:cs="Times New Roman"/>
          <w:lang w:eastAsia="ru-RU"/>
        </w:rPr>
        <w:t>.Б</w:t>
      </w:r>
      <w:proofErr w:type="gramEnd"/>
      <w:r w:rsidRPr="009702BB">
        <w:rPr>
          <w:rFonts w:eastAsia="Times New Roman" w:cs="Times New Roman"/>
          <w:lang w:eastAsia="ru-RU"/>
        </w:rPr>
        <w:t>аженовское</w:t>
      </w:r>
      <w:proofErr w:type="spellEnd"/>
      <w:r w:rsidRPr="009702BB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9702BB" w:rsidRPr="009702BB" w:rsidRDefault="009702BB" w:rsidP="009702BB">
      <w:pPr>
        <w:spacing w:after="0" w:line="240" w:lineRule="auto"/>
        <w:ind w:firstLine="510"/>
        <w:rPr>
          <w:rFonts w:eastAsia="Times New Roman" w:cs="Times New Roman"/>
          <w:b/>
          <w:lang w:eastAsia="ru-RU"/>
        </w:rPr>
      </w:pPr>
    </w:p>
    <w:p w:rsidR="009702BB" w:rsidRPr="009702BB" w:rsidRDefault="009702BB" w:rsidP="009702BB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9702BB">
        <w:rPr>
          <w:rFonts w:eastAsia="Times New Roman" w:cs="Times New Roman"/>
          <w:b/>
          <w:sz w:val="26"/>
          <w:szCs w:val="26"/>
          <w:lang w:eastAsia="ru-RU"/>
        </w:rPr>
        <w:t xml:space="preserve">Об утверждении Генерального плана  </w:t>
      </w:r>
    </w:p>
    <w:p w:rsidR="009702BB" w:rsidRPr="009702BB" w:rsidRDefault="009702BB" w:rsidP="009702BB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9702BB">
        <w:rPr>
          <w:rFonts w:eastAsia="Times New Roman" w:cs="Times New Roman"/>
          <w:b/>
          <w:sz w:val="26"/>
          <w:szCs w:val="26"/>
          <w:lang w:eastAsia="ru-RU"/>
        </w:rPr>
        <w:t>муниципального образования Баженовское сельское поселение</w:t>
      </w:r>
    </w:p>
    <w:p w:rsidR="009702BB" w:rsidRPr="009702BB" w:rsidRDefault="009702BB" w:rsidP="009702BB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9702BB">
        <w:rPr>
          <w:rFonts w:eastAsia="Times New Roman" w:cs="Times New Roman"/>
          <w:b/>
          <w:sz w:val="26"/>
          <w:szCs w:val="26"/>
          <w:lang w:eastAsia="ru-RU"/>
        </w:rPr>
        <w:t>Байкаловский муниципальный район Свердловская область</w:t>
      </w:r>
    </w:p>
    <w:p w:rsidR="009702BB" w:rsidRPr="009702BB" w:rsidRDefault="009702BB" w:rsidP="009702BB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9702BB">
        <w:rPr>
          <w:rFonts w:eastAsia="Times New Roman" w:cs="Times New Roman"/>
          <w:b/>
          <w:sz w:val="26"/>
          <w:szCs w:val="26"/>
          <w:lang w:eastAsia="ru-RU"/>
        </w:rPr>
        <w:t xml:space="preserve"> применительно к территории деревни Палецкова</w:t>
      </w:r>
    </w:p>
    <w:p w:rsidR="009702BB" w:rsidRPr="009702BB" w:rsidRDefault="009702BB" w:rsidP="009702BB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</w:p>
    <w:p w:rsidR="009702BB" w:rsidRPr="009702BB" w:rsidRDefault="009702BB" w:rsidP="009702BB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</w:pPr>
      <w:proofErr w:type="gramStart"/>
      <w:r w:rsidRPr="009702BB">
        <w:rPr>
          <w:rFonts w:eastAsia="Times New Roman" w:cs="Times New Roman"/>
          <w:sz w:val="26"/>
          <w:szCs w:val="26"/>
          <w:lang w:eastAsia="ru-RU"/>
        </w:rPr>
        <w:t xml:space="preserve">В соответствии со статьями 8, 24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9702BB">
          <w:rPr>
            <w:rFonts w:eastAsia="Times New Roman" w:cs="Times New Roman"/>
            <w:sz w:val="26"/>
            <w:szCs w:val="26"/>
            <w:lang w:eastAsia="ru-RU"/>
          </w:rPr>
          <w:t>2004 г</w:t>
        </w:r>
      </w:smartTag>
      <w:r w:rsidRPr="009702BB">
        <w:rPr>
          <w:rFonts w:eastAsia="Times New Roman" w:cs="Times New Roman"/>
          <w:sz w:val="26"/>
          <w:szCs w:val="26"/>
          <w:lang w:eastAsia="ru-RU"/>
        </w:rPr>
        <w:t>. (в ред. Федерального закона от 27.12.2009 N 343-ФЗ), статьей 14 Федерального закона от 06.10.2003 N 131-ФЗ "Об общих принципах организации местного самоуправления в Российской Федерации" (в ред. Федерального закона от 03.11.2010 N 286-ФЗ), руководствуясь пунктом 3 статьи 22 Устава</w:t>
      </w:r>
      <w:r w:rsidRPr="009702BB"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  <w:t xml:space="preserve"> муниципального образования Баженовское сельское поселение, и</w:t>
      </w:r>
      <w:proofErr w:type="gramEnd"/>
      <w:r w:rsidRPr="009702BB"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  <w:t xml:space="preserve"> на основании Протокола публичных слушаний №2 от 24.05.2012 г.,  Дума муниципального образования Баженовское сельское поселение</w:t>
      </w:r>
    </w:p>
    <w:p w:rsidR="009702BB" w:rsidRPr="009702BB" w:rsidRDefault="009702BB" w:rsidP="009702BB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</w:pPr>
    </w:p>
    <w:p w:rsidR="009702BB" w:rsidRPr="009702BB" w:rsidRDefault="009702BB" w:rsidP="009702BB">
      <w:pPr>
        <w:spacing w:after="0" w:line="240" w:lineRule="auto"/>
        <w:ind w:firstLine="510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9702BB">
        <w:rPr>
          <w:rFonts w:eastAsia="Times New Roman" w:cs="Times New Roman"/>
          <w:b/>
          <w:sz w:val="26"/>
          <w:szCs w:val="26"/>
          <w:lang w:eastAsia="ru-RU"/>
        </w:rPr>
        <w:t>РЕШИЛА:</w:t>
      </w:r>
    </w:p>
    <w:p w:rsidR="009702BB" w:rsidRPr="009702BB" w:rsidRDefault="009702BB" w:rsidP="009702BB">
      <w:pPr>
        <w:spacing w:after="0" w:line="240" w:lineRule="auto"/>
        <w:ind w:firstLine="510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9702BB" w:rsidRPr="009702BB" w:rsidRDefault="009702BB" w:rsidP="009702BB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702BB">
        <w:rPr>
          <w:rFonts w:eastAsia="Times New Roman" w:cs="Times New Roman"/>
          <w:sz w:val="26"/>
          <w:szCs w:val="26"/>
          <w:lang w:eastAsia="ru-RU"/>
        </w:rPr>
        <w:t>1. Утвердить Генеральный план муниципального образования Баженовское сельское поселение Байкаловский муниципальный район Свердловской области применительно к территории деревня Палецкова с учетом замечаний:</w:t>
      </w:r>
    </w:p>
    <w:p w:rsidR="009702BB" w:rsidRPr="009702BB" w:rsidRDefault="009702BB" w:rsidP="009702BB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702BB">
        <w:rPr>
          <w:rFonts w:eastAsia="Times New Roman" w:cs="Times New Roman"/>
          <w:sz w:val="26"/>
          <w:szCs w:val="26"/>
          <w:lang w:eastAsia="ru-RU"/>
        </w:rPr>
        <w:t>- Обозначить на карте «Современное состояние и использование территории» переулки между улицами Калинина и Ленина;</w:t>
      </w:r>
    </w:p>
    <w:p w:rsidR="009702BB" w:rsidRPr="009702BB" w:rsidRDefault="009702BB" w:rsidP="009702BB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702BB">
        <w:rPr>
          <w:rFonts w:eastAsia="Times New Roman" w:cs="Times New Roman"/>
          <w:sz w:val="26"/>
          <w:szCs w:val="26"/>
          <w:lang w:eastAsia="ru-RU"/>
        </w:rPr>
        <w:t>- Запланировать спортивные, детские и контейнерные площадки;</w:t>
      </w:r>
    </w:p>
    <w:p w:rsidR="009702BB" w:rsidRPr="009702BB" w:rsidRDefault="009702BB" w:rsidP="009702BB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702BB">
        <w:rPr>
          <w:rFonts w:eastAsia="Times New Roman" w:cs="Times New Roman"/>
          <w:sz w:val="26"/>
          <w:szCs w:val="26"/>
          <w:lang w:eastAsia="ru-RU"/>
        </w:rPr>
        <w:t xml:space="preserve">- Увеличить зону планируемой жилой застройки.  </w:t>
      </w:r>
    </w:p>
    <w:p w:rsidR="009702BB" w:rsidRPr="009702BB" w:rsidRDefault="009702BB" w:rsidP="009702BB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702BB">
        <w:rPr>
          <w:rFonts w:eastAsia="Times New Roman" w:cs="Times New Roman"/>
          <w:sz w:val="26"/>
          <w:szCs w:val="26"/>
          <w:lang w:eastAsia="ru-RU"/>
        </w:rPr>
        <w:t xml:space="preserve">2. Опубликовать настоящее Решение в газете «Районные будни» и обнародовать путем полного размещения его текста на официальном сайте Баженовского сельского поселения: </w:t>
      </w:r>
      <w:r w:rsidRPr="009702BB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9702BB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9702BB">
        <w:rPr>
          <w:rFonts w:eastAsia="Times New Roman" w:cs="Times New Roman"/>
          <w:sz w:val="26"/>
          <w:szCs w:val="26"/>
          <w:lang w:val="en-US" w:eastAsia="ru-RU"/>
        </w:rPr>
        <w:t>bajenovskoe</w:t>
      </w:r>
      <w:proofErr w:type="spellEnd"/>
      <w:r w:rsidRPr="009702BB">
        <w:rPr>
          <w:rFonts w:eastAsia="Times New Roman" w:cs="Times New Roman"/>
          <w:sz w:val="26"/>
          <w:szCs w:val="26"/>
          <w:lang w:eastAsia="ru-RU"/>
        </w:rPr>
        <w:t>.</w:t>
      </w:r>
      <w:r w:rsidRPr="009702BB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9702BB">
        <w:rPr>
          <w:rFonts w:eastAsia="Times New Roman" w:cs="Times New Roman"/>
          <w:sz w:val="26"/>
          <w:szCs w:val="26"/>
          <w:lang w:eastAsia="ru-RU"/>
        </w:rPr>
        <w:t>.</w:t>
      </w:r>
    </w:p>
    <w:p w:rsidR="009702BB" w:rsidRPr="009702BB" w:rsidRDefault="009702BB" w:rsidP="009702BB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702BB">
        <w:rPr>
          <w:rFonts w:eastAsia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9702BB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9702BB">
        <w:rPr>
          <w:rFonts w:eastAsia="Times New Roman" w:cs="Times New Roman"/>
          <w:sz w:val="26"/>
          <w:szCs w:val="26"/>
          <w:lang w:eastAsia="ru-RU"/>
        </w:rPr>
        <w:t xml:space="preserve"> выполнением данного решения возложить на комиссию по соблюдению законности и вопросам местного самоуправления (</w:t>
      </w:r>
      <w:proofErr w:type="spellStart"/>
      <w:r w:rsidRPr="009702BB">
        <w:rPr>
          <w:rFonts w:eastAsia="Times New Roman" w:cs="Times New Roman"/>
          <w:sz w:val="26"/>
          <w:szCs w:val="26"/>
          <w:lang w:eastAsia="ru-RU"/>
        </w:rPr>
        <w:t>Моденова</w:t>
      </w:r>
      <w:proofErr w:type="spellEnd"/>
      <w:r w:rsidRPr="009702BB">
        <w:rPr>
          <w:rFonts w:eastAsia="Times New Roman" w:cs="Times New Roman"/>
          <w:sz w:val="26"/>
          <w:szCs w:val="26"/>
          <w:lang w:eastAsia="ru-RU"/>
        </w:rPr>
        <w:t xml:space="preserve"> Н.П.).</w:t>
      </w:r>
    </w:p>
    <w:p w:rsidR="009702BB" w:rsidRPr="009702BB" w:rsidRDefault="009702BB" w:rsidP="009702BB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702BB" w:rsidRPr="009702BB" w:rsidRDefault="009702BB" w:rsidP="009702BB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702BB">
        <w:rPr>
          <w:rFonts w:eastAsia="Times New Roman" w:cs="Times New Roman"/>
          <w:sz w:val="26"/>
          <w:szCs w:val="26"/>
          <w:lang w:eastAsia="ru-RU"/>
        </w:rPr>
        <w:t xml:space="preserve">Председатель Думы МО </w:t>
      </w:r>
    </w:p>
    <w:p w:rsidR="009702BB" w:rsidRPr="009702BB" w:rsidRDefault="009702BB" w:rsidP="009702BB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702BB">
        <w:rPr>
          <w:rFonts w:eastAsia="Times New Roman" w:cs="Times New Roman"/>
          <w:sz w:val="26"/>
          <w:szCs w:val="26"/>
          <w:lang w:eastAsia="ru-RU"/>
        </w:rPr>
        <w:t xml:space="preserve">Баженовское сельское поселение  ____________________Л.Г.Глухих      </w:t>
      </w:r>
    </w:p>
    <w:p w:rsidR="009702BB" w:rsidRPr="009702BB" w:rsidRDefault="009702BB" w:rsidP="009702BB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9702BB">
        <w:rPr>
          <w:rFonts w:eastAsia="Times New Roman" w:cs="Times New Roman"/>
          <w:sz w:val="26"/>
          <w:szCs w:val="26"/>
          <w:lang w:eastAsia="ru-RU"/>
        </w:rPr>
        <w:t xml:space="preserve">        28 мая </w:t>
      </w:r>
      <w:smartTag w:uri="urn:schemas-microsoft-com:office:smarttags" w:element="metricconverter">
        <w:smartTagPr>
          <w:attr w:name="ProductID" w:val="2012 г"/>
        </w:smartTagPr>
        <w:r w:rsidRPr="009702BB">
          <w:rPr>
            <w:rFonts w:eastAsia="Times New Roman" w:cs="Times New Roman"/>
            <w:sz w:val="26"/>
            <w:szCs w:val="26"/>
            <w:lang w:eastAsia="ru-RU"/>
          </w:rPr>
          <w:t>2012 г</w:t>
        </w:r>
      </w:smartTag>
      <w:r w:rsidRPr="009702BB">
        <w:rPr>
          <w:rFonts w:eastAsia="Times New Roman" w:cs="Times New Roman"/>
          <w:sz w:val="26"/>
          <w:szCs w:val="26"/>
          <w:lang w:eastAsia="ru-RU"/>
        </w:rPr>
        <w:t>.</w:t>
      </w:r>
    </w:p>
    <w:p w:rsidR="009702BB" w:rsidRPr="009702BB" w:rsidRDefault="009702BB" w:rsidP="009702BB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1C4E90" w:rsidRDefault="001C4E90" w:rsidP="009702BB">
      <w:bookmarkStart w:id="0" w:name="_GoBack"/>
      <w:bookmarkEnd w:id="0"/>
    </w:p>
    <w:sectPr w:rsidR="001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BB"/>
    <w:rsid w:val="001C4E90"/>
    <w:rsid w:val="009702BB"/>
    <w:rsid w:val="00B2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2016-10-11T05:44:00Z</dcterms:created>
  <dcterms:modified xsi:type="dcterms:W3CDTF">2016-10-11T05:45:00Z</dcterms:modified>
</cp:coreProperties>
</file>