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1A" w:rsidRDefault="00E5081A" w:rsidP="00E5081A">
      <w:pPr>
        <w:pStyle w:val="ConsPlusTitle"/>
        <w:jc w:val="center"/>
      </w:pPr>
    </w:p>
    <w:p w:rsidR="00E5081A" w:rsidRPr="006A258F" w:rsidRDefault="006A258F" w:rsidP="006A258F">
      <w:pPr>
        <w:pStyle w:val="ConsPlusTitle"/>
        <w:jc w:val="right"/>
        <w:rPr>
          <w:rFonts w:ascii="Times New Roman" w:hAnsi="Times New Roman" w:cs="Times New Roman"/>
          <w:b w:val="0"/>
          <w:sz w:val="24"/>
          <w:szCs w:val="24"/>
        </w:rPr>
      </w:pPr>
      <w:r>
        <w:t xml:space="preserve">                                                           </w:t>
      </w:r>
    </w:p>
    <w:p w:rsidR="00E5081A" w:rsidRPr="00D21772" w:rsidRDefault="00E5081A" w:rsidP="00E5081A">
      <w:pPr>
        <w:widowControl/>
        <w:suppressAutoHyphens w:val="0"/>
        <w:jc w:val="center"/>
        <w:rPr>
          <w:rFonts w:eastAsia="Calibri"/>
          <w:sz w:val="26"/>
          <w:szCs w:val="26"/>
        </w:rPr>
      </w:pPr>
      <w:r>
        <w:rPr>
          <w:rFonts w:eastAsia="Calibri"/>
          <w:noProof/>
          <w:sz w:val="26"/>
          <w:szCs w:val="26"/>
        </w:rPr>
        <w:drawing>
          <wp:inline distT="0" distB="0" distL="0" distR="0">
            <wp:extent cx="532765" cy="723265"/>
            <wp:effectExtent l="0" t="0" r="635" b="63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723265"/>
                    </a:xfrm>
                    <a:prstGeom prst="rect">
                      <a:avLst/>
                    </a:prstGeom>
                    <a:noFill/>
                    <a:ln>
                      <a:noFill/>
                    </a:ln>
                  </pic:spPr>
                </pic:pic>
              </a:graphicData>
            </a:graphic>
          </wp:inline>
        </w:drawing>
      </w:r>
      <w:r w:rsidR="006A258F">
        <w:rPr>
          <w:rFonts w:eastAsia="Calibri"/>
          <w:sz w:val="26"/>
          <w:szCs w:val="26"/>
        </w:rPr>
        <w:t xml:space="preserve">                                         </w:t>
      </w:r>
    </w:p>
    <w:p w:rsidR="00E5081A" w:rsidRPr="00C8133C" w:rsidRDefault="00E5081A" w:rsidP="00E5081A">
      <w:pPr>
        <w:widowControl/>
        <w:suppressAutoHyphens w:val="0"/>
        <w:jc w:val="center"/>
        <w:rPr>
          <w:rFonts w:eastAsia="Calibri"/>
        </w:rPr>
      </w:pPr>
      <w:r w:rsidRPr="00C8133C">
        <w:rPr>
          <w:rFonts w:eastAsia="Calibri"/>
        </w:rPr>
        <w:t>Российская Федерация</w:t>
      </w:r>
    </w:p>
    <w:p w:rsidR="00E5081A" w:rsidRPr="00C8133C" w:rsidRDefault="00E5081A" w:rsidP="00E5081A">
      <w:pPr>
        <w:widowControl/>
        <w:suppressAutoHyphens w:val="0"/>
        <w:jc w:val="center"/>
        <w:rPr>
          <w:rFonts w:eastAsia="Calibri"/>
        </w:rPr>
      </w:pPr>
      <w:r w:rsidRPr="00C8133C">
        <w:rPr>
          <w:rFonts w:eastAsia="Calibri"/>
        </w:rPr>
        <w:t>Свердловская область</w:t>
      </w:r>
    </w:p>
    <w:p w:rsidR="00E5081A" w:rsidRPr="00C8133C" w:rsidRDefault="00E5081A" w:rsidP="00E5081A">
      <w:pPr>
        <w:widowControl/>
        <w:suppressAutoHyphens w:val="0"/>
        <w:jc w:val="center"/>
        <w:rPr>
          <w:rFonts w:eastAsia="Calibri"/>
          <w:b/>
          <w:bCs/>
        </w:rPr>
      </w:pPr>
      <w:r w:rsidRPr="00C8133C">
        <w:rPr>
          <w:rFonts w:eastAsia="Calibri"/>
          <w:b/>
          <w:bCs/>
        </w:rPr>
        <w:t>Глава муниципального образования</w:t>
      </w:r>
    </w:p>
    <w:p w:rsidR="00E5081A" w:rsidRPr="00C8133C" w:rsidRDefault="00E5081A" w:rsidP="00E5081A">
      <w:pPr>
        <w:widowControl/>
        <w:suppressAutoHyphens w:val="0"/>
        <w:jc w:val="center"/>
        <w:rPr>
          <w:rFonts w:eastAsia="Calibri"/>
          <w:b/>
          <w:bCs/>
        </w:rPr>
      </w:pPr>
      <w:r w:rsidRPr="00C8133C">
        <w:rPr>
          <w:rFonts w:eastAsia="Calibri"/>
          <w:b/>
          <w:bCs/>
        </w:rPr>
        <w:t>Баженовское сельское поселение</w:t>
      </w:r>
    </w:p>
    <w:p w:rsidR="00E5081A" w:rsidRPr="00C8133C" w:rsidRDefault="00E5081A" w:rsidP="00E5081A">
      <w:pPr>
        <w:widowControl/>
        <w:suppressAutoHyphens w:val="0"/>
        <w:jc w:val="center"/>
        <w:rPr>
          <w:rFonts w:eastAsia="Calibri"/>
          <w:b/>
          <w:bCs/>
        </w:rPr>
      </w:pPr>
    </w:p>
    <w:p w:rsidR="00E5081A" w:rsidRPr="00C8133C" w:rsidRDefault="00E5081A" w:rsidP="00E5081A">
      <w:pPr>
        <w:widowControl/>
        <w:suppressAutoHyphens w:val="0"/>
        <w:jc w:val="center"/>
        <w:rPr>
          <w:rFonts w:eastAsia="Calibri"/>
          <w:b/>
          <w:bCs/>
        </w:rPr>
      </w:pPr>
      <w:r w:rsidRPr="00C8133C">
        <w:rPr>
          <w:rFonts w:eastAsia="Calibri"/>
          <w:b/>
          <w:bCs/>
        </w:rPr>
        <w:t>ПОСТАНОВЛЕНИЕ</w:t>
      </w:r>
    </w:p>
    <w:p w:rsidR="00E5081A" w:rsidRPr="00C8133C" w:rsidRDefault="00E5081A" w:rsidP="00E5081A">
      <w:pPr>
        <w:jc w:val="center"/>
        <w:rPr>
          <w:b/>
        </w:rPr>
      </w:pPr>
    </w:p>
    <w:p w:rsidR="00E5081A" w:rsidRPr="00C8133C" w:rsidRDefault="0087494E" w:rsidP="00E5081A">
      <w:pPr>
        <w:autoSpaceDE w:val="0"/>
        <w:autoSpaceDN w:val="0"/>
        <w:adjustRightInd w:val="0"/>
        <w:jc w:val="both"/>
        <w:rPr>
          <w:bCs/>
        </w:rPr>
      </w:pPr>
      <w:r>
        <w:rPr>
          <w:bCs/>
        </w:rPr>
        <w:t xml:space="preserve"> от 23.04.</w:t>
      </w:r>
      <w:r w:rsidR="007D54E3" w:rsidRPr="00C8133C">
        <w:rPr>
          <w:bCs/>
        </w:rPr>
        <w:t>2020</w:t>
      </w:r>
      <w:r w:rsidR="00462FFC" w:rsidRPr="00C8133C">
        <w:rPr>
          <w:bCs/>
        </w:rPr>
        <w:t xml:space="preserve">г.     </w:t>
      </w:r>
      <w:r w:rsidR="00E5081A" w:rsidRPr="00C8133C">
        <w:rPr>
          <w:bCs/>
        </w:rPr>
        <w:t xml:space="preserve">                                  </w:t>
      </w:r>
      <w:r>
        <w:rPr>
          <w:bCs/>
        </w:rPr>
        <w:t xml:space="preserve">   </w:t>
      </w:r>
      <w:r w:rsidR="00E5081A" w:rsidRPr="00C8133C">
        <w:rPr>
          <w:bCs/>
        </w:rPr>
        <w:t xml:space="preserve"> </w:t>
      </w:r>
      <w:r w:rsidR="00D70C01">
        <w:rPr>
          <w:bCs/>
        </w:rPr>
        <w:t xml:space="preserve">  </w:t>
      </w:r>
      <w:bookmarkStart w:id="0" w:name="_GoBack"/>
      <w:bookmarkEnd w:id="0"/>
      <w:r w:rsidR="002351A6" w:rsidRPr="00C8133C">
        <w:rPr>
          <w:bCs/>
        </w:rPr>
        <w:t>№</w:t>
      </w:r>
      <w:r>
        <w:rPr>
          <w:bCs/>
        </w:rPr>
        <w:t xml:space="preserve"> 58</w:t>
      </w:r>
      <w:r w:rsidR="002351A6" w:rsidRPr="00C8133C">
        <w:rPr>
          <w:bCs/>
        </w:rPr>
        <w:t xml:space="preserve"> </w:t>
      </w:r>
    </w:p>
    <w:p w:rsidR="00E5081A" w:rsidRPr="00C8133C" w:rsidRDefault="00E5081A" w:rsidP="00E5081A">
      <w:pPr>
        <w:autoSpaceDE w:val="0"/>
        <w:autoSpaceDN w:val="0"/>
        <w:adjustRightInd w:val="0"/>
        <w:jc w:val="both"/>
        <w:rPr>
          <w:bCs/>
        </w:rPr>
      </w:pPr>
      <w:r w:rsidRPr="00C8133C">
        <w:rPr>
          <w:bCs/>
        </w:rPr>
        <w:t xml:space="preserve"> с. Баженовское                             </w:t>
      </w:r>
      <w:r w:rsidR="001F3AB6" w:rsidRPr="00C8133C">
        <w:rPr>
          <w:bCs/>
        </w:rPr>
        <w:t xml:space="preserve">       </w:t>
      </w:r>
      <w:r w:rsidR="00B60DC8" w:rsidRPr="00C8133C">
        <w:rPr>
          <w:bCs/>
        </w:rPr>
        <w:t xml:space="preserve"> </w:t>
      </w:r>
      <w:r w:rsidR="001F3AB6" w:rsidRPr="00C8133C">
        <w:rPr>
          <w:bCs/>
        </w:rPr>
        <w:t xml:space="preserve"> </w:t>
      </w:r>
      <w:r w:rsidR="0060709A" w:rsidRPr="00C8133C">
        <w:rPr>
          <w:bCs/>
        </w:rPr>
        <w:t xml:space="preserve">  </w:t>
      </w:r>
      <w:r w:rsidRPr="00C8133C">
        <w:rPr>
          <w:bCs/>
        </w:rPr>
        <w:t xml:space="preserve">  </w:t>
      </w:r>
      <w:r w:rsidR="002351A6" w:rsidRPr="00C8133C">
        <w:rPr>
          <w:bCs/>
        </w:rPr>
        <w:t xml:space="preserve"> </w:t>
      </w:r>
    </w:p>
    <w:p w:rsidR="00E5081A" w:rsidRPr="00C8133C" w:rsidRDefault="00E5081A" w:rsidP="00FE693D">
      <w:pPr>
        <w:pStyle w:val="ConsPlusTitle"/>
        <w:rPr>
          <w:rFonts w:ascii="Times New Roman" w:hAnsi="Times New Roman" w:cs="Times New Roman"/>
          <w:sz w:val="24"/>
          <w:szCs w:val="24"/>
        </w:rPr>
      </w:pPr>
    </w:p>
    <w:p w:rsidR="00E5081A" w:rsidRPr="00C8133C" w:rsidRDefault="00713F9D" w:rsidP="00713F9D">
      <w:pPr>
        <w:pStyle w:val="ConsPlusNormal"/>
        <w:jc w:val="both"/>
        <w:rPr>
          <w:rFonts w:ascii="Times New Roman" w:hAnsi="Times New Roman" w:cs="Times New Roman"/>
          <w:b/>
          <w:sz w:val="24"/>
          <w:szCs w:val="24"/>
        </w:rPr>
      </w:pPr>
      <w:r w:rsidRPr="00C8133C">
        <w:rPr>
          <w:rFonts w:ascii="Times New Roman" w:hAnsi="Times New Roman" w:cs="Times New Roman"/>
          <w:b/>
          <w:sz w:val="24"/>
          <w:szCs w:val="24"/>
        </w:rPr>
        <w:t xml:space="preserve">Об утверждении Порядка </w:t>
      </w:r>
      <w:r w:rsidR="006A258F" w:rsidRPr="00C8133C">
        <w:rPr>
          <w:rFonts w:ascii="Times New Roman" w:hAnsi="Times New Roman" w:cs="Times New Roman"/>
          <w:b/>
          <w:sz w:val="24"/>
          <w:szCs w:val="24"/>
        </w:rPr>
        <w:t xml:space="preserve">подготовки и утверждения документации по планировке территории муниципального образования </w:t>
      </w:r>
      <w:proofErr w:type="spellStart"/>
      <w:r w:rsidR="006A258F" w:rsidRPr="00C8133C">
        <w:rPr>
          <w:rFonts w:ascii="Times New Roman" w:hAnsi="Times New Roman" w:cs="Times New Roman"/>
          <w:b/>
          <w:sz w:val="24"/>
          <w:szCs w:val="24"/>
        </w:rPr>
        <w:t>Баженовское</w:t>
      </w:r>
      <w:proofErr w:type="spellEnd"/>
      <w:r w:rsidR="006A258F" w:rsidRPr="00C8133C">
        <w:rPr>
          <w:rFonts w:ascii="Times New Roman" w:hAnsi="Times New Roman" w:cs="Times New Roman"/>
          <w:b/>
          <w:sz w:val="24"/>
          <w:szCs w:val="24"/>
        </w:rPr>
        <w:t xml:space="preserve"> сельское поселение</w:t>
      </w:r>
    </w:p>
    <w:p w:rsidR="00713F9D" w:rsidRPr="00C8133C" w:rsidRDefault="00713F9D" w:rsidP="00713F9D">
      <w:pPr>
        <w:pStyle w:val="ConsPlusNormal"/>
        <w:jc w:val="both"/>
        <w:rPr>
          <w:rFonts w:ascii="Times New Roman" w:hAnsi="Times New Roman" w:cs="Times New Roman"/>
          <w:sz w:val="24"/>
          <w:szCs w:val="24"/>
        </w:rPr>
      </w:pPr>
    </w:p>
    <w:p w:rsidR="00E5081A" w:rsidRPr="00C8133C" w:rsidRDefault="006A258F" w:rsidP="00E5081A">
      <w:pPr>
        <w:pStyle w:val="ConsPlusNormal"/>
        <w:ind w:firstLine="540"/>
        <w:jc w:val="both"/>
        <w:rPr>
          <w:rFonts w:ascii="Times New Roman" w:hAnsi="Times New Roman" w:cs="Times New Roman"/>
          <w:sz w:val="24"/>
          <w:szCs w:val="24"/>
        </w:rPr>
      </w:pPr>
      <w:r w:rsidRPr="00C8133C">
        <w:rPr>
          <w:rFonts w:ascii="Times New Roman" w:hAnsi="Times New Roman" w:cs="Times New Roman"/>
          <w:sz w:val="24"/>
          <w:szCs w:val="24"/>
        </w:rPr>
        <w:t xml:space="preserve">В соответствии со статьями 41, 42, 43, 45, 46 </w:t>
      </w:r>
      <w:r w:rsidR="00713F9D" w:rsidRPr="00C8133C">
        <w:rPr>
          <w:rFonts w:ascii="Times New Roman" w:hAnsi="Times New Roman" w:cs="Times New Roman"/>
          <w:sz w:val="24"/>
          <w:szCs w:val="24"/>
        </w:rPr>
        <w:t xml:space="preserve"> </w:t>
      </w:r>
      <w:r w:rsidRPr="00C8133C">
        <w:rPr>
          <w:rFonts w:ascii="Times New Roman" w:hAnsi="Times New Roman" w:cs="Times New Roman"/>
          <w:sz w:val="24"/>
          <w:szCs w:val="24"/>
        </w:rPr>
        <w:t xml:space="preserve">Градостроительного </w:t>
      </w:r>
      <w:r w:rsidR="00713F9D" w:rsidRPr="00C8133C">
        <w:rPr>
          <w:rFonts w:ascii="Times New Roman" w:hAnsi="Times New Roman" w:cs="Times New Roman"/>
          <w:sz w:val="24"/>
          <w:szCs w:val="24"/>
        </w:rPr>
        <w:t xml:space="preserve">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2351A6" w:rsidRPr="00C8133C">
        <w:rPr>
          <w:rFonts w:ascii="Times New Roman" w:hAnsi="Times New Roman" w:cs="Times New Roman"/>
          <w:sz w:val="24"/>
          <w:szCs w:val="24"/>
        </w:rPr>
        <w:t xml:space="preserve">Уставом </w:t>
      </w:r>
      <w:proofErr w:type="spellStart"/>
      <w:r w:rsidR="002351A6" w:rsidRPr="00C8133C">
        <w:rPr>
          <w:rFonts w:ascii="Times New Roman" w:hAnsi="Times New Roman" w:cs="Times New Roman"/>
          <w:sz w:val="24"/>
          <w:szCs w:val="24"/>
        </w:rPr>
        <w:t>Баженовского</w:t>
      </w:r>
      <w:proofErr w:type="spellEnd"/>
      <w:r w:rsidR="002351A6" w:rsidRPr="00C8133C">
        <w:rPr>
          <w:rFonts w:ascii="Times New Roman" w:hAnsi="Times New Roman" w:cs="Times New Roman"/>
          <w:sz w:val="24"/>
          <w:szCs w:val="24"/>
        </w:rPr>
        <w:t xml:space="preserve"> сельского поселения</w:t>
      </w:r>
      <w:r w:rsidR="00E5081A" w:rsidRPr="00C8133C">
        <w:rPr>
          <w:rFonts w:ascii="Times New Roman" w:hAnsi="Times New Roman" w:cs="Times New Roman"/>
          <w:sz w:val="24"/>
          <w:szCs w:val="24"/>
        </w:rPr>
        <w:t xml:space="preserve">, </w:t>
      </w:r>
    </w:p>
    <w:p w:rsidR="00E5081A" w:rsidRDefault="00E5081A" w:rsidP="00E5081A">
      <w:pPr>
        <w:pStyle w:val="ConsPlusNormal"/>
        <w:ind w:firstLine="540"/>
        <w:jc w:val="both"/>
        <w:rPr>
          <w:rFonts w:ascii="Times New Roman" w:hAnsi="Times New Roman" w:cs="Times New Roman"/>
          <w:sz w:val="24"/>
          <w:szCs w:val="24"/>
        </w:rPr>
      </w:pPr>
    </w:p>
    <w:p w:rsidR="00E5081A" w:rsidRPr="00C8133C" w:rsidRDefault="00E5081A" w:rsidP="00E5081A">
      <w:pPr>
        <w:pStyle w:val="ConsPlusNormal"/>
        <w:jc w:val="both"/>
        <w:rPr>
          <w:rFonts w:ascii="Times New Roman" w:hAnsi="Times New Roman" w:cs="Times New Roman"/>
          <w:b/>
          <w:sz w:val="24"/>
          <w:szCs w:val="24"/>
        </w:rPr>
      </w:pPr>
      <w:r w:rsidRPr="00C8133C">
        <w:rPr>
          <w:rFonts w:ascii="Times New Roman" w:hAnsi="Times New Roman" w:cs="Times New Roman"/>
          <w:b/>
          <w:sz w:val="24"/>
          <w:szCs w:val="24"/>
        </w:rPr>
        <w:t>ПОСТАНОВЛЯЮ:</w:t>
      </w:r>
    </w:p>
    <w:p w:rsidR="002351A6" w:rsidRPr="00C8133C" w:rsidRDefault="002351A6" w:rsidP="00E5081A">
      <w:pPr>
        <w:pStyle w:val="ConsPlusNormal"/>
        <w:jc w:val="both"/>
        <w:rPr>
          <w:rFonts w:ascii="Times New Roman" w:hAnsi="Times New Roman" w:cs="Times New Roman"/>
          <w:b/>
          <w:sz w:val="24"/>
          <w:szCs w:val="24"/>
        </w:rPr>
      </w:pPr>
    </w:p>
    <w:p w:rsidR="00E5081A" w:rsidRPr="00C8133C" w:rsidRDefault="00E5081A" w:rsidP="00C8133C">
      <w:pPr>
        <w:pStyle w:val="ConsPlusNormal"/>
        <w:ind w:firstLine="567"/>
        <w:jc w:val="both"/>
        <w:rPr>
          <w:rFonts w:ascii="Times New Roman" w:hAnsi="Times New Roman" w:cs="Times New Roman"/>
          <w:sz w:val="24"/>
          <w:szCs w:val="24"/>
        </w:rPr>
      </w:pPr>
      <w:r w:rsidRPr="00C8133C">
        <w:rPr>
          <w:rFonts w:ascii="Times New Roman" w:hAnsi="Times New Roman" w:cs="Times New Roman"/>
          <w:sz w:val="24"/>
          <w:szCs w:val="24"/>
        </w:rPr>
        <w:t xml:space="preserve">1. </w:t>
      </w:r>
      <w:r w:rsidR="00713F9D" w:rsidRPr="00C8133C">
        <w:rPr>
          <w:rFonts w:ascii="Times New Roman" w:hAnsi="Times New Roman" w:cs="Times New Roman"/>
          <w:sz w:val="24"/>
          <w:szCs w:val="24"/>
        </w:rPr>
        <w:t xml:space="preserve">Утвердить Порядок </w:t>
      </w:r>
      <w:r w:rsidR="00C8133C" w:rsidRPr="00C8133C">
        <w:rPr>
          <w:rFonts w:ascii="Times New Roman" w:hAnsi="Times New Roman" w:cs="Times New Roman"/>
          <w:sz w:val="24"/>
          <w:szCs w:val="24"/>
        </w:rPr>
        <w:t xml:space="preserve">подготовки и утверждения документации по планировке территории муниципального образования </w:t>
      </w:r>
      <w:proofErr w:type="spellStart"/>
      <w:r w:rsidR="00C8133C" w:rsidRPr="00C8133C">
        <w:rPr>
          <w:rFonts w:ascii="Times New Roman" w:hAnsi="Times New Roman" w:cs="Times New Roman"/>
          <w:sz w:val="24"/>
          <w:szCs w:val="24"/>
        </w:rPr>
        <w:t>Баженовское</w:t>
      </w:r>
      <w:proofErr w:type="spellEnd"/>
      <w:r w:rsidR="00C8133C" w:rsidRPr="00C8133C">
        <w:rPr>
          <w:rFonts w:ascii="Times New Roman" w:hAnsi="Times New Roman" w:cs="Times New Roman"/>
          <w:sz w:val="24"/>
          <w:szCs w:val="24"/>
        </w:rPr>
        <w:t xml:space="preserve"> сельское поселение  (п</w:t>
      </w:r>
      <w:r w:rsidR="00713F9D" w:rsidRPr="00C8133C">
        <w:rPr>
          <w:rFonts w:ascii="Times New Roman" w:hAnsi="Times New Roman" w:cs="Times New Roman"/>
          <w:sz w:val="24"/>
          <w:szCs w:val="24"/>
        </w:rPr>
        <w:t>рил</w:t>
      </w:r>
      <w:r w:rsidR="00C8133C" w:rsidRPr="00C8133C">
        <w:rPr>
          <w:rFonts w:ascii="Times New Roman" w:hAnsi="Times New Roman" w:cs="Times New Roman"/>
          <w:sz w:val="24"/>
          <w:szCs w:val="24"/>
        </w:rPr>
        <w:t>агается</w:t>
      </w:r>
      <w:r w:rsidR="00713F9D" w:rsidRPr="00C8133C">
        <w:rPr>
          <w:rFonts w:ascii="Times New Roman" w:hAnsi="Times New Roman" w:cs="Times New Roman"/>
          <w:sz w:val="24"/>
          <w:szCs w:val="24"/>
        </w:rPr>
        <w:t>).</w:t>
      </w:r>
    </w:p>
    <w:p w:rsidR="00C8133C" w:rsidRPr="00C8133C" w:rsidRDefault="00C8133C" w:rsidP="00C8133C">
      <w:pPr>
        <w:pStyle w:val="ConsPlusNormal"/>
        <w:ind w:firstLine="567"/>
        <w:jc w:val="both"/>
        <w:rPr>
          <w:rFonts w:ascii="Times New Roman" w:hAnsi="Times New Roman" w:cs="Times New Roman"/>
          <w:sz w:val="24"/>
          <w:szCs w:val="24"/>
        </w:rPr>
      </w:pPr>
      <w:r w:rsidRPr="00C8133C">
        <w:rPr>
          <w:rFonts w:ascii="Times New Roman" w:hAnsi="Times New Roman" w:cs="Times New Roman"/>
          <w:sz w:val="24"/>
          <w:szCs w:val="24"/>
        </w:rPr>
        <w:t xml:space="preserve">2. Считать утратившим силу постановление Главы муниципального образования </w:t>
      </w:r>
      <w:proofErr w:type="spellStart"/>
      <w:r w:rsidRPr="00C8133C">
        <w:rPr>
          <w:rFonts w:ascii="Times New Roman" w:hAnsi="Times New Roman" w:cs="Times New Roman"/>
          <w:sz w:val="24"/>
          <w:szCs w:val="24"/>
        </w:rPr>
        <w:t>Баженовское</w:t>
      </w:r>
      <w:proofErr w:type="spellEnd"/>
      <w:r w:rsidRPr="00C8133C">
        <w:rPr>
          <w:rFonts w:ascii="Times New Roman" w:hAnsi="Times New Roman" w:cs="Times New Roman"/>
          <w:sz w:val="24"/>
          <w:szCs w:val="24"/>
        </w:rPr>
        <w:t xml:space="preserve"> сельское поселение от 03.09.2012г. № 83 «Об утверждении Порядка подготовки и утверждения документации по планировке территории муниципального образования </w:t>
      </w:r>
      <w:proofErr w:type="spellStart"/>
      <w:r w:rsidRPr="00C8133C">
        <w:rPr>
          <w:rFonts w:ascii="Times New Roman" w:hAnsi="Times New Roman" w:cs="Times New Roman"/>
          <w:sz w:val="24"/>
          <w:szCs w:val="24"/>
        </w:rPr>
        <w:t>Баженовское</w:t>
      </w:r>
      <w:proofErr w:type="spellEnd"/>
      <w:r w:rsidRPr="00C8133C">
        <w:rPr>
          <w:rFonts w:ascii="Times New Roman" w:hAnsi="Times New Roman" w:cs="Times New Roman"/>
          <w:sz w:val="24"/>
          <w:szCs w:val="24"/>
        </w:rPr>
        <w:t xml:space="preserve"> сельское поселение».</w:t>
      </w:r>
    </w:p>
    <w:p w:rsidR="00713F9D" w:rsidRPr="00C8133C" w:rsidRDefault="00C8133C" w:rsidP="00713F9D">
      <w:pPr>
        <w:shd w:val="clear" w:color="auto" w:fill="FFFFFF"/>
        <w:tabs>
          <w:tab w:val="left" w:pos="-5812"/>
          <w:tab w:val="left" w:pos="-5670"/>
        </w:tabs>
        <w:spacing w:before="14" w:line="317" w:lineRule="exact"/>
        <w:ind w:firstLine="567"/>
        <w:jc w:val="both"/>
        <w:rPr>
          <w:rFonts w:eastAsia="Arial Unicode MS"/>
        </w:rPr>
      </w:pPr>
      <w:r w:rsidRPr="00C8133C">
        <w:rPr>
          <w:color w:val="000000"/>
        </w:rPr>
        <w:t>3</w:t>
      </w:r>
      <w:r w:rsidR="00E5081A" w:rsidRPr="00C8133C">
        <w:rPr>
          <w:color w:val="000000"/>
        </w:rPr>
        <w:t>.</w:t>
      </w:r>
      <w:r w:rsidR="002351A6" w:rsidRPr="00C8133C">
        <w:rPr>
          <w:color w:val="000000"/>
        </w:rPr>
        <w:t xml:space="preserve"> </w:t>
      </w:r>
      <w:r w:rsidR="00713F9D" w:rsidRPr="00C8133C">
        <w:rPr>
          <w:rFonts w:eastAsia="Times New Roman"/>
        </w:rPr>
        <w:t xml:space="preserve">Опубликовать настоящее постановление в установленном порядке и разместить на официальном сайте администрации муниципального образования </w:t>
      </w:r>
      <w:proofErr w:type="spellStart"/>
      <w:r w:rsidR="00713F9D" w:rsidRPr="00C8133C">
        <w:rPr>
          <w:rFonts w:eastAsia="Times New Roman"/>
        </w:rPr>
        <w:t>Баженовское</w:t>
      </w:r>
      <w:proofErr w:type="spellEnd"/>
      <w:r w:rsidR="00713F9D" w:rsidRPr="00C8133C">
        <w:rPr>
          <w:rFonts w:eastAsia="Times New Roman"/>
        </w:rPr>
        <w:t xml:space="preserve"> сельское поселение </w:t>
      </w:r>
      <w:hyperlink r:id="rId6" w:history="1">
        <w:r w:rsidR="00713F9D" w:rsidRPr="00C8133C">
          <w:rPr>
            <w:rFonts w:eastAsia="Times New Roman"/>
            <w:color w:val="0000FF"/>
            <w:u w:val="single"/>
            <w:lang w:val="en-US"/>
          </w:rPr>
          <w:t>www</w:t>
        </w:r>
        <w:r w:rsidR="00713F9D" w:rsidRPr="00C8133C">
          <w:rPr>
            <w:rFonts w:eastAsia="Times New Roman"/>
            <w:color w:val="0000FF"/>
            <w:u w:val="single"/>
          </w:rPr>
          <w:t>.</w:t>
        </w:r>
        <w:proofErr w:type="spellStart"/>
        <w:r w:rsidR="00713F9D" w:rsidRPr="00C8133C">
          <w:rPr>
            <w:rFonts w:eastAsia="Times New Roman"/>
            <w:color w:val="0000FF"/>
            <w:u w:val="single"/>
            <w:lang w:val="en-US"/>
          </w:rPr>
          <w:t>bajenovskoe</w:t>
        </w:r>
        <w:proofErr w:type="spellEnd"/>
        <w:r w:rsidR="00713F9D" w:rsidRPr="00C8133C">
          <w:rPr>
            <w:rFonts w:eastAsia="Times New Roman"/>
            <w:color w:val="0000FF"/>
            <w:u w:val="single"/>
          </w:rPr>
          <w:t>.</w:t>
        </w:r>
        <w:proofErr w:type="spellStart"/>
        <w:r w:rsidR="00713F9D" w:rsidRPr="00C8133C">
          <w:rPr>
            <w:rFonts w:eastAsia="Times New Roman"/>
            <w:color w:val="0000FF"/>
            <w:u w:val="single"/>
            <w:lang w:val="en-US"/>
          </w:rPr>
          <w:t>ru</w:t>
        </w:r>
        <w:proofErr w:type="spellEnd"/>
      </w:hyperlink>
      <w:r w:rsidR="00713F9D" w:rsidRPr="00C8133C">
        <w:rPr>
          <w:rFonts w:eastAsia="Times New Roman"/>
        </w:rPr>
        <w:t>.</w:t>
      </w:r>
    </w:p>
    <w:p w:rsidR="00E5081A" w:rsidRPr="00C8133C" w:rsidRDefault="00C8133C" w:rsidP="00713F9D">
      <w:pPr>
        <w:shd w:val="clear" w:color="auto" w:fill="FFFFFF"/>
        <w:tabs>
          <w:tab w:val="left" w:pos="-5812"/>
          <w:tab w:val="left" w:pos="-5670"/>
        </w:tabs>
        <w:spacing w:before="14" w:line="317" w:lineRule="exact"/>
        <w:ind w:firstLine="567"/>
        <w:jc w:val="both"/>
        <w:rPr>
          <w:rFonts w:eastAsia="Arial Unicode MS"/>
        </w:rPr>
      </w:pPr>
      <w:r w:rsidRPr="00C8133C">
        <w:t>4</w:t>
      </w:r>
      <w:r w:rsidR="00E5081A" w:rsidRPr="00C8133C">
        <w:t>.</w:t>
      </w:r>
      <w:r w:rsidR="002351A6" w:rsidRPr="00C8133C">
        <w:t xml:space="preserve"> </w:t>
      </w:r>
      <w:proofErr w:type="gramStart"/>
      <w:r w:rsidR="00E5081A" w:rsidRPr="00C8133C">
        <w:t>Контроль за</w:t>
      </w:r>
      <w:proofErr w:type="gramEnd"/>
      <w:r w:rsidR="00E5081A" w:rsidRPr="00C8133C">
        <w:t xml:space="preserve"> исполнением настоящего постановления оставляю за собой.</w:t>
      </w:r>
    </w:p>
    <w:p w:rsidR="00FE693D" w:rsidRPr="00C8133C" w:rsidRDefault="00FE693D" w:rsidP="00E5081A">
      <w:pPr>
        <w:pStyle w:val="a7"/>
        <w:jc w:val="both"/>
      </w:pPr>
    </w:p>
    <w:p w:rsidR="00713F9D" w:rsidRPr="00C8133C" w:rsidRDefault="00713F9D" w:rsidP="00E5081A">
      <w:pPr>
        <w:pStyle w:val="a7"/>
        <w:jc w:val="both"/>
      </w:pPr>
    </w:p>
    <w:p w:rsidR="00713F9D" w:rsidRDefault="00713F9D" w:rsidP="00E5081A">
      <w:pPr>
        <w:pStyle w:val="a7"/>
        <w:jc w:val="both"/>
      </w:pPr>
    </w:p>
    <w:p w:rsidR="0087494E" w:rsidRPr="00C8133C" w:rsidRDefault="0087494E" w:rsidP="00E5081A">
      <w:pPr>
        <w:pStyle w:val="a7"/>
        <w:jc w:val="both"/>
      </w:pPr>
    </w:p>
    <w:p w:rsidR="001F3AB6" w:rsidRPr="00C8133C" w:rsidRDefault="001F3AB6" w:rsidP="00E5081A">
      <w:pPr>
        <w:pStyle w:val="a7"/>
        <w:jc w:val="both"/>
      </w:pPr>
    </w:p>
    <w:p w:rsidR="00E5081A" w:rsidRPr="00C8133C" w:rsidRDefault="00E5081A" w:rsidP="00E5081A">
      <w:pPr>
        <w:pStyle w:val="a7"/>
        <w:jc w:val="both"/>
      </w:pPr>
      <w:r w:rsidRPr="00C8133C">
        <w:t>Глава муниципального образования</w:t>
      </w:r>
    </w:p>
    <w:p w:rsidR="00E5081A" w:rsidRPr="00C8133C" w:rsidRDefault="00E5081A" w:rsidP="00E5081A">
      <w:pPr>
        <w:pStyle w:val="a7"/>
        <w:jc w:val="both"/>
      </w:pPr>
      <w:r w:rsidRPr="00C8133C">
        <w:t xml:space="preserve">Баженовское сельское поселение                 </w:t>
      </w:r>
      <w:r w:rsidR="00C8133C">
        <w:t xml:space="preserve">          </w:t>
      </w:r>
      <w:r w:rsidRPr="00C8133C">
        <w:t xml:space="preserve"> _____________    </w:t>
      </w:r>
      <w:r w:rsidR="00C8133C">
        <w:t xml:space="preserve">        </w:t>
      </w:r>
      <w:r w:rsidRPr="00C8133C">
        <w:t xml:space="preserve">        Л.Г. Глухих</w:t>
      </w:r>
    </w:p>
    <w:p w:rsidR="00E5081A" w:rsidRPr="00C8133C" w:rsidRDefault="00E5081A" w:rsidP="00E5081A"/>
    <w:p w:rsidR="00C267FA" w:rsidRPr="00C267FA" w:rsidRDefault="00C267FA" w:rsidP="00AC41B9">
      <w:pPr>
        <w:widowControl/>
        <w:suppressAutoHyphens w:val="0"/>
        <w:jc w:val="both"/>
        <w:rPr>
          <w:rFonts w:eastAsia="Times New Roman"/>
          <w:color w:val="000000"/>
          <w:sz w:val="26"/>
          <w:szCs w:val="26"/>
        </w:rPr>
      </w:pPr>
    </w:p>
    <w:p w:rsidR="00C267FA" w:rsidRDefault="00C267FA" w:rsidP="00AC41B9">
      <w:pPr>
        <w:widowControl/>
        <w:suppressAutoHyphens w:val="0"/>
        <w:jc w:val="both"/>
        <w:rPr>
          <w:rFonts w:eastAsia="Times New Roman"/>
          <w:color w:val="000000"/>
          <w:sz w:val="27"/>
          <w:szCs w:val="27"/>
        </w:rPr>
      </w:pPr>
    </w:p>
    <w:p w:rsidR="002351A6" w:rsidRDefault="00C267FA" w:rsidP="00C267FA">
      <w:pPr>
        <w:widowControl/>
        <w:suppressAutoHyphens w:val="0"/>
        <w:ind w:left="4536"/>
        <w:jc w:val="both"/>
        <w:rPr>
          <w:rFonts w:eastAsia="Times New Roman"/>
          <w:sz w:val="26"/>
          <w:szCs w:val="26"/>
        </w:rPr>
      </w:pPr>
      <w:r w:rsidRPr="00C267FA">
        <w:rPr>
          <w:rFonts w:eastAsia="Times New Roman"/>
          <w:sz w:val="26"/>
          <w:szCs w:val="26"/>
        </w:rPr>
        <w:t xml:space="preserve">      </w:t>
      </w:r>
    </w:p>
    <w:p w:rsidR="002351A6" w:rsidRDefault="002351A6" w:rsidP="00C267FA">
      <w:pPr>
        <w:widowControl/>
        <w:suppressAutoHyphens w:val="0"/>
        <w:ind w:left="4536"/>
        <w:jc w:val="both"/>
        <w:rPr>
          <w:rFonts w:eastAsia="Times New Roman"/>
          <w:sz w:val="26"/>
          <w:szCs w:val="26"/>
        </w:rPr>
      </w:pPr>
    </w:p>
    <w:p w:rsidR="002351A6" w:rsidRDefault="00C8133C" w:rsidP="00C267FA">
      <w:pPr>
        <w:widowControl/>
        <w:suppressAutoHyphens w:val="0"/>
        <w:ind w:left="4536"/>
        <w:jc w:val="both"/>
        <w:rPr>
          <w:rFonts w:eastAsia="Times New Roman"/>
          <w:sz w:val="26"/>
          <w:szCs w:val="26"/>
        </w:rPr>
      </w:pPr>
      <w:r>
        <w:rPr>
          <w:rFonts w:eastAsia="Times New Roman"/>
          <w:sz w:val="26"/>
          <w:szCs w:val="26"/>
        </w:rPr>
        <w:br/>
      </w:r>
    </w:p>
    <w:p w:rsidR="00C8133C" w:rsidRDefault="00C8133C" w:rsidP="00C267FA">
      <w:pPr>
        <w:widowControl/>
        <w:suppressAutoHyphens w:val="0"/>
        <w:ind w:left="4536"/>
        <w:jc w:val="both"/>
        <w:rPr>
          <w:rFonts w:eastAsia="Times New Roman"/>
          <w:sz w:val="26"/>
          <w:szCs w:val="26"/>
        </w:rPr>
      </w:pPr>
    </w:p>
    <w:p w:rsidR="00C8133C" w:rsidRDefault="00C8133C" w:rsidP="00C267FA">
      <w:pPr>
        <w:widowControl/>
        <w:suppressAutoHyphens w:val="0"/>
        <w:ind w:left="4536"/>
        <w:jc w:val="both"/>
        <w:rPr>
          <w:rFonts w:eastAsia="Times New Roman"/>
          <w:sz w:val="26"/>
          <w:szCs w:val="26"/>
        </w:rPr>
      </w:pPr>
    </w:p>
    <w:p w:rsidR="00C8133C" w:rsidRDefault="00C8133C" w:rsidP="00C267FA">
      <w:pPr>
        <w:widowControl/>
        <w:suppressAutoHyphens w:val="0"/>
        <w:ind w:left="4536"/>
        <w:jc w:val="both"/>
        <w:rPr>
          <w:rFonts w:eastAsia="Times New Roman"/>
          <w:sz w:val="26"/>
          <w:szCs w:val="26"/>
        </w:rPr>
      </w:pPr>
    </w:p>
    <w:p w:rsidR="00C8133C" w:rsidRDefault="00C8133C" w:rsidP="00C267FA">
      <w:pPr>
        <w:widowControl/>
        <w:suppressAutoHyphens w:val="0"/>
        <w:ind w:left="4536"/>
        <w:jc w:val="both"/>
        <w:rPr>
          <w:rFonts w:eastAsia="Times New Roman"/>
          <w:sz w:val="26"/>
          <w:szCs w:val="26"/>
        </w:rPr>
      </w:pPr>
    </w:p>
    <w:p w:rsidR="002351A6" w:rsidRDefault="002351A6" w:rsidP="00C267FA">
      <w:pPr>
        <w:widowControl/>
        <w:suppressAutoHyphens w:val="0"/>
        <w:ind w:left="4536"/>
        <w:jc w:val="both"/>
        <w:rPr>
          <w:rFonts w:eastAsia="Times New Roman"/>
          <w:sz w:val="26"/>
          <w:szCs w:val="26"/>
        </w:rPr>
      </w:pPr>
    </w:p>
    <w:p w:rsidR="00462FFC" w:rsidRDefault="00462FFC" w:rsidP="00C267FA">
      <w:pPr>
        <w:widowControl/>
        <w:suppressAutoHyphens w:val="0"/>
        <w:ind w:left="4536"/>
        <w:jc w:val="both"/>
        <w:rPr>
          <w:rFonts w:eastAsia="Times New Roman"/>
          <w:sz w:val="26"/>
          <w:szCs w:val="26"/>
        </w:rPr>
      </w:pPr>
    </w:p>
    <w:p w:rsidR="007D54E3" w:rsidRDefault="007D54E3" w:rsidP="002351A6">
      <w:pPr>
        <w:widowControl/>
        <w:suppressAutoHyphens w:val="0"/>
        <w:ind w:left="5670"/>
        <w:jc w:val="both"/>
        <w:rPr>
          <w:rFonts w:eastAsia="Times New Roman"/>
          <w:sz w:val="22"/>
          <w:szCs w:val="22"/>
        </w:rPr>
      </w:pPr>
      <w:r>
        <w:rPr>
          <w:rFonts w:eastAsia="Times New Roman"/>
          <w:sz w:val="22"/>
          <w:szCs w:val="22"/>
        </w:rPr>
        <w:t xml:space="preserve">Утверждено </w:t>
      </w:r>
    </w:p>
    <w:p w:rsidR="007D54E3" w:rsidRDefault="007D54E3" w:rsidP="002351A6">
      <w:pPr>
        <w:widowControl/>
        <w:suppressAutoHyphens w:val="0"/>
        <w:ind w:left="5670"/>
        <w:jc w:val="both"/>
        <w:rPr>
          <w:rFonts w:eastAsia="Times New Roman"/>
          <w:sz w:val="22"/>
          <w:szCs w:val="22"/>
        </w:rPr>
      </w:pPr>
      <w:r>
        <w:rPr>
          <w:rFonts w:eastAsia="Times New Roman"/>
          <w:sz w:val="22"/>
          <w:szCs w:val="22"/>
        </w:rPr>
        <w:t>П</w:t>
      </w:r>
      <w:r w:rsidR="00C267FA" w:rsidRPr="002351A6">
        <w:rPr>
          <w:rFonts w:eastAsia="Times New Roman"/>
          <w:sz w:val="22"/>
          <w:szCs w:val="22"/>
        </w:rPr>
        <w:t>остановлени</w:t>
      </w:r>
      <w:r>
        <w:rPr>
          <w:rFonts w:eastAsia="Times New Roman"/>
          <w:sz w:val="22"/>
          <w:szCs w:val="22"/>
        </w:rPr>
        <w:t xml:space="preserve">ем </w:t>
      </w:r>
      <w:r w:rsidR="00C267FA" w:rsidRPr="002351A6">
        <w:rPr>
          <w:rFonts w:eastAsia="Times New Roman"/>
          <w:sz w:val="22"/>
          <w:szCs w:val="22"/>
        </w:rPr>
        <w:t>Главы</w:t>
      </w:r>
    </w:p>
    <w:p w:rsidR="007D54E3" w:rsidRDefault="007D54E3" w:rsidP="002351A6">
      <w:pPr>
        <w:widowControl/>
        <w:suppressAutoHyphens w:val="0"/>
        <w:ind w:left="5670"/>
        <w:jc w:val="both"/>
        <w:rPr>
          <w:rFonts w:eastAsia="Times New Roman"/>
          <w:sz w:val="22"/>
          <w:szCs w:val="22"/>
        </w:rPr>
      </w:pPr>
      <w:r>
        <w:rPr>
          <w:rFonts w:eastAsia="Times New Roman"/>
          <w:sz w:val="22"/>
          <w:szCs w:val="22"/>
        </w:rPr>
        <w:t xml:space="preserve">муниципального </w:t>
      </w:r>
      <w:r w:rsidR="00C267FA" w:rsidRPr="002351A6">
        <w:rPr>
          <w:rFonts w:eastAsia="Times New Roman"/>
          <w:sz w:val="22"/>
          <w:szCs w:val="22"/>
        </w:rPr>
        <w:t xml:space="preserve">образования </w:t>
      </w:r>
    </w:p>
    <w:p w:rsidR="002351A6" w:rsidRDefault="002351A6" w:rsidP="002351A6">
      <w:pPr>
        <w:widowControl/>
        <w:suppressAutoHyphens w:val="0"/>
        <w:ind w:left="5670"/>
        <w:jc w:val="both"/>
        <w:rPr>
          <w:rFonts w:eastAsia="Times New Roman"/>
          <w:sz w:val="22"/>
          <w:szCs w:val="22"/>
        </w:rPr>
      </w:pPr>
      <w:proofErr w:type="spellStart"/>
      <w:r>
        <w:rPr>
          <w:rFonts w:eastAsia="Times New Roman"/>
          <w:sz w:val="22"/>
          <w:szCs w:val="22"/>
        </w:rPr>
        <w:t>Баженовское</w:t>
      </w:r>
      <w:proofErr w:type="spellEnd"/>
      <w:r>
        <w:rPr>
          <w:rFonts w:eastAsia="Times New Roman"/>
          <w:sz w:val="22"/>
          <w:szCs w:val="22"/>
        </w:rPr>
        <w:t xml:space="preserve"> сельское поселение</w:t>
      </w:r>
    </w:p>
    <w:p w:rsidR="00C267FA" w:rsidRPr="002351A6" w:rsidRDefault="00C267FA" w:rsidP="002351A6">
      <w:pPr>
        <w:widowControl/>
        <w:suppressAutoHyphens w:val="0"/>
        <w:ind w:left="5670"/>
        <w:jc w:val="both"/>
        <w:rPr>
          <w:rFonts w:eastAsia="Times New Roman"/>
          <w:sz w:val="22"/>
          <w:szCs w:val="22"/>
        </w:rPr>
      </w:pPr>
      <w:r w:rsidRPr="002351A6">
        <w:rPr>
          <w:rFonts w:eastAsia="Times New Roman"/>
          <w:sz w:val="22"/>
          <w:szCs w:val="22"/>
        </w:rPr>
        <w:t xml:space="preserve">от </w:t>
      </w:r>
      <w:r w:rsidR="0087494E">
        <w:rPr>
          <w:rFonts w:eastAsia="Times New Roman"/>
          <w:sz w:val="22"/>
          <w:szCs w:val="22"/>
        </w:rPr>
        <w:t>23.04.</w:t>
      </w:r>
      <w:r w:rsidR="007D54E3">
        <w:rPr>
          <w:rFonts w:eastAsia="Times New Roman"/>
          <w:sz w:val="22"/>
          <w:szCs w:val="22"/>
        </w:rPr>
        <w:t xml:space="preserve">2020 </w:t>
      </w:r>
      <w:r w:rsidRPr="002351A6">
        <w:rPr>
          <w:rFonts w:eastAsia="Times New Roman"/>
          <w:sz w:val="22"/>
          <w:szCs w:val="22"/>
        </w:rPr>
        <w:t xml:space="preserve">года  № </w:t>
      </w:r>
      <w:r w:rsidR="0087494E">
        <w:rPr>
          <w:rFonts w:eastAsia="Times New Roman"/>
          <w:sz w:val="22"/>
          <w:szCs w:val="22"/>
        </w:rPr>
        <w:t>58</w:t>
      </w:r>
    </w:p>
    <w:p w:rsidR="00AC41B9" w:rsidRDefault="00AC41B9" w:rsidP="00AC41B9">
      <w:pPr>
        <w:widowControl/>
        <w:suppressAutoHyphens w:val="0"/>
        <w:jc w:val="both"/>
        <w:rPr>
          <w:rFonts w:eastAsia="Times New Roman"/>
          <w:color w:val="000000"/>
          <w:sz w:val="27"/>
          <w:szCs w:val="27"/>
        </w:rPr>
      </w:pPr>
    </w:p>
    <w:p w:rsidR="007D54E3" w:rsidRDefault="007D54E3" w:rsidP="007D54E3">
      <w:pPr>
        <w:widowControl/>
        <w:suppressAutoHyphens w:val="0"/>
        <w:autoSpaceDE w:val="0"/>
        <w:autoSpaceDN w:val="0"/>
        <w:adjustRightInd w:val="0"/>
        <w:jc w:val="center"/>
        <w:rPr>
          <w:rFonts w:eastAsia="Calibri"/>
          <w:b/>
          <w:bCs/>
          <w:lang w:eastAsia="en-US"/>
        </w:rPr>
      </w:pPr>
    </w:p>
    <w:p w:rsidR="007D54E3" w:rsidRDefault="007D54E3" w:rsidP="007D54E3">
      <w:pPr>
        <w:widowControl/>
        <w:suppressAutoHyphens w:val="0"/>
        <w:autoSpaceDE w:val="0"/>
        <w:autoSpaceDN w:val="0"/>
        <w:adjustRightInd w:val="0"/>
        <w:jc w:val="center"/>
        <w:rPr>
          <w:rFonts w:eastAsia="Calibri"/>
          <w:b/>
          <w:bCs/>
          <w:lang w:eastAsia="en-US"/>
        </w:rPr>
      </w:pPr>
      <w:r>
        <w:rPr>
          <w:rFonts w:eastAsia="Calibri"/>
          <w:b/>
          <w:bCs/>
          <w:lang w:eastAsia="en-US"/>
        </w:rPr>
        <w:t>П</w:t>
      </w:r>
      <w:r w:rsidRPr="007D54E3">
        <w:rPr>
          <w:rFonts w:eastAsia="Calibri"/>
          <w:b/>
          <w:bCs/>
          <w:lang w:eastAsia="en-US"/>
        </w:rPr>
        <w:t>орядок</w:t>
      </w:r>
      <w:r>
        <w:rPr>
          <w:rFonts w:eastAsia="Calibri"/>
          <w:b/>
          <w:bCs/>
          <w:lang w:eastAsia="en-US"/>
        </w:rPr>
        <w:t xml:space="preserve"> </w:t>
      </w:r>
    </w:p>
    <w:p w:rsidR="007D54E3" w:rsidRPr="007D54E3" w:rsidRDefault="007D54E3" w:rsidP="007D54E3">
      <w:pPr>
        <w:widowControl/>
        <w:suppressAutoHyphens w:val="0"/>
        <w:autoSpaceDE w:val="0"/>
        <w:autoSpaceDN w:val="0"/>
        <w:adjustRightInd w:val="0"/>
        <w:jc w:val="center"/>
        <w:rPr>
          <w:rFonts w:eastAsia="Calibri"/>
          <w:b/>
          <w:bCs/>
          <w:sz w:val="28"/>
          <w:szCs w:val="28"/>
          <w:lang w:eastAsia="en-US"/>
        </w:rPr>
      </w:pPr>
      <w:r w:rsidRPr="007D54E3">
        <w:rPr>
          <w:rFonts w:eastAsia="Calibri"/>
          <w:b/>
          <w:bCs/>
          <w:lang w:eastAsia="en-US"/>
        </w:rPr>
        <w:t>подготовки и утверждения документации по планировке территории муниципального образования</w:t>
      </w:r>
      <w:bookmarkStart w:id="1" w:name="Par27"/>
      <w:bookmarkEnd w:id="1"/>
      <w:r>
        <w:rPr>
          <w:rFonts w:eastAsia="Calibri"/>
          <w:b/>
          <w:bCs/>
          <w:lang w:eastAsia="en-US"/>
        </w:rPr>
        <w:t xml:space="preserve"> </w:t>
      </w:r>
      <w:proofErr w:type="spellStart"/>
      <w:r>
        <w:rPr>
          <w:rFonts w:eastAsia="Calibri"/>
          <w:b/>
          <w:bCs/>
          <w:lang w:eastAsia="en-US"/>
        </w:rPr>
        <w:t>Б</w:t>
      </w:r>
      <w:r w:rsidRPr="007D54E3">
        <w:rPr>
          <w:rFonts w:eastAsia="Calibri"/>
          <w:b/>
          <w:bCs/>
          <w:lang w:eastAsia="en-US"/>
        </w:rPr>
        <w:t>аженовское</w:t>
      </w:r>
      <w:proofErr w:type="spellEnd"/>
      <w:r w:rsidRPr="007D54E3">
        <w:rPr>
          <w:rFonts w:eastAsia="Calibri"/>
          <w:b/>
          <w:bCs/>
          <w:lang w:eastAsia="en-US"/>
        </w:rPr>
        <w:t xml:space="preserve"> сельское поселение</w:t>
      </w:r>
    </w:p>
    <w:p w:rsidR="007D54E3" w:rsidRPr="007D54E3" w:rsidRDefault="007D54E3" w:rsidP="007D54E3">
      <w:pPr>
        <w:widowControl/>
        <w:suppressAutoHyphens w:val="0"/>
        <w:spacing w:before="100" w:beforeAutospacing="1" w:after="100" w:afterAutospacing="1"/>
        <w:jc w:val="center"/>
        <w:rPr>
          <w:rFonts w:eastAsia="Times New Roman"/>
          <w:b/>
        </w:rPr>
      </w:pPr>
      <w:r w:rsidRPr="007D54E3">
        <w:rPr>
          <w:rFonts w:eastAsia="Times New Roman"/>
          <w:b/>
          <w:bCs/>
        </w:rPr>
        <w:t>I. Общие положения</w:t>
      </w:r>
    </w:p>
    <w:p w:rsidR="00661291" w:rsidRDefault="00D71C95" w:rsidP="00661291">
      <w:pPr>
        <w:pStyle w:val="a7"/>
        <w:ind w:firstLine="567"/>
        <w:jc w:val="both"/>
      </w:pPr>
      <w:r>
        <w:t>1</w:t>
      </w:r>
      <w:r w:rsidR="007D54E3" w:rsidRPr="007D54E3">
        <w:t>.</w:t>
      </w:r>
      <w:r w:rsidR="00661291">
        <w:t>1.</w:t>
      </w:r>
      <w:r w:rsidR="007D54E3" w:rsidRPr="007D54E3">
        <w:t xml:space="preserve"> </w:t>
      </w:r>
      <w:proofErr w:type="gramStart"/>
      <w:r w:rsidR="007D54E3">
        <w:t>Настоящий П</w:t>
      </w:r>
      <w:r w:rsidR="007D54E3" w:rsidRPr="007D54E3">
        <w:t>оряд</w:t>
      </w:r>
      <w:r w:rsidR="00C8133C">
        <w:t>ок</w:t>
      </w:r>
      <w:r w:rsidR="007D54E3" w:rsidRPr="007D54E3">
        <w:t xml:space="preserve"> </w:t>
      </w:r>
      <w:r w:rsidR="007D54E3">
        <w:t>разработан</w:t>
      </w:r>
      <w:r w:rsidR="007D54E3" w:rsidRPr="007D54E3">
        <w:t xml:space="preserve"> в соответствии с</w:t>
      </w:r>
      <w:r w:rsidR="00C8133C">
        <w:t>о статьями 41, 42, 43, 45, 46</w:t>
      </w:r>
      <w:r w:rsidR="007D54E3" w:rsidRPr="007D54E3">
        <w:t xml:space="preserve"> Градостроительн</w:t>
      </w:r>
      <w:r w:rsidR="00C8133C">
        <w:t>ого</w:t>
      </w:r>
      <w:r w:rsidR="007D54E3" w:rsidRPr="007D54E3">
        <w:rPr>
          <w:color w:val="000000"/>
        </w:rPr>
        <w:t xml:space="preserve"> </w:t>
      </w:r>
      <w:hyperlink r:id="rId7" w:history="1">
        <w:r w:rsidR="007D54E3" w:rsidRPr="007D54E3">
          <w:t>кодекс</w:t>
        </w:r>
        <w:r w:rsidR="00C8133C">
          <w:t>а</w:t>
        </w:r>
      </w:hyperlink>
      <w:r w:rsidR="007D54E3" w:rsidRPr="007D54E3">
        <w:t xml:space="preserve"> Российской Федерации</w:t>
      </w:r>
      <w:r w:rsidR="00661291" w:rsidRPr="00661291">
        <w:t xml:space="preserve"> с целью регулирования застройки территории муниципального образования </w:t>
      </w:r>
      <w:proofErr w:type="spellStart"/>
      <w:r w:rsidR="00661291">
        <w:t>Баженовское</w:t>
      </w:r>
      <w:proofErr w:type="spellEnd"/>
      <w:r w:rsidR="00661291">
        <w:t xml:space="preserve">  сельское поселение</w:t>
      </w:r>
      <w:r w:rsidR="00661291" w:rsidRPr="00661291">
        <w:t xml:space="preserve"> (далее — поселения),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поселения по его инициативе либо на основании предложений физических и юридических лиц</w:t>
      </w:r>
      <w:proofErr w:type="gramEnd"/>
      <w:r w:rsidR="00661291" w:rsidRPr="00661291">
        <w:t>, за исключением случаев, указанных в частях 2 — 4.2 и 5.2 статьи 45 Градостроительного кодекса Российской Федерации.</w:t>
      </w:r>
      <w:r w:rsidR="007D54E3" w:rsidRPr="007D54E3">
        <w:t xml:space="preserve"> </w:t>
      </w:r>
    </w:p>
    <w:p w:rsidR="00661291" w:rsidRDefault="00661291" w:rsidP="00661291">
      <w:pPr>
        <w:pStyle w:val="a7"/>
        <w:ind w:firstLine="567"/>
        <w:jc w:val="both"/>
      </w:pPr>
      <w:r w:rsidRPr="00661291">
        <w:t xml:space="preserve">1.2. </w:t>
      </w:r>
      <w:proofErr w:type="gramStart"/>
      <w:r w:rsidRPr="00661291">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w:t>
      </w:r>
      <w:proofErr w:type="gramEnd"/>
      <w:r w:rsidRPr="00661291">
        <w:t xml:space="preserve"> </w:t>
      </w:r>
      <w:proofErr w:type="gramStart"/>
      <w:r w:rsidRPr="00661291">
        <w:t>части 5.1 статьи 45 Градостроительного кодекса Российской Федерации.</w:t>
      </w:r>
      <w:proofErr w:type="gramEnd"/>
    </w:p>
    <w:p w:rsidR="00661291" w:rsidRDefault="00661291" w:rsidP="00661291">
      <w:pPr>
        <w:pStyle w:val="a7"/>
        <w:ind w:firstLine="567"/>
        <w:jc w:val="both"/>
      </w:pPr>
      <w:r w:rsidRPr="00661291">
        <w:t xml:space="preserve">1.3. </w:t>
      </w:r>
      <w:proofErr w:type="gramStart"/>
      <w:r w:rsidRPr="00661291">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661291">
        <w:t xml:space="preserve">, за счет средств местного </w:t>
      </w:r>
      <w:proofErr w:type="gramStart"/>
      <w:r w:rsidRPr="00661291">
        <w:t>бюджета</w:t>
      </w:r>
      <w:proofErr w:type="gramEnd"/>
      <w:r w:rsidRPr="00661291">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61291" w:rsidRDefault="00661291" w:rsidP="00661291">
      <w:pPr>
        <w:pStyle w:val="a7"/>
        <w:ind w:firstLine="567"/>
        <w:jc w:val="both"/>
      </w:pPr>
      <w:r w:rsidRPr="00661291">
        <w:t xml:space="preserve">1.4. </w:t>
      </w:r>
      <w:proofErr w:type="gramStart"/>
      <w:r w:rsidRPr="00661291">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13D6E" w:rsidRDefault="00661291" w:rsidP="00E13D6E">
      <w:pPr>
        <w:pStyle w:val="a7"/>
        <w:ind w:firstLine="567"/>
        <w:jc w:val="both"/>
      </w:pPr>
      <w:r w:rsidRPr="00661291">
        <w:t xml:space="preserve">1.5.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661291">
        <w:lastRenderedPageBreak/>
        <w:t>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E13D6E" w:rsidRDefault="00E13D6E" w:rsidP="00E13D6E">
      <w:pPr>
        <w:pStyle w:val="a7"/>
        <w:ind w:firstLine="567"/>
        <w:jc w:val="both"/>
      </w:pPr>
      <w:r w:rsidRPr="00661291">
        <w:t>1.6.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E13D6E" w:rsidRDefault="00E13D6E" w:rsidP="00E13D6E">
      <w:pPr>
        <w:pStyle w:val="a7"/>
        <w:ind w:firstLine="567"/>
        <w:jc w:val="both"/>
      </w:pPr>
      <w:proofErr w:type="gramStart"/>
      <w:r w:rsidRPr="00661291">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E13D6E" w:rsidRDefault="00E13D6E" w:rsidP="00E13D6E">
      <w:pPr>
        <w:pStyle w:val="a7"/>
        <w:ind w:firstLine="567"/>
        <w:jc w:val="both"/>
      </w:pPr>
      <w:r w:rsidRPr="00661291">
        <w:t xml:space="preserve">1.7. </w:t>
      </w:r>
      <w:proofErr w:type="gramStart"/>
      <w:r w:rsidRPr="00661291">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661291">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13D6E" w:rsidRDefault="00E13D6E" w:rsidP="00E13D6E">
      <w:pPr>
        <w:pStyle w:val="a7"/>
        <w:ind w:firstLine="567"/>
        <w:jc w:val="both"/>
      </w:pPr>
      <w:r w:rsidRPr="00661291">
        <w:t>1.8. Виды градостроительной докуме</w:t>
      </w:r>
      <w:r>
        <w:t>нтации по планировке территории:</w:t>
      </w:r>
    </w:p>
    <w:p w:rsidR="00E13D6E" w:rsidRDefault="00E13D6E" w:rsidP="00E13D6E">
      <w:pPr>
        <w:pStyle w:val="a7"/>
        <w:ind w:firstLine="567"/>
        <w:jc w:val="both"/>
      </w:pPr>
      <w:r>
        <w:t>- п</w:t>
      </w:r>
      <w:r w:rsidRPr="00661291">
        <w:t>роект планировки территории</w:t>
      </w:r>
      <w:r>
        <w:t>;</w:t>
      </w:r>
    </w:p>
    <w:p w:rsidR="00E13D6E" w:rsidRPr="00661291" w:rsidRDefault="00E13D6E" w:rsidP="00E13D6E">
      <w:pPr>
        <w:pStyle w:val="a7"/>
        <w:ind w:firstLine="567"/>
        <w:jc w:val="both"/>
      </w:pPr>
      <w:r>
        <w:t xml:space="preserve">- проект межевания территорий. </w:t>
      </w:r>
    </w:p>
    <w:p w:rsidR="00661291" w:rsidRPr="00661291" w:rsidRDefault="00661291" w:rsidP="00661291">
      <w:pPr>
        <w:pStyle w:val="a7"/>
        <w:ind w:firstLine="567"/>
        <w:jc w:val="both"/>
      </w:pPr>
    </w:p>
    <w:p w:rsidR="00661291" w:rsidRDefault="00C70CF2" w:rsidP="00C70CF2">
      <w:pPr>
        <w:pStyle w:val="a7"/>
        <w:ind w:firstLine="567"/>
        <w:jc w:val="center"/>
        <w:rPr>
          <w:b/>
        </w:rPr>
      </w:pPr>
      <w:r w:rsidRPr="00C70CF2">
        <w:rPr>
          <w:b/>
          <w:lang w:val="en-US"/>
        </w:rPr>
        <w:t>II</w:t>
      </w:r>
      <w:r w:rsidR="005B4E0B">
        <w:rPr>
          <w:b/>
        </w:rPr>
        <w:t>.</w:t>
      </w:r>
      <w:r w:rsidRPr="00C70CF2">
        <w:rPr>
          <w:b/>
        </w:rPr>
        <w:t xml:space="preserve"> Порядок подготовки документации по планировке территории</w:t>
      </w:r>
    </w:p>
    <w:p w:rsidR="00C70CF2" w:rsidRPr="00C70CF2" w:rsidRDefault="00C70CF2" w:rsidP="00C70CF2">
      <w:pPr>
        <w:pStyle w:val="a7"/>
        <w:ind w:firstLine="567"/>
        <w:jc w:val="center"/>
        <w:rPr>
          <w:b/>
        </w:rPr>
      </w:pPr>
    </w:p>
    <w:p w:rsidR="00F760C9" w:rsidRPr="00F760C9" w:rsidRDefault="00F760C9" w:rsidP="00C70CF2">
      <w:pPr>
        <w:pStyle w:val="a7"/>
        <w:ind w:firstLine="567"/>
        <w:jc w:val="both"/>
      </w:pPr>
      <w:r w:rsidRPr="00F760C9">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F760C9" w:rsidRPr="00F760C9" w:rsidRDefault="00C70CF2" w:rsidP="00C70CF2">
      <w:pPr>
        <w:pStyle w:val="a7"/>
        <w:ind w:firstLine="567"/>
        <w:jc w:val="both"/>
      </w:pPr>
      <w:r>
        <w:t xml:space="preserve">- </w:t>
      </w:r>
      <w:r w:rsidR="00F760C9" w:rsidRPr="00F760C9">
        <w:t>по инициативе органов местного самоуправления;</w:t>
      </w:r>
    </w:p>
    <w:p w:rsidR="00F760C9" w:rsidRPr="00F760C9" w:rsidRDefault="00C70CF2" w:rsidP="00C70CF2">
      <w:pPr>
        <w:pStyle w:val="a7"/>
        <w:ind w:firstLine="567"/>
        <w:jc w:val="both"/>
      </w:pPr>
      <w:r>
        <w:t xml:space="preserve">- </w:t>
      </w:r>
      <w:r w:rsidR="00F760C9" w:rsidRPr="00F760C9">
        <w:t>на основании предложений физических и юридических лиц (далее — инициаторы подготовки документации).</w:t>
      </w:r>
    </w:p>
    <w:p w:rsidR="00F760C9" w:rsidRPr="00F760C9" w:rsidRDefault="00F760C9" w:rsidP="00C70CF2">
      <w:pPr>
        <w:pStyle w:val="a7"/>
        <w:ind w:firstLine="567"/>
        <w:jc w:val="both"/>
      </w:pPr>
      <w:r w:rsidRPr="00F760C9">
        <w:t>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F760C9" w:rsidRPr="00F760C9" w:rsidRDefault="00F760C9" w:rsidP="00C70CF2">
      <w:pPr>
        <w:pStyle w:val="a7"/>
        <w:ind w:firstLine="567"/>
        <w:jc w:val="both"/>
      </w:pPr>
      <w:r w:rsidRPr="00F760C9">
        <w:t xml:space="preserve">2.2. </w:t>
      </w:r>
      <w:proofErr w:type="gramStart"/>
      <w:r w:rsidRPr="00F760C9">
        <w:t>Подготовка документации по планировке территории поселения осуществляется Администрацией поселения самостоятельно, подведомственными администрации поселения муниципальными (бюджетными или автономными) учреждениями либо привлекаемыми Администрацией поселения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w:t>
      </w:r>
      <w:proofErr w:type="gramEnd"/>
      <w:r w:rsidRPr="00F760C9">
        <w:t xml:space="preserve"> Российской Федерации.</w:t>
      </w:r>
    </w:p>
    <w:p w:rsidR="00F760C9" w:rsidRPr="00F760C9" w:rsidRDefault="00F760C9" w:rsidP="00C70CF2">
      <w:pPr>
        <w:pStyle w:val="a7"/>
        <w:ind w:firstLine="567"/>
        <w:jc w:val="both"/>
      </w:pPr>
      <w:r w:rsidRPr="00F760C9">
        <w:t>При разработке документации по планировке территории по инициативе физических и юридических лиц, заинтересованных в подготовке документации, финансирование производится за счет собственных средств заинтересованных лиц.</w:t>
      </w:r>
    </w:p>
    <w:p w:rsidR="00F760C9" w:rsidRPr="00F760C9" w:rsidRDefault="00F760C9" w:rsidP="00C70CF2">
      <w:pPr>
        <w:pStyle w:val="a7"/>
        <w:ind w:firstLine="567"/>
        <w:jc w:val="both"/>
      </w:pPr>
      <w:r w:rsidRPr="00F760C9">
        <w:lastRenderedPageBreak/>
        <w:t>2.3. Физические и юридические лица, заинтересованные в подготовке документации по планировке территории, подают соответствующее заявление в Администрацию поселения. В заявлении указываются:</w:t>
      </w:r>
    </w:p>
    <w:p w:rsidR="00F760C9" w:rsidRPr="00F760C9" w:rsidRDefault="00C70CF2" w:rsidP="00C70CF2">
      <w:pPr>
        <w:pStyle w:val="a7"/>
        <w:ind w:firstLine="567"/>
        <w:jc w:val="both"/>
      </w:pPr>
      <w:r>
        <w:t xml:space="preserve">- </w:t>
      </w:r>
      <w:r w:rsidR="00F760C9" w:rsidRPr="00F760C9">
        <w:t>расположение территории, в пределах которой заявитель предполагает осуществить действия по строительству объекта;</w:t>
      </w:r>
    </w:p>
    <w:p w:rsidR="00F760C9" w:rsidRPr="00F760C9" w:rsidRDefault="00C70CF2" w:rsidP="00C70CF2">
      <w:pPr>
        <w:pStyle w:val="a7"/>
        <w:ind w:firstLine="567"/>
        <w:jc w:val="both"/>
      </w:pPr>
      <w:r>
        <w:t xml:space="preserve">- </w:t>
      </w:r>
      <w:r w:rsidR="00F760C9" w:rsidRPr="00F760C9">
        <w:t>инвестиционно-строительные намерения заявителя;</w:t>
      </w:r>
    </w:p>
    <w:p w:rsidR="00F760C9" w:rsidRPr="00F760C9" w:rsidRDefault="00C70CF2" w:rsidP="00C70CF2">
      <w:pPr>
        <w:pStyle w:val="a7"/>
        <w:ind w:firstLine="567"/>
        <w:jc w:val="both"/>
      </w:pPr>
      <w:r>
        <w:t xml:space="preserve">- </w:t>
      </w:r>
      <w:r w:rsidR="00F760C9" w:rsidRPr="00F760C9">
        <w:t>сроки подготовки документации по планировке территории.</w:t>
      </w:r>
    </w:p>
    <w:p w:rsidR="00F760C9" w:rsidRPr="00F760C9" w:rsidRDefault="00F760C9" w:rsidP="00C70CF2">
      <w:pPr>
        <w:pStyle w:val="a7"/>
        <w:ind w:firstLine="567"/>
        <w:jc w:val="both"/>
      </w:pPr>
      <w:r w:rsidRPr="00F760C9">
        <w:t>2.4. Решение о подготовке документации принимается Главой</w:t>
      </w:r>
      <w:r w:rsidR="00767D70">
        <w:t xml:space="preserve"> администрации МО </w:t>
      </w:r>
      <w:proofErr w:type="spellStart"/>
      <w:r w:rsidR="00767D70">
        <w:t>Баженовское</w:t>
      </w:r>
      <w:proofErr w:type="spellEnd"/>
      <w:r w:rsidR="00767D70">
        <w:t xml:space="preserve"> сельское </w:t>
      </w:r>
      <w:r w:rsidRPr="00F760C9">
        <w:t>поселени</w:t>
      </w:r>
      <w:r w:rsidR="00767D70">
        <w:t>е</w:t>
      </w:r>
      <w:r w:rsidRPr="00F760C9">
        <w:t xml:space="preserve"> (далее — Глава) в форме постановления.</w:t>
      </w:r>
    </w:p>
    <w:p w:rsidR="00F760C9" w:rsidRPr="00F760C9" w:rsidRDefault="00F760C9" w:rsidP="00C70CF2">
      <w:pPr>
        <w:pStyle w:val="a7"/>
        <w:ind w:firstLine="567"/>
        <w:jc w:val="both"/>
      </w:pPr>
      <w:r w:rsidRPr="00F760C9">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w:t>
      </w:r>
      <w:r w:rsidR="006A6022">
        <w:t xml:space="preserve">подлежит </w:t>
      </w:r>
      <w:r w:rsidRPr="00F760C9">
        <w:t xml:space="preserve">размещению на официальном сайте Администрации </w:t>
      </w:r>
      <w:r w:rsidR="006A6022">
        <w:t xml:space="preserve">муниципального образования </w:t>
      </w:r>
      <w:proofErr w:type="spellStart"/>
      <w:r w:rsidR="006A6022">
        <w:t>Баженовское</w:t>
      </w:r>
      <w:proofErr w:type="spellEnd"/>
      <w:r w:rsidR="006A6022">
        <w:t xml:space="preserve"> сельское </w:t>
      </w:r>
      <w:r w:rsidRPr="00F760C9">
        <w:t>поселени</w:t>
      </w:r>
      <w:r w:rsidR="006A6022">
        <w:t>е</w:t>
      </w:r>
      <w:r w:rsidRPr="00F760C9">
        <w:t xml:space="preserve"> в информационно-телекоммуникационной сети «Интернет».</w:t>
      </w:r>
    </w:p>
    <w:p w:rsidR="00F760C9" w:rsidRPr="00F760C9" w:rsidRDefault="00F760C9" w:rsidP="00C70CF2">
      <w:pPr>
        <w:pStyle w:val="a7"/>
        <w:ind w:firstLine="567"/>
        <w:jc w:val="both"/>
      </w:pPr>
      <w:r w:rsidRPr="00F760C9">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6A6022">
        <w:t xml:space="preserve">Администрацию муниципального образования </w:t>
      </w:r>
      <w:proofErr w:type="spellStart"/>
      <w:r w:rsidR="006A6022">
        <w:t>Баженовское</w:t>
      </w:r>
      <w:proofErr w:type="spellEnd"/>
      <w:r w:rsidR="006A6022">
        <w:t xml:space="preserve"> сельское поселение</w:t>
      </w:r>
      <w:r w:rsidRPr="00F760C9">
        <w:t xml:space="preserve"> свои предложения о порядке, сроках подготовки и содержании документации по планировке территории.</w:t>
      </w:r>
    </w:p>
    <w:p w:rsidR="00F760C9" w:rsidRPr="00F760C9" w:rsidRDefault="00F760C9" w:rsidP="00C70CF2">
      <w:pPr>
        <w:pStyle w:val="a7"/>
        <w:ind w:firstLine="567"/>
        <w:jc w:val="both"/>
      </w:pPr>
      <w:r w:rsidRPr="00F760C9">
        <w:t xml:space="preserve">2.5.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w:t>
      </w:r>
      <w:r w:rsidR="006A6022">
        <w:t xml:space="preserve">Администрацию муниципального образования </w:t>
      </w:r>
      <w:proofErr w:type="spellStart"/>
      <w:r w:rsidR="006A6022">
        <w:t>Баженовское</w:t>
      </w:r>
      <w:proofErr w:type="spellEnd"/>
      <w:r w:rsidR="006A6022">
        <w:t xml:space="preserve"> сельское поселение</w:t>
      </w:r>
      <w:r w:rsidRPr="00F760C9">
        <w:t>.</w:t>
      </w:r>
    </w:p>
    <w:p w:rsidR="00F760C9" w:rsidRPr="00F760C9" w:rsidRDefault="00F760C9" w:rsidP="00C70CF2">
      <w:pPr>
        <w:pStyle w:val="a7"/>
        <w:ind w:firstLine="567"/>
        <w:jc w:val="both"/>
      </w:pPr>
      <w:r w:rsidRPr="00F760C9">
        <w:t xml:space="preserve">2.6. Документация по планировке территории рассматривается </w:t>
      </w:r>
      <w:r w:rsidR="00C70CF2">
        <w:t xml:space="preserve">специалистом </w:t>
      </w:r>
      <w:r w:rsidRPr="00F760C9">
        <w:t xml:space="preserve">Администрации </w:t>
      </w:r>
      <w:r w:rsidR="00C70CF2">
        <w:t xml:space="preserve"> МО </w:t>
      </w:r>
      <w:proofErr w:type="spellStart"/>
      <w:r w:rsidR="00C70CF2">
        <w:t>Баженовское</w:t>
      </w:r>
      <w:proofErr w:type="spellEnd"/>
      <w:r w:rsidR="00C70CF2">
        <w:t xml:space="preserve"> сельское </w:t>
      </w:r>
      <w:r w:rsidRPr="00F760C9">
        <w:t>поселени</w:t>
      </w:r>
      <w:r w:rsidR="00C70CF2">
        <w:t>е</w:t>
      </w:r>
      <w:r w:rsidRPr="00F760C9">
        <w:t>.</w:t>
      </w:r>
    </w:p>
    <w:p w:rsidR="00F760C9" w:rsidRPr="00F760C9" w:rsidRDefault="00C70CF2" w:rsidP="00C70CF2">
      <w:pPr>
        <w:pStyle w:val="a7"/>
        <w:ind w:firstLine="567"/>
        <w:jc w:val="both"/>
      </w:pPr>
      <w:r>
        <w:t xml:space="preserve">Специалист Администрации МО </w:t>
      </w:r>
      <w:proofErr w:type="spellStart"/>
      <w:r>
        <w:t>Баженовское</w:t>
      </w:r>
      <w:proofErr w:type="spellEnd"/>
      <w:r>
        <w:t xml:space="preserve"> сельское </w:t>
      </w:r>
      <w:r w:rsidRPr="00F760C9">
        <w:t>поселени</w:t>
      </w:r>
      <w:r>
        <w:t xml:space="preserve">е </w:t>
      </w:r>
      <w:r w:rsidR="00F760C9" w:rsidRPr="00F760C9">
        <w:t>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FB318A" w:rsidRDefault="00FB318A" w:rsidP="00EC6CFD">
      <w:pPr>
        <w:pStyle w:val="a7"/>
        <w:jc w:val="center"/>
        <w:rPr>
          <w:b/>
        </w:rPr>
      </w:pPr>
    </w:p>
    <w:p w:rsidR="00EC6CFD" w:rsidRPr="00EC6CFD" w:rsidRDefault="005B4E0B" w:rsidP="00EC6CFD">
      <w:pPr>
        <w:pStyle w:val="a7"/>
        <w:jc w:val="center"/>
        <w:rPr>
          <w:b/>
        </w:rPr>
      </w:pPr>
      <w:r>
        <w:rPr>
          <w:b/>
          <w:lang w:val="en-US"/>
        </w:rPr>
        <w:t>III</w:t>
      </w:r>
      <w:r w:rsidR="007D54E3" w:rsidRPr="00EC6CFD">
        <w:rPr>
          <w:b/>
        </w:rPr>
        <w:t>. Порядок рассмотрения и утверждения документации</w:t>
      </w:r>
    </w:p>
    <w:p w:rsidR="007D54E3" w:rsidRDefault="007D54E3" w:rsidP="00EC6CFD">
      <w:pPr>
        <w:pStyle w:val="a7"/>
        <w:jc w:val="center"/>
        <w:rPr>
          <w:b/>
        </w:rPr>
      </w:pPr>
      <w:r w:rsidRPr="00EC6CFD">
        <w:rPr>
          <w:b/>
        </w:rPr>
        <w:t>по планировке территории</w:t>
      </w:r>
    </w:p>
    <w:p w:rsidR="00EC6CFD" w:rsidRPr="00EC6CFD" w:rsidRDefault="00EC6CFD" w:rsidP="00EC6CFD">
      <w:pPr>
        <w:pStyle w:val="a7"/>
        <w:jc w:val="center"/>
        <w:rPr>
          <w:b/>
        </w:rPr>
      </w:pPr>
    </w:p>
    <w:p w:rsidR="007D54E3" w:rsidRPr="00EC6CFD" w:rsidRDefault="007D54E3" w:rsidP="00EC6CFD">
      <w:pPr>
        <w:pStyle w:val="a7"/>
        <w:ind w:firstLine="567"/>
        <w:jc w:val="both"/>
      </w:pPr>
      <w:r w:rsidRPr="007D54E3">
        <w:t> </w:t>
      </w:r>
      <w:r w:rsidR="005B4E0B">
        <w:t>3.</w:t>
      </w:r>
      <w:r w:rsidRPr="00EC6CFD">
        <w:t xml:space="preserve">1. После получения подготовленной документации по планировке территории </w:t>
      </w:r>
      <w:r w:rsidR="00EC6CFD">
        <w:t>специалист а</w:t>
      </w:r>
      <w:r w:rsidRPr="00EC6CFD">
        <w:t xml:space="preserve">дминистрации </w:t>
      </w:r>
      <w:r w:rsidR="00EC6CFD">
        <w:t xml:space="preserve">муниципального образования </w:t>
      </w:r>
      <w:proofErr w:type="spellStart"/>
      <w:r w:rsidR="00EC6CFD">
        <w:t>Баженовское</w:t>
      </w:r>
      <w:proofErr w:type="spellEnd"/>
      <w:r w:rsidR="00EC6CFD">
        <w:t xml:space="preserve"> сельское поселение</w:t>
      </w:r>
      <w:r w:rsidR="00EC6CFD" w:rsidRPr="00EC6CFD">
        <w:t xml:space="preserve"> </w:t>
      </w:r>
      <w:r w:rsidRPr="00EC6CFD">
        <w:t xml:space="preserve">в течение </w:t>
      </w:r>
      <w:r w:rsidR="00F836A3">
        <w:t>двадцати</w:t>
      </w:r>
      <w:r w:rsidRPr="00EC6CFD">
        <w:t xml:space="preserve"> дней осуществляет ее проверку на соответствие требованиям, </w:t>
      </w:r>
      <w:r w:rsidR="00F836A3" w:rsidRPr="00EC6CFD">
        <w:t>у</w:t>
      </w:r>
      <w:r w:rsidR="00F836A3">
        <w:t>казанным</w:t>
      </w:r>
      <w:r w:rsidRPr="00EC6CFD">
        <w:t xml:space="preserve"> </w:t>
      </w:r>
      <w:hyperlink r:id="rId8" w:history="1">
        <w:r w:rsidRPr="00EC6CFD">
          <w:t>частью 10 статьи 45</w:t>
        </w:r>
      </w:hyperlink>
      <w:r w:rsidRPr="00EC6CFD">
        <w:t xml:space="preserve"> </w:t>
      </w:r>
      <w:hyperlink r:id="rId9" w:history="1">
        <w:r w:rsidRPr="00EC6CFD">
          <w:t>Градостроительного кодекса</w:t>
        </w:r>
      </w:hyperlink>
      <w:r w:rsidRPr="00EC6CFD">
        <w:t xml:space="preserve"> Российской Федерации.</w:t>
      </w:r>
    </w:p>
    <w:p w:rsidR="00F836A3" w:rsidRDefault="007D54E3" w:rsidP="00EC6CFD">
      <w:pPr>
        <w:pStyle w:val="a7"/>
        <w:ind w:firstLine="567"/>
        <w:jc w:val="both"/>
      </w:pPr>
      <w:r w:rsidRPr="00EC6CFD">
        <w:t xml:space="preserve">По результатам проверки </w:t>
      </w:r>
      <w:r w:rsidR="00EC6CFD">
        <w:t>специалист а</w:t>
      </w:r>
      <w:r w:rsidR="00EC6CFD" w:rsidRPr="00EC6CFD">
        <w:t xml:space="preserve">дминистрации </w:t>
      </w:r>
      <w:r w:rsidR="00EC6CFD">
        <w:t xml:space="preserve">муниципального образования </w:t>
      </w:r>
      <w:proofErr w:type="spellStart"/>
      <w:r w:rsidR="00EC6CFD">
        <w:t>Баженовское</w:t>
      </w:r>
      <w:proofErr w:type="spellEnd"/>
      <w:r w:rsidR="00EC6CFD">
        <w:t xml:space="preserve"> сельское поселение</w:t>
      </w:r>
      <w:r w:rsidRPr="00EC6CFD">
        <w:t xml:space="preserve"> </w:t>
      </w:r>
      <w:r w:rsidR="00F836A3">
        <w:t xml:space="preserve">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6F3908" w:rsidRDefault="005B4E0B" w:rsidP="006F3908">
      <w:pPr>
        <w:pStyle w:val="a7"/>
        <w:ind w:firstLine="567"/>
        <w:jc w:val="both"/>
      </w:pPr>
      <w:r>
        <w:t>3.</w:t>
      </w:r>
      <w:r w:rsidR="007D54E3" w:rsidRPr="00EC6CFD">
        <w:t xml:space="preserve">2. Срок для устранения выявленных замечаний </w:t>
      </w:r>
      <w:r w:rsidR="00EC6CFD">
        <w:t>специалист</w:t>
      </w:r>
      <w:r w:rsidR="00834D74">
        <w:t>ом</w:t>
      </w:r>
      <w:r w:rsidR="00EC6CFD">
        <w:t xml:space="preserve"> а</w:t>
      </w:r>
      <w:r w:rsidR="00EC6CFD" w:rsidRPr="00EC6CFD">
        <w:t xml:space="preserve">дминистрации </w:t>
      </w:r>
      <w:r w:rsidR="00EC6CFD">
        <w:t xml:space="preserve">муниципального образования </w:t>
      </w:r>
      <w:proofErr w:type="spellStart"/>
      <w:r w:rsidR="00EC6CFD">
        <w:t>Баженовское</w:t>
      </w:r>
      <w:proofErr w:type="spellEnd"/>
      <w:r w:rsidR="00EC6CFD">
        <w:t xml:space="preserve"> сельское поселение</w:t>
      </w:r>
      <w:r w:rsidR="007D54E3" w:rsidRPr="00EC6CFD">
        <w:t xml:space="preserve"> к представленной документации по планировке территории устанавливается </w:t>
      </w:r>
      <w:r w:rsidR="006F3908">
        <w:t>один</w:t>
      </w:r>
      <w:r w:rsidR="007D54E3" w:rsidRPr="00EC6CFD">
        <w:t xml:space="preserve"> месяц.</w:t>
      </w:r>
    </w:p>
    <w:p w:rsidR="006F3908" w:rsidRPr="00F836A3" w:rsidRDefault="005B4E0B" w:rsidP="006F3908">
      <w:pPr>
        <w:pStyle w:val="a7"/>
        <w:ind w:firstLine="567"/>
        <w:jc w:val="both"/>
        <w:rPr>
          <w:rFonts w:eastAsiaTheme="minorEastAsia"/>
        </w:rPr>
      </w:pPr>
      <w:r>
        <w:t>3.</w:t>
      </w:r>
      <w:r w:rsidR="006F3908" w:rsidRPr="00EC6CFD">
        <w:t xml:space="preserve">3. </w:t>
      </w:r>
      <w:r w:rsidR="006F3908" w:rsidRPr="00F836A3">
        <w:rPr>
          <w:rFonts w:eastAsiaTheme="minorEastAsia"/>
        </w:rPr>
        <w:t xml:space="preserve">Проекты планировки территории и проекты межевания территории, решение об утверждении которых принимается в соответствии с </w:t>
      </w:r>
      <w:r w:rsidR="00767D70">
        <w:rPr>
          <w:rFonts w:eastAsiaTheme="minorEastAsia"/>
        </w:rPr>
        <w:t>Градостроительным к</w:t>
      </w:r>
      <w:r w:rsidR="006F3908" w:rsidRPr="00F836A3">
        <w:rPr>
          <w:rFonts w:eastAsiaTheme="minorEastAsia"/>
        </w:rPr>
        <w:t>одексом</w:t>
      </w:r>
      <w:r w:rsidR="003A5489">
        <w:rPr>
          <w:rFonts w:eastAsiaTheme="minorEastAsia"/>
        </w:rPr>
        <w:t xml:space="preserve"> Российской Федерации,</w:t>
      </w:r>
      <w:r w:rsidR="006F3908" w:rsidRPr="00F836A3">
        <w:rPr>
          <w:rFonts w:eastAsiaTheme="minorEastAsia"/>
        </w:rPr>
        <w:t xml:space="preserve"> органами мес</w:t>
      </w:r>
      <w:r w:rsidR="00767D70">
        <w:rPr>
          <w:rFonts w:eastAsiaTheme="minorEastAsia"/>
        </w:rPr>
        <w:t xml:space="preserve">тного самоуправления поселения </w:t>
      </w:r>
      <w:r w:rsidR="006F3908" w:rsidRPr="00F836A3">
        <w:rPr>
          <w:rFonts w:eastAsiaTheme="minorEastAsia"/>
        </w:rPr>
        <w:t>до их утверждения подлежат обязательному рассмотрению на общественных обсуждениях или публичных слушаниях.</w:t>
      </w:r>
    </w:p>
    <w:p w:rsidR="006F3908" w:rsidRDefault="006F3908" w:rsidP="006F3908">
      <w:pPr>
        <w:pStyle w:val="a7"/>
        <w:ind w:firstLine="567"/>
        <w:jc w:val="both"/>
        <w:rPr>
          <w:rFonts w:eastAsiaTheme="minorEastAsia"/>
        </w:rPr>
      </w:pPr>
      <w:r w:rsidRPr="006F3908">
        <w:rPr>
          <w:rFonts w:eastAsiaTheme="minorEastAsia"/>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0" w:history="1">
        <w:r w:rsidRPr="006F3908">
          <w:rPr>
            <w:rFonts w:eastAsiaTheme="minorEastAsia"/>
            <w:color w:val="000000" w:themeColor="text1"/>
          </w:rPr>
          <w:t>частью 12 статьи 43</w:t>
        </w:r>
      </w:hyperlink>
      <w:r w:rsidRPr="006F3908">
        <w:rPr>
          <w:rFonts w:eastAsiaTheme="minorEastAsia"/>
          <w:color w:val="000000" w:themeColor="text1"/>
        </w:rPr>
        <w:t xml:space="preserve"> и </w:t>
      </w:r>
      <w:hyperlink w:anchor="Par10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6F3908">
          <w:rPr>
            <w:rFonts w:eastAsiaTheme="minorEastAsia"/>
            <w:color w:val="000000" w:themeColor="text1"/>
          </w:rPr>
          <w:t>частью 22 статьи 45</w:t>
        </w:r>
      </w:hyperlink>
      <w:r w:rsidRPr="006F3908">
        <w:rPr>
          <w:rFonts w:eastAsiaTheme="minorEastAsia"/>
          <w:color w:val="000000" w:themeColor="text1"/>
        </w:rPr>
        <w:t xml:space="preserve"> </w:t>
      </w:r>
      <w:r w:rsidRPr="005B4E0B">
        <w:rPr>
          <w:rFonts w:eastAsiaTheme="minorEastAsia"/>
          <w:color w:val="000000" w:themeColor="text1"/>
        </w:rPr>
        <w:t>Г</w:t>
      </w:r>
      <w:r>
        <w:rPr>
          <w:rFonts w:eastAsiaTheme="minorEastAsia"/>
        </w:rPr>
        <w:t>радостроительного к</w:t>
      </w:r>
      <w:r w:rsidRPr="006F3908">
        <w:rPr>
          <w:rFonts w:eastAsiaTheme="minorEastAsia"/>
        </w:rPr>
        <w:t>одекса</w:t>
      </w:r>
      <w:r w:rsidR="003A5489">
        <w:rPr>
          <w:rFonts w:eastAsiaTheme="minorEastAsia"/>
        </w:rPr>
        <w:t xml:space="preserve"> Российской Федерации</w:t>
      </w:r>
      <w:r w:rsidRPr="006F3908">
        <w:rPr>
          <w:rFonts w:eastAsiaTheme="minorEastAsia"/>
        </w:rPr>
        <w:t>, а также в случае, если проект планировки территории и проект межевания территории подготовлены в отношении:</w:t>
      </w:r>
    </w:p>
    <w:p w:rsidR="009D7351" w:rsidRDefault="006F3908" w:rsidP="009D7351">
      <w:pPr>
        <w:pStyle w:val="a7"/>
        <w:ind w:firstLine="567"/>
        <w:jc w:val="both"/>
        <w:rPr>
          <w:rFonts w:eastAsiaTheme="minorEastAsia"/>
        </w:rPr>
      </w:pPr>
      <w:r w:rsidRPr="006F3908">
        <w:rPr>
          <w:rFonts w:eastAsiaTheme="minorEastAsia"/>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D7351" w:rsidRDefault="006F3908" w:rsidP="009D7351">
      <w:pPr>
        <w:pStyle w:val="a7"/>
        <w:ind w:firstLine="567"/>
        <w:jc w:val="both"/>
        <w:rPr>
          <w:rFonts w:eastAsiaTheme="minorEastAsia"/>
        </w:rPr>
      </w:pPr>
      <w:r w:rsidRPr="006F3908">
        <w:rPr>
          <w:rFonts w:eastAsiaTheme="minorEastAsia"/>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D7351" w:rsidRDefault="006F3908" w:rsidP="009D7351">
      <w:pPr>
        <w:pStyle w:val="a7"/>
        <w:ind w:firstLine="567"/>
        <w:jc w:val="both"/>
        <w:rPr>
          <w:rFonts w:eastAsiaTheme="minorEastAsia"/>
        </w:rPr>
      </w:pPr>
      <w:r w:rsidRPr="006F3908">
        <w:rPr>
          <w:rFonts w:eastAsiaTheme="minorEastAsia"/>
        </w:rPr>
        <w:t>3) территории для размещения линейных объектов в границах земель лесного фонда.</w:t>
      </w:r>
    </w:p>
    <w:p w:rsidR="009D7351" w:rsidRDefault="006F3908" w:rsidP="009D7351">
      <w:pPr>
        <w:pStyle w:val="a7"/>
        <w:ind w:firstLine="567"/>
        <w:jc w:val="both"/>
        <w:rPr>
          <w:rFonts w:eastAsiaTheme="minorEastAsia"/>
        </w:rPr>
      </w:pPr>
      <w:proofErr w:type="gramStart"/>
      <w:r w:rsidRPr="006F3908">
        <w:rPr>
          <w:rFonts w:eastAsiaTheme="minorEastAsia"/>
        </w:rPr>
        <w:t xml:space="preserve">В случае внесения изменений в указанные в </w:t>
      </w:r>
      <w:hyperlink w:anchor="Par122"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w:history="1">
        <w:r w:rsidR="00D70C01">
          <w:rPr>
            <w:rFonts w:eastAsiaTheme="minorEastAsia"/>
            <w:color w:val="000000" w:themeColor="text1"/>
          </w:rPr>
          <w:t>пун</w:t>
        </w:r>
        <w:r w:rsidR="00367831">
          <w:rPr>
            <w:rFonts w:eastAsiaTheme="minorEastAsia"/>
            <w:color w:val="000000" w:themeColor="text1"/>
          </w:rPr>
          <w:t>кте</w:t>
        </w:r>
        <w:r w:rsidRPr="006F3908">
          <w:rPr>
            <w:rFonts w:eastAsiaTheme="minorEastAsia"/>
            <w:color w:val="000000" w:themeColor="text1"/>
          </w:rPr>
          <w:t xml:space="preserve"> </w:t>
        </w:r>
        <w:r w:rsidR="009D7351" w:rsidRPr="005B4E0B">
          <w:rPr>
            <w:rFonts w:eastAsiaTheme="minorEastAsia"/>
            <w:color w:val="000000" w:themeColor="text1"/>
          </w:rPr>
          <w:t>3</w:t>
        </w:r>
      </w:hyperlink>
      <w:r w:rsidR="00367831">
        <w:rPr>
          <w:rFonts w:eastAsiaTheme="minorEastAsia"/>
          <w:color w:val="000000" w:themeColor="text1"/>
        </w:rPr>
        <w:t>.3</w:t>
      </w:r>
      <w:r w:rsidRPr="006F3908">
        <w:rPr>
          <w:rFonts w:eastAsiaTheme="minorEastAsia"/>
        </w:rPr>
        <w:t xml:space="preserve"> настояще</w:t>
      </w:r>
      <w:r w:rsidR="009D7351">
        <w:rPr>
          <w:rFonts w:eastAsiaTheme="minorEastAsia"/>
        </w:rPr>
        <w:t>го</w:t>
      </w:r>
      <w:r w:rsidRPr="006F3908">
        <w:rPr>
          <w:rFonts w:eastAsiaTheme="minorEastAsia"/>
        </w:rPr>
        <w:t xml:space="preserve"> </w:t>
      </w:r>
      <w:r w:rsidR="009D7351">
        <w:rPr>
          <w:rFonts w:eastAsiaTheme="minorEastAsia"/>
        </w:rPr>
        <w:t>Порядка</w:t>
      </w:r>
      <w:r w:rsidRPr="006F3908">
        <w:rPr>
          <w:rFonts w:eastAsiaTheme="minorEastAsia"/>
        </w:rPr>
        <w:t xml:space="preserve">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9D7351" w:rsidRDefault="005B4E0B" w:rsidP="009D7351">
      <w:pPr>
        <w:pStyle w:val="a7"/>
        <w:ind w:firstLine="567"/>
        <w:jc w:val="both"/>
        <w:rPr>
          <w:rFonts w:eastAsiaTheme="minorEastAsia"/>
        </w:rPr>
      </w:pPr>
      <w:r>
        <w:rPr>
          <w:rFonts w:eastAsiaTheme="minorEastAsia"/>
        </w:rPr>
        <w:t>3.4</w:t>
      </w:r>
      <w:r w:rsidR="006F3908" w:rsidRPr="006F3908">
        <w:rPr>
          <w:rFonts w:eastAsiaTheme="minorEastAsia"/>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 w:history="1">
        <w:r w:rsidR="006F3908" w:rsidRPr="006F3908">
          <w:rPr>
            <w:rFonts w:eastAsiaTheme="minorEastAsia"/>
            <w:color w:val="000000" w:themeColor="text1"/>
          </w:rPr>
          <w:t>статьей 5.1</w:t>
        </w:r>
      </w:hyperlink>
      <w:r w:rsidR="006F3908" w:rsidRPr="006F3908">
        <w:rPr>
          <w:rFonts w:eastAsiaTheme="minorEastAsia"/>
        </w:rPr>
        <w:t xml:space="preserve"> </w:t>
      </w:r>
      <w:r w:rsidR="009D7351">
        <w:rPr>
          <w:rFonts w:eastAsiaTheme="minorEastAsia"/>
        </w:rPr>
        <w:t>Градостроительного к</w:t>
      </w:r>
      <w:r w:rsidR="006F3908" w:rsidRPr="006F3908">
        <w:rPr>
          <w:rFonts w:eastAsiaTheme="minorEastAsia"/>
        </w:rPr>
        <w:t>одекса</w:t>
      </w:r>
      <w:r w:rsidR="00D70C01">
        <w:rPr>
          <w:rFonts w:eastAsiaTheme="minorEastAsia"/>
        </w:rPr>
        <w:t xml:space="preserve"> Российской Федерации</w:t>
      </w:r>
      <w:r w:rsidR="006F3908" w:rsidRPr="006F3908">
        <w:rPr>
          <w:rFonts w:eastAsiaTheme="minorEastAsia"/>
        </w:rPr>
        <w:t>, с учетом положений настояще</w:t>
      </w:r>
      <w:r>
        <w:rPr>
          <w:rFonts w:eastAsiaTheme="minorEastAsia"/>
        </w:rPr>
        <w:t>го</w:t>
      </w:r>
      <w:r w:rsidR="006F3908" w:rsidRPr="006F3908">
        <w:rPr>
          <w:rFonts w:eastAsiaTheme="minorEastAsia"/>
        </w:rPr>
        <w:t xml:space="preserve"> </w:t>
      </w:r>
      <w:r>
        <w:rPr>
          <w:rFonts w:eastAsiaTheme="minorEastAsia"/>
        </w:rPr>
        <w:t>Порядка</w:t>
      </w:r>
      <w:r w:rsidR="006F3908" w:rsidRPr="006F3908">
        <w:rPr>
          <w:rFonts w:eastAsiaTheme="minorEastAsia"/>
        </w:rPr>
        <w:t>.</w:t>
      </w:r>
      <w:bookmarkStart w:id="2" w:name="Par139"/>
      <w:bookmarkEnd w:id="2"/>
    </w:p>
    <w:p w:rsidR="006A258F" w:rsidRDefault="005B4E0B" w:rsidP="006A258F">
      <w:pPr>
        <w:pStyle w:val="a7"/>
        <w:ind w:firstLine="567"/>
        <w:jc w:val="both"/>
        <w:rPr>
          <w:rFonts w:eastAsiaTheme="minorEastAsia"/>
        </w:rPr>
      </w:pPr>
      <w:r>
        <w:rPr>
          <w:rFonts w:eastAsiaTheme="minorEastAsia"/>
        </w:rPr>
        <w:t>3.</w:t>
      </w:r>
      <w:r w:rsidR="009D7351">
        <w:rPr>
          <w:rFonts w:eastAsiaTheme="minorEastAsia"/>
        </w:rPr>
        <w:t>5</w:t>
      </w:r>
      <w:r w:rsidR="006F3908" w:rsidRPr="006F3908">
        <w:rPr>
          <w:rFonts w:eastAsiaTheme="minorEastAsia"/>
        </w:rPr>
        <w:t xml:space="preserve">. </w:t>
      </w:r>
      <w:proofErr w:type="gramStart"/>
      <w:r w:rsidR="006F3908" w:rsidRPr="006F3908">
        <w:rPr>
          <w:rFonts w:eastAsiaTheme="minorEastAsia"/>
        </w:rPr>
        <w:t>Срок проведения общественных обсуждений или публичных слушаний со дня оповещения жителей муниципального образования</w:t>
      </w:r>
      <w:r w:rsidR="009D7351">
        <w:rPr>
          <w:rFonts w:eastAsiaTheme="minorEastAsia"/>
        </w:rPr>
        <w:t xml:space="preserve"> </w:t>
      </w:r>
      <w:proofErr w:type="spellStart"/>
      <w:r w:rsidR="009D7351">
        <w:rPr>
          <w:rFonts w:eastAsiaTheme="minorEastAsia"/>
        </w:rPr>
        <w:t>Баженовское</w:t>
      </w:r>
      <w:proofErr w:type="spellEnd"/>
      <w:r w:rsidR="009D7351">
        <w:rPr>
          <w:rFonts w:eastAsiaTheme="minorEastAsia"/>
        </w:rPr>
        <w:t xml:space="preserve"> сельское поселение</w:t>
      </w:r>
      <w:r w:rsidR="006F3908" w:rsidRPr="006F3908">
        <w:rPr>
          <w:rFonts w:eastAsiaTheme="minorEastAsia"/>
        </w:rPr>
        <w:t xml:space="preserve"> об их проведении до дня опубликования заключения о результатах общественных обсуждений или п</w:t>
      </w:r>
      <w:r w:rsidR="00D70C01">
        <w:rPr>
          <w:rFonts w:eastAsiaTheme="minorEastAsia"/>
        </w:rPr>
        <w:t>убличных слушаний определяется У</w:t>
      </w:r>
      <w:r w:rsidR="006F3908" w:rsidRPr="006F3908">
        <w:rPr>
          <w:rFonts w:eastAsiaTheme="minorEastAsia"/>
        </w:rPr>
        <w:t xml:space="preserve">ставом муниципального образования </w:t>
      </w:r>
      <w:proofErr w:type="spellStart"/>
      <w:r w:rsidR="006A258F">
        <w:rPr>
          <w:rFonts w:eastAsiaTheme="minorEastAsia"/>
        </w:rPr>
        <w:t>Баженовское</w:t>
      </w:r>
      <w:proofErr w:type="spellEnd"/>
      <w:r w:rsidR="006A258F">
        <w:rPr>
          <w:rFonts w:eastAsiaTheme="minorEastAsia"/>
        </w:rPr>
        <w:t xml:space="preserve"> сельское поселение </w:t>
      </w:r>
      <w:r w:rsidR="006F3908" w:rsidRPr="006F3908">
        <w:rPr>
          <w:rFonts w:eastAsiaTheme="minorEastAsia"/>
        </w:rPr>
        <w:t xml:space="preserve">и нормативным правовым актом </w:t>
      </w:r>
      <w:r w:rsidR="006A258F">
        <w:rPr>
          <w:rFonts w:eastAsiaTheme="minorEastAsia"/>
        </w:rPr>
        <w:t>Думы</w:t>
      </w:r>
      <w:r w:rsidR="006F3908" w:rsidRPr="006F3908">
        <w:rPr>
          <w:rFonts w:eastAsiaTheme="minorEastAsia"/>
        </w:rPr>
        <w:t xml:space="preserve"> муниципального образования</w:t>
      </w:r>
      <w:r>
        <w:rPr>
          <w:rFonts w:eastAsiaTheme="minorEastAsia"/>
        </w:rPr>
        <w:t xml:space="preserve"> </w:t>
      </w:r>
      <w:proofErr w:type="spellStart"/>
      <w:r>
        <w:rPr>
          <w:rFonts w:eastAsiaTheme="minorEastAsia"/>
        </w:rPr>
        <w:t>Баженовское</w:t>
      </w:r>
      <w:proofErr w:type="spellEnd"/>
      <w:r>
        <w:rPr>
          <w:rFonts w:eastAsiaTheme="minorEastAsia"/>
        </w:rPr>
        <w:t xml:space="preserve"> сельское поселен</w:t>
      </w:r>
      <w:r w:rsidR="00367831">
        <w:rPr>
          <w:rFonts w:eastAsiaTheme="minorEastAsia"/>
        </w:rPr>
        <w:t>и</w:t>
      </w:r>
      <w:r>
        <w:rPr>
          <w:rFonts w:eastAsiaTheme="minorEastAsia"/>
        </w:rPr>
        <w:t>е</w:t>
      </w:r>
      <w:r w:rsidR="006F3908" w:rsidRPr="006F3908">
        <w:rPr>
          <w:rFonts w:eastAsiaTheme="minorEastAsia"/>
        </w:rPr>
        <w:t xml:space="preserve"> и не может быть менее одного месяца и более трех месяцев.</w:t>
      </w:r>
      <w:bookmarkStart w:id="3" w:name="Par142"/>
      <w:bookmarkEnd w:id="3"/>
      <w:proofErr w:type="gramEnd"/>
    </w:p>
    <w:p w:rsidR="006A258F" w:rsidRDefault="005B4E0B" w:rsidP="006A258F">
      <w:pPr>
        <w:pStyle w:val="a7"/>
        <w:ind w:firstLine="567"/>
        <w:jc w:val="both"/>
        <w:rPr>
          <w:rFonts w:eastAsiaTheme="minorEastAsia"/>
        </w:rPr>
      </w:pPr>
      <w:r>
        <w:rPr>
          <w:rFonts w:eastAsiaTheme="minorEastAsia"/>
        </w:rPr>
        <w:t>3.</w:t>
      </w:r>
      <w:r w:rsidR="006A258F">
        <w:rPr>
          <w:rFonts w:eastAsiaTheme="minorEastAsia"/>
        </w:rPr>
        <w:t>6</w:t>
      </w:r>
      <w:r w:rsidR="006F3908" w:rsidRPr="006F3908">
        <w:rPr>
          <w:rFonts w:eastAsiaTheme="minorEastAsia"/>
        </w:rPr>
        <w:t xml:space="preserve">. </w:t>
      </w:r>
      <w:proofErr w:type="gramStart"/>
      <w:r w:rsidR="006A258F">
        <w:rPr>
          <w:rFonts w:eastAsiaTheme="minorEastAsia"/>
        </w:rPr>
        <w:t xml:space="preserve">Администрация муниципального образования </w:t>
      </w:r>
      <w:proofErr w:type="spellStart"/>
      <w:r w:rsidR="006A258F">
        <w:rPr>
          <w:rFonts w:eastAsiaTheme="minorEastAsia"/>
        </w:rPr>
        <w:t>Баженовское</w:t>
      </w:r>
      <w:proofErr w:type="spellEnd"/>
      <w:r w:rsidR="006A258F">
        <w:rPr>
          <w:rFonts w:eastAsiaTheme="minorEastAsia"/>
        </w:rPr>
        <w:t xml:space="preserve"> сельское поселение</w:t>
      </w:r>
      <w:r w:rsidR="006F3908" w:rsidRPr="006F3908">
        <w:rPr>
          <w:rFonts w:eastAsiaTheme="minorEastAsia"/>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w:t>
      </w:r>
      <w:proofErr w:type="gramEnd"/>
      <w:r w:rsidR="006F3908" w:rsidRPr="006F3908">
        <w:rPr>
          <w:rFonts w:eastAsiaTheme="minorEastAsia"/>
        </w:rPr>
        <w:t xml:space="preserve"> общественных обсуждений или публичных слушаний, а в случае, если в соответствии с</w:t>
      </w:r>
      <w:r w:rsidR="006A258F">
        <w:rPr>
          <w:rFonts w:eastAsiaTheme="minorEastAsia"/>
        </w:rPr>
        <w:t>о</w:t>
      </w:r>
      <w:r w:rsidR="006F3908" w:rsidRPr="006F3908">
        <w:rPr>
          <w:rFonts w:eastAsiaTheme="minorEastAsia"/>
        </w:rPr>
        <w:t xml:space="preserve"> статьей</w:t>
      </w:r>
      <w:r w:rsidR="006A258F">
        <w:rPr>
          <w:rFonts w:eastAsiaTheme="minorEastAsia"/>
        </w:rPr>
        <w:t xml:space="preserve"> 46 Градостроительного кодекса</w:t>
      </w:r>
      <w:r w:rsidR="00D70C01">
        <w:rPr>
          <w:rFonts w:eastAsiaTheme="minorEastAsia"/>
        </w:rPr>
        <w:t xml:space="preserve"> Российской Федерации</w:t>
      </w:r>
      <w:r w:rsidR="006F3908" w:rsidRPr="006F3908">
        <w:rPr>
          <w:rFonts w:eastAsiaTheme="minorEastAsia"/>
        </w:rPr>
        <w:t xml:space="preserve"> общественные обсуждения или публичные слушания не проводятся, в срок, указанный в </w:t>
      </w:r>
      <w:hyperlink w:anchor="Par120"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 w:history="1">
        <w:r w:rsidR="006F3908" w:rsidRPr="006F3908">
          <w:rPr>
            <w:rFonts w:eastAsiaTheme="minorEastAsia"/>
            <w:color w:val="000000" w:themeColor="text1"/>
          </w:rPr>
          <w:t>части 4</w:t>
        </w:r>
      </w:hyperlink>
      <w:r w:rsidR="006A258F" w:rsidRPr="005B4E0B">
        <w:rPr>
          <w:rFonts w:eastAsiaTheme="minorEastAsia"/>
          <w:color w:val="000000" w:themeColor="text1"/>
        </w:rPr>
        <w:t xml:space="preserve"> статьи 46</w:t>
      </w:r>
      <w:r w:rsidR="006F3908" w:rsidRPr="006F3908">
        <w:rPr>
          <w:rFonts w:eastAsiaTheme="minorEastAsia"/>
        </w:rPr>
        <w:t xml:space="preserve"> </w:t>
      </w:r>
      <w:r w:rsidR="006A258F">
        <w:rPr>
          <w:rFonts w:eastAsiaTheme="minorEastAsia"/>
        </w:rPr>
        <w:t>Градостроительного кодекса</w:t>
      </w:r>
      <w:r w:rsidR="00D70C01">
        <w:rPr>
          <w:rFonts w:eastAsiaTheme="minorEastAsia"/>
        </w:rPr>
        <w:t xml:space="preserve"> Российской Федерации</w:t>
      </w:r>
      <w:r w:rsidR="006F3908" w:rsidRPr="006F3908">
        <w:rPr>
          <w:rFonts w:eastAsiaTheme="minorEastAsia"/>
        </w:rPr>
        <w:t>.</w:t>
      </w:r>
    </w:p>
    <w:p w:rsidR="006A258F" w:rsidRDefault="006F3908" w:rsidP="006A258F">
      <w:pPr>
        <w:pStyle w:val="a7"/>
        <w:ind w:firstLine="567"/>
        <w:jc w:val="both"/>
        <w:rPr>
          <w:rFonts w:eastAsiaTheme="minorEastAsia"/>
        </w:rPr>
      </w:pPr>
      <w:r w:rsidRPr="006F3908">
        <w:rPr>
          <w:rFonts w:eastAsiaTheme="minorEastAsia"/>
        </w:rPr>
        <w:t xml:space="preserve">Основанием для отклонения документации по планировке территории, подготовленной лицами, указанными в </w:t>
      </w:r>
      <w:hyperlink w:anchor="Par5" w:tooltip="1.1. Решения о подготовке документации по планировке территории принимаются самостоятельно:" w:history="1">
        <w:r w:rsidRPr="006F3908">
          <w:rPr>
            <w:rFonts w:eastAsiaTheme="minorEastAsia"/>
            <w:color w:val="000000" w:themeColor="text1"/>
          </w:rPr>
          <w:t>части 1.1 статьи 45</w:t>
        </w:r>
      </w:hyperlink>
      <w:r w:rsidRPr="006F3908">
        <w:rPr>
          <w:rFonts w:eastAsiaTheme="minorEastAsia"/>
        </w:rPr>
        <w:t xml:space="preserve"> </w:t>
      </w:r>
      <w:r w:rsidR="006A258F">
        <w:rPr>
          <w:rFonts w:eastAsiaTheme="minorEastAsia"/>
        </w:rPr>
        <w:t>Градостроительного к</w:t>
      </w:r>
      <w:r w:rsidRPr="006F3908">
        <w:rPr>
          <w:rFonts w:eastAsiaTheme="minorEastAsia"/>
        </w:rPr>
        <w:t>одекса</w:t>
      </w:r>
      <w:r w:rsidR="00D70C01">
        <w:rPr>
          <w:rFonts w:eastAsiaTheme="minorEastAsia"/>
        </w:rPr>
        <w:t xml:space="preserve"> Российской Федерации</w:t>
      </w:r>
      <w:r w:rsidRPr="006F3908">
        <w:rPr>
          <w:rFonts w:eastAsiaTheme="minorEastAsia"/>
        </w:rPr>
        <w:t xml:space="preserve">, и направления ее на доработку является несоответствие такой документации требованиям, указанным в </w:t>
      </w:r>
      <w:hyperlink w:anchor="Par5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6F3908">
          <w:rPr>
            <w:rFonts w:eastAsiaTheme="minorEastAsia"/>
            <w:color w:val="000000" w:themeColor="text1"/>
          </w:rPr>
          <w:t>части 10 статьи 45</w:t>
        </w:r>
      </w:hyperlink>
      <w:r w:rsidRPr="006F3908">
        <w:rPr>
          <w:rFonts w:eastAsiaTheme="minorEastAsia"/>
          <w:color w:val="000000" w:themeColor="text1"/>
        </w:rPr>
        <w:t xml:space="preserve"> </w:t>
      </w:r>
      <w:r w:rsidR="006A258F">
        <w:rPr>
          <w:rFonts w:eastAsiaTheme="minorEastAsia"/>
        </w:rPr>
        <w:t>Градостроительного к</w:t>
      </w:r>
      <w:r w:rsidRPr="006F3908">
        <w:rPr>
          <w:rFonts w:eastAsiaTheme="minorEastAsia"/>
        </w:rPr>
        <w:t>одекса. В иных случаях отклонение представленной такими лицами документации по планировке территории не допускается.</w:t>
      </w:r>
    </w:p>
    <w:p w:rsidR="006A258F" w:rsidRDefault="005B4E0B" w:rsidP="006A258F">
      <w:pPr>
        <w:pStyle w:val="a7"/>
        <w:ind w:firstLine="567"/>
        <w:jc w:val="both"/>
        <w:rPr>
          <w:rFonts w:eastAsiaTheme="minorEastAsia"/>
        </w:rPr>
      </w:pPr>
      <w:r>
        <w:rPr>
          <w:rFonts w:eastAsiaTheme="minorEastAsia"/>
        </w:rPr>
        <w:t>3.</w:t>
      </w:r>
      <w:r w:rsidR="006A258F">
        <w:rPr>
          <w:rFonts w:eastAsiaTheme="minorEastAsia"/>
        </w:rPr>
        <w:t>7</w:t>
      </w:r>
      <w:r w:rsidR="006F3908" w:rsidRPr="006F3908">
        <w:rPr>
          <w:rFonts w:eastAsiaTheme="minorEastAsia"/>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006A258F">
        <w:rPr>
          <w:rFonts w:eastAsiaTheme="minorEastAsia"/>
        </w:rPr>
        <w:t>Баженовское</w:t>
      </w:r>
      <w:proofErr w:type="spellEnd"/>
      <w:r w:rsidR="006A258F">
        <w:rPr>
          <w:rFonts w:eastAsiaTheme="minorEastAsia"/>
        </w:rPr>
        <w:t xml:space="preserve"> сельское поселение</w:t>
      </w:r>
      <w:r w:rsidR="006F3908" w:rsidRPr="006F3908">
        <w:rPr>
          <w:rFonts w:eastAsiaTheme="minorEastAsia"/>
        </w:rPr>
        <w:t xml:space="preserve"> в сети "Интернет".</w:t>
      </w:r>
    </w:p>
    <w:p w:rsidR="00CD11D2" w:rsidRDefault="00CD11D2" w:rsidP="006A258F">
      <w:pPr>
        <w:pStyle w:val="a7"/>
        <w:ind w:firstLine="567"/>
        <w:jc w:val="both"/>
        <w:rPr>
          <w:rFonts w:eastAsiaTheme="minorEastAsia"/>
        </w:rPr>
      </w:pPr>
      <w:r>
        <w:rPr>
          <w:rFonts w:eastAsiaTheme="minorEastAsia"/>
        </w:rPr>
        <w:t xml:space="preserve">3.8. </w:t>
      </w:r>
      <w: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F3908" w:rsidRDefault="006F3908" w:rsidP="00F836A3">
      <w:pPr>
        <w:pStyle w:val="ConsPlusNormal"/>
        <w:spacing w:before="240"/>
        <w:ind w:firstLine="540"/>
        <w:jc w:val="both"/>
      </w:pPr>
    </w:p>
    <w:p w:rsidR="006F3908" w:rsidRDefault="006F3908" w:rsidP="00F836A3">
      <w:pPr>
        <w:pStyle w:val="ConsPlusNormal"/>
        <w:spacing w:before="240"/>
        <w:ind w:firstLine="540"/>
        <w:jc w:val="both"/>
      </w:pPr>
    </w:p>
    <w:p w:rsidR="007D54E3" w:rsidRDefault="007D54E3" w:rsidP="007D54E3">
      <w:pPr>
        <w:widowControl/>
        <w:suppressAutoHyphens w:val="0"/>
        <w:spacing w:before="100" w:beforeAutospacing="1" w:after="100" w:afterAutospacing="1"/>
        <w:rPr>
          <w:rFonts w:eastAsia="Times New Roman"/>
        </w:rPr>
      </w:pPr>
      <w:r w:rsidRPr="007D54E3">
        <w:rPr>
          <w:rFonts w:eastAsia="Times New Roman"/>
        </w:rPr>
        <w:t> </w:t>
      </w:r>
    </w:p>
    <w:sectPr w:rsidR="007D54E3" w:rsidSect="00B60DC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1A"/>
    <w:rsid w:val="00047F8D"/>
    <w:rsid w:val="0007147D"/>
    <w:rsid w:val="000A474F"/>
    <w:rsid w:val="000C74E8"/>
    <w:rsid w:val="00176C29"/>
    <w:rsid w:val="001A5A6D"/>
    <w:rsid w:val="001F3AB6"/>
    <w:rsid w:val="002351A6"/>
    <w:rsid w:val="00243026"/>
    <w:rsid w:val="002438D7"/>
    <w:rsid w:val="00256303"/>
    <w:rsid w:val="002E03EF"/>
    <w:rsid w:val="00305C2A"/>
    <w:rsid w:val="003363F2"/>
    <w:rsid w:val="00367831"/>
    <w:rsid w:val="003A5489"/>
    <w:rsid w:val="003C6CAD"/>
    <w:rsid w:val="003F0EE5"/>
    <w:rsid w:val="00462FFC"/>
    <w:rsid w:val="00513697"/>
    <w:rsid w:val="005B4E0B"/>
    <w:rsid w:val="0060709A"/>
    <w:rsid w:val="00661027"/>
    <w:rsid w:val="00661291"/>
    <w:rsid w:val="00674B31"/>
    <w:rsid w:val="006A258F"/>
    <w:rsid w:val="006A358D"/>
    <w:rsid w:val="006A6022"/>
    <w:rsid w:val="006F3908"/>
    <w:rsid w:val="007013B0"/>
    <w:rsid w:val="00713F9D"/>
    <w:rsid w:val="00767D70"/>
    <w:rsid w:val="00771FA4"/>
    <w:rsid w:val="007D54E3"/>
    <w:rsid w:val="00834D74"/>
    <w:rsid w:val="0087494E"/>
    <w:rsid w:val="009452E4"/>
    <w:rsid w:val="009611AE"/>
    <w:rsid w:val="009710DB"/>
    <w:rsid w:val="009D7351"/>
    <w:rsid w:val="00AC41B9"/>
    <w:rsid w:val="00AE0CCE"/>
    <w:rsid w:val="00B5489E"/>
    <w:rsid w:val="00B60836"/>
    <w:rsid w:val="00B60DC8"/>
    <w:rsid w:val="00C267FA"/>
    <w:rsid w:val="00C309D7"/>
    <w:rsid w:val="00C70CF2"/>
    <w:rsid w:val="00C8133C"/>
    <w:rsid w:val="00CD11D2"/>
    <w:rsid w:val="00D46D2E"/>
    <w:rsid w:val="00D70C01"/>
    <w:rsid w:val="00D71C95"/>
    <w:rsid w:val="00E13D6E"/>
    <w:rsid w:val="00E17761"/>
    <w:rsid w:val="00E25746"/>
    <w:rsid w:val="00E5081A"/>
    <w:rsid w:val="00EC142E"/>
    <w:rsid w:val="00EC6CFD"/>
    <w:rsid w:val="00F51B82"/>
    <w:rsid w:val="00F760C9"/>
    <w:rsid w:val="00F836A3"/>
    <w:rsid w:val="00FB318A"/>
    <w:rsid w:val="00FC4C78"/>
    <w:rsid w:val="00FE6933"/>
    <w:rsid w:val="00FE693D"/>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A"/>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81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5081A"/>
    <w:rPr>
      <w:color w:val="0000FF"/>
      <w:u w:val="single"/>
    </w:rPr>
  </w:style>
  <w:style w:type="paragraph" w:styleId="a4">
    <w:name w:val="Balloon Text"/>
    <w:basedOn w:val="a"/>
    <w:link w:val="a5"/>
    <w:uiPriority w:val="99"/>
    <w:semiHidden/>
    <w:unhideWhenUsed/>
    <w:rsid w:val="00E5081A"/>
    <w:rPr>
      <w:rFonts w:ascii="Tahoma" w:hAnsi="Tahoma" w:cs="Tahoma"/>
      <w:sz w:val="16"/>
      <w:szCs w:val="16"/>
    </w:rPr>
  </w:style>
  <w:style w:type="character" w:customStyle="1" w:styleId="a5">
    <w:name w:val="Текст выноски Знак"/>
    <w:basedOn w:val="a0"/>
    <w:link w:val="a4"/>
    <w:uiPriority w:val="99"/>
    <w:semiHidden/>
    <w:rsid w:val="00E5081A"/>
    <w:rPr>
      <w:rFonts w:ascii="Tahoma" w:eastAsia="Lucida Sans Unicode" w:hAnsi="Tahoma" w:cs="Tahoma"/>
      <w:sz w:val="16"/>
      <w:szCs w:val="16"/>
      <w:lang w:eastAsia="ru-RU"/>
    </w:rPr>
  </w:style>
  <w:style w:type="paragraph" w:styleId="a6">
    <w:name w:val="List Paragraph"/>
    <w:basedOn w:val="a"/>
    <w:uiPriority w:val="34"/>
    <w:qFormat/>
    <w:rsid w:val="00E5081A"/>
    <w:pPr>
      <w:ind w:left="720"/>
      <w:contextualSpacing/>
    </w:pPr>
  </w:style>
  <w:style w:type="paragraph" w:styleId="a7">
    <w:name w:val="No Spacing"/>
    <w:uiPriority w:val="1"/>
    <w:qFormat/>
    <w:rsid w:val="00E5081A"/>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05C2A"/>
    <w:pPr>
      <w:widowControl/>
      <w:suppressAutoHyphens w:val="0"/>
      <w:spacing w:before="100" w:beforeAutospacing="1" w:after="100" w:afterAutospacing="1"/>
    </w:pPr>
    <w:rPr>
      <w:rFonts w:eastAsia="Times New Roman"/>
    </w:rPr>
  </w:style>
  <w:style w:type="character" w:customStyle="1" w:styleId="blk">
    <w:name w:val="blk"/>
    <w:basedOn w:val="a0"/>
    <w:rsid w:val="00F5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A"/>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81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5081A"/>
    <w:rPr>
      <w:color w:val="0000FF"/>
      <w:u w:val="single"/>
    </w:rPr>
  </w:style>
  <w:style w:type="paragraph" w:styleId="a4">
    <w:name w:val="Balloon Text"/>
    <w:basedOn w:val="a"/>
    <w:link w:val="a5"/>
    <w:uiPriority w:val="99"/>
    <w:semiHidden/>
    <w:unhideWhenUsed/>
    <w:rsid w:val="00E5081A"/>
    <w:rPr>
      <w:rFonts w:ascii="Tahoma" w:hAnsi="Tahoma" w:cs="Tahoma"/>
      <w:sz w:val="16"/>
      <w:szCs w:val="16"/>
    </w:rPr>
  </w:style>
  <w:style w:type="character" w:customStyle="1" w:styleId="a5">
    <w:name w:val="Текст выноски Знак"/>
    <w:basedOn w:val="a0"/>
    <w:link w:val="a4"/>
    <w:uiPriority w:val="99"/>
    <w:semiHidden/>
    <w:rsid w:val="00E5081A"/>
    <w:rPr>
      <w:rFonts w:ascii="Tahoma" w:eastAsia="Lucida Sans Unicode" w:hAnsi="Tahoma" w:cs="Tahoma"/>
      <w:sz w:val="16"/>
      <w:szCs w:val="16"/>
      <w:lang w:eastAsia="ru-RU"/>
    </w:rPr>
  </w:style>
  <w:style w:type="paragraph" w:styleId="a6">
    <w:name w:val="List Paragraph"/>
    <w:basedOn w:val="a"/>
    <w:uiPriority w:val="34"/>
    <w:qFormat/>
    <w:rsid w:val="00E5081A"/>
    <w:pPr>
      <w:ind w:left="720"/>
      <w:contextualSpacing/>
    </w:pPr>
  </w:style>
  <w:style w:type="paragraph" w:styleId="a7">
    <w:name w:val="No Spacing"/>
    <w:uiPriority w:val="1"/>
    <w:qFormat/>
    <w:rsid w:val="00E5081A"/>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05C2A"/>
    <w:pPr>
      <w:widowControl/>
      <w:suppressAutoHyphens w:val="0"/>
      <w:spacing w:before="100" w:beforeAutospacing="1" w:after="100" w:afterAutospacing="1"/>
    </w:pPr>
    <w:rPr>
      <w:rFonts w:eastAsia="Times New Roman"/>
    </w:rPr>
  </w:style>
  <w:style w:type="character" w:customStyle="1" w:styleId="blk">
    <w:name w:val="blk"/>
    <w:basedOn w:val="a0"/>
    <w:rsid w:val="00F5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228">
      <w:bodyDiv w:val="1"/>
      <w:marLeft w:val="0"/>
      <w:marRight w:val="0"/>
      <w:marTop w:val="0"/>
      <w:marBottom w:val="0"/>
      <w:divBdr>
        <w:top w:val="none" w:sz="0" w:space="0" w:color="auto"/>
        <w:left w:val="none" w:sz="0" w:space="0" w:color="auto"/>
        <w:bottom w:val="none" w:sz="0" w:space="0" w:color="auto"/>
        <w:right w:val="none" w:sz="0" w:space="0" w:color="auto"/>
      </w:divBdr>
      <w:divsChild>
        <w:div w:id="592862872">
          <w:marLeft w:val="0"/>
          <w:marRight w:val="0"/>
          <w:marTop w:val="121"/>
          <w:marBottom w:val="0"/>
          <w:divBdr>
            <w:top w:val="none" w:sz="0" w:space="0" w:color="auto"/>
            <w:left w:val="none" w:sz="0" w:space="0" w:color="auto"/>
            <w:bottom w:val="none" w:sz="0" w:space="0" w:color="auto"/>
            <w:right w:val="none" w:sz="0" w:space="0" w:color="auto"/>
          </w:divBdr>
        </w:div>
      </w:divsChild>
    </w:div>
    <w:div w:id="752552140">
      <w:bodyDiv w:val="1"/>
      <w:marLeft w:val="0"/>
      <w:marRight w:val="0"/>
      <w:marTop w:val="0"/>
      <w:marBottom w:val="0"/>
      <w:divBdr>
        <w:top w:val="none" w:sz="0" w:space="0" w:color="auto"/>
        <w:left w:val="none" w:sz="0" w:space="0" w:color="auto"/>
        <w:bottom w:val="none" w:sz="0" w:space="0" w:color="auto"/>
        <w:right w:val="none" w:sz="0" w:space="0" w:color="auto"/>
      </w:divBdr>
    </w:div>
    <w:div w:id="879705178">
      <w:bodyDiv w:val="1"/>
      <w:marLeft w:val="0"/>
      <w:marRight w:val="0"/>
      <w:marTop w:val="0"/>
      <w:marBottom w:val="0"/>
      <w:divBdr>
        <w:top w:val="none" w:sz="0" w:space="0" w:color="auto"/>
        <w:left w:val="none" w:sz="0" w:space="0" w:color="auto"/>
        <w:bottom w:val="none" w:sz="0" w:space="0" w:color="auto"/>
        <w:right w:val="none" w:sz="0" w:space="0" w:color="auto"/>
      </w:divBdr>
    </w:div>
    <w:div w:id="1035077204">
      <w:bodyDiv w:val="1"/>
      <w:marLeft w:val="0"/>
      <w:marRight w:val="0"/>
      <w:marTop w:val="0"/>
      <w:marBottom w:val="0"/>
      <w:divBdr>
        <w:top w:val="none" w:sz="0" w:space="0" w:color="auto"/>
        <w:left w:val="none" w:sz="0" w:space="0" w:color="auto"/>
        <w:bottom w:val="none" w:sz="0" w:space="0" w:color="auto"/>
        <w:right w:val="none" w:sz="0" w:space="0" w:color="auto"/>
      </w:divBdr>
    </w:div>
    <w:div w:id="1478034081">
      <w:bodyDiv w:val="1"/>
      <w:marLeft w:val="0"/>
      <w:marRight w:val="0"/>
      <w:marTop w:val="0"/>
      <w:marBottom w:val="0"/>
      <w:divBdr>
        <w:top w:val="none" w:sz="0" w:space="0" w:color="auto"/>
        <w:left w:val="none" w:sz="0" w:space="0" w:color="auto"/>
        <w:bottom w:val="none" w:sz="0" w:space="0" w:color="auto"/>
        <w:right w:val="none" w:sz="0" w:space="0" w:color="auto"/>
      </w:divBdr>
    </w:div>
    <w:div w:id="1663238384">
      <w:bodyDiv w:val="1"/>
      <w:marLeft w:val="0"/>
      <w:marRight w:val="0"/>
      <w:marTop w:val="0"/>
      <w:marBottom w:val="0"/>
      <w:divBdr>
        <w:top w:val="none" w:sz="0" w:space="0" w:color="auto"/>
        <w:left w:val="none" w:sz="0" w:space="0" w:color="auto"/>
        <w:bottom w:val="none" w:sz="0" w:space="0" w:color="auto"/>
        <w:right w:val="none" w:sz="0" w:space="0" w:color="auto"/>
      </w:divBdr>
    </w:div>
    <w:div w:id="1706448423">
      <w:bodyDiv w:val="1"/>
      <w:marLeft w:val="0"/>
      <w:marRight w:val="0"/>
      <w:marTop w:val="0"/>
      <w:marBottom w:val="0"/>
      <w:divBdr>
        <w:top w:val="none" w:sz="0" w:space="0" w:color="auto"/>
        <w:left w:val="none" w:sz="0" w:space="0" w:color="auto"/>
        <w:bottom w:val="none" w:sz="0" w:space="0" w:color="auto"/>
        <w:right w:val="none" w:sz="0" w:space="0" w:color="auto"/>
      </w:divBdr>
    </w:div>
    <w:div w:id="1853374895">
      <w:bodyDiv w:val="1"/>
      <w:marLeft w:val="0"/>
      <w:marRight w:val="0"/>
      <w:marTop w:val="0"/>
      <w:marBottom w:val="0"/>
      <w:divBdr>
        <w:top w:val="none" w:sz="0" w:space="0" w:color="auto"/>
        <w:left w:val="none" w:sz="0" w:space="0" w:color="auto"/>
        <w:bottom w:val="none" w:sz="0" w:space="0" w:color="auto"/>
        <w:right w:val="none" w:sz="0" w:space="0" w:color="auto"/>
      </w:divBdr>
    </w:div>
    <w:div w:id="1855075304">
      <w:bodyDiv w:val="1"/>
      <w:marLeft w:val="0"/>
      <w:marRight w:val="0"/>
      <w:marTop w:val="0"/>
      <w:marBottom w:val="0"/>
      <w:divBdr>
        <w:top w:val="none" w:sz="0" w:space="0" w:color="auto"/>
        <w:left w:val="none" w:sz="0" w:space="0" w:color="auto"/>
        <w:bottom w:val="none" w:sz="0" w:space="0" w:color="auto"/>
        <w:right w:val="none" w:sz="0" w:space="0" w:color="auto"/>
      </w:divBdr>
      <w:divsChild>
        <w:div w:id="1512600480">
          <w:marLeft w:val="225"/>
          <w:marRight w:val="0"/>
          <w:marTop w:val="0"/>
          <w:marBottom w:val="105"/>
          <w:divBdr>
            <w:top w:val="none" w:sz="0" w:space="0" w:color="auto"/>
            <w:left w:val="none" w:sz="0" w:space="0" w:color="auto"/>
            <w:bottom w:val="none" w:sz="0" w:space="0" w:color="auto"/>
            <w:right w:val="none" w:sz="0" w:space="0" w:color="auto"/>
          </w:divBdr>
        </w:div>
        <w:div w:id="1556627274">
          <w:marLeft w:val="225"/>
          <w:marRight w:val="0"/>
          <w:marTop w:val="0"/>
          <w:marBottom w:val="105"/>
          <w:divBdr>
            <w:top w:val="none" w:sz="0" w:space="0" w:color="auto"/>
            <w:left w:val="none" w:sz="0" w:space="0" w:color="auto"/>
            <w:bottom w:val="none" w:sz="0" w:space="0" w:color="auto"/>
            <w:right w:val="none" w:sz="0" w:space="0" w:color="auto"/>
          </w:divBdr>
        </w:div>
        <w:div w:id="414280035">
          <w:marLeft w:val="225"/>
          <w:marRight w:val="0"/>
          <w:marTop w:val="0"/>
          <w:marBottom w:val="105"/>
          <w:divBdr>
            <w:top w:val="none" w:sz="0" w:space="0" w:color="auto"/>
            <w:left w:val="none" w:sz="0" w:space="0" w:color="auto"/>
            <w:bottom w:val="none" w:sz="0" w:space="0" w:color="auto"/>
            <w:right w:val="none" w:sz="0" w:space="0" w:color="auto"/>
          </w:divBdr>
        </w:div>
        <w:div w:id="439421399">
          <w:marLeft w:val="225"/>
          <w:marRight w:val="0"/>
          <w:marTop w:val="0"/>
          <w:marBottom w:val="105"/>
          <w:divBdr>
            <w:top w:val="none" w:sz="0" w:space="0" w:color="auto"/>
            <w:left w:val="none" w:sz="0" w:space="0" w:color="auto"/>
            <w:bottom w:val="none" w:sz="0" w:space="0" w:color="auto"/>
            <w:right w:val="none" w:sz="0" w:space="0" w:color="auto"/>
          </w:divBdr>
        </w:div>
        <w:div w:id="2060274500">
          <w:marLeft w:val="225"/>
          <w:marRight w:val="0"/>
          <w:marTop w:val="0"/>
          <w:marBottom w:val="105"/>
          <w:divBdr>
            <w:top w:val="none" w:sz="0" w:space="0" w:color="auto"/>
            <w:left w:val="none" w:sz="0" w:space="0" w:color="auto"/>
            <w:bottom w:val="none" w:sz="0" w:space="0" w:color="auto"/>
            <w:right w:val="none" w:sz="0" w:space="0" w:color="auto"/>
          </w:divBdr>
        </w:div>
        <w:div w:id="112599428">
          <w:marLeft w:val="225"/>
          <w:marRight w:val="0"/>
          <w:marTop w:val="0"/>
          <w:marBottom w:val="105"/>
          <w:divBdr>
            <w:top w:val="none" w:sz="0" w:space="0" w:color="auto"/>
            <w:left w:val="none" w:sz="0" w:space="0" w:color="auto"/>
            <w:bottom w:val="none" w:sz="0" w:space="0" w:color="auto"/>
            <w:right w:val="none" w:sz="0" w:space="0" w:color="auto"/>
          </w:divBdr>
        </w:div>
        <w:div w:id="1573658589">
          <w:marLeft w:val="225"/>
          <w:marRight w:val="0"/>
          <w:marTop w:val="0"/>
          <w:marBottom w:val="105"/>
          <w:divBdr>
            <w:top w:val="none" w:sz="0" w:space="0" w:color="auto"/>
            <w:left w:val="none" w:sz="0" w:space="0" w:color="auto"/>
            <w:bottom w:val="none" w:sz="0" w:space="0" w:color="auto"/>
            <w:right w:val="none" w:sz="0" w:space="0" w:color="auto"/>
          </w:divBdr>
        </w:div>
        <w:div w:id="1715303373">
          <w:marLeft w:val="225"/>
          <w:marRight w:val="0"/>
          <w:marTop w:val="0"/>
          <w:marBottom w:val="105"/>
          <w:divBdr>
            <w:top w:val="none" w:sz="0" w:space="0" w:color="auto"/>
            <w:left w:val="none" w:sz="0" w:space="0" w:color="auto"/>
            <w:bottom w:val="none" w:sz="0" w:space="0" w:color="auto"/>
            <w:right w:val="none" w:sz="0" w:space="0" w:color="auto"/>
          </w:divBdr>
        </w:div>
        <w:div w:id="497883659">
          <w:marLeft w:val="225"/>
          <w:marRight w:val="0"/>
          <w:marTop w:val="0"/>
          <w:marBottom w:val="105"/>
          <w:divBdr>
            <w:top w:val="none" w:sz="0" w:space="0" w:color="auto"/>
            <w:left w:val="none" w:sz="0" w:space="0" w:color="auto"/>
            <w:bottom w:val="none" w:sz="0" w:space="0" w:color="auto"/>
            <w:right w:val="none" w:sz="0" w:space="0" w:color="auto"/>
          </w:divBdr>
        </w:div>
        <w:div w:id="421071605">
          <w:marLeft w:val="225"/>
          <w:marRight w:val="0"/>
          <w:marTop w:val="0"/>
          <w:marBottom w:val="105"/>
          <w:divBdr>
            <w:top w:val="none" w:sz="0" w:space="0" w:color="auto"/>
            <w:left w:val="none" w:sz="0" w:space="0" w:color="auto"/>
            <w:bottom w:val="none" w:sz="0" w:space="0" w:color="auto"/>
            <w:right w:val="none" w:sz="0" w:space="0" w:color="auto"/>
          </w:divBdr>
        </w:div>
        <w:div w:id="1479180039">
          <w:marLeft w:val="225"/>
          <w:marRight w:val="0"/>
          <w:marTop w:val="0"/>
          <w:marBottom w:val="105"/>
          <w:divBdr>
            <w:top w:val="none" w:sz="0" w:space="0" w:color="auto"/>
            <w:left w:val="none" w:sz="0" w:space="0" w:color="auto"/>
            <w:bottom w:val="none" w:sz="0" w:space="0" w:color="auto"/>
            <w:right w:val="none" w:sz="0" w:space="0" w:color="auto"/>
          </w:divBdr>
        </w:div>
        <w:div w:id="1651908961">
          <w:marLeft w:val="225"/>
          <w:marRight w:val="0"/>
          <w:marTop w:val="0"/>
          <w:marBottom w:val="105"/>
          <w:divBdr>
            <w:top w:val="none" w:sz="0" w:space="0" w:color="auto"/>
            <w:left w:val="none" w:sz="0" w:space="0" w:color="auto"/>
            <w:bottom w:val="none" w:sz="0" w:space="0" w:color="auto"/>
            <w:right w:val="none" w:sz="0" w:space="0" w:color="auto"/>
          </w:divBdr>
        </w:div>
        <w:div w:id="328025750">
          <w:marLeft w:val="225"/>
          <w:marRight w:val="0"/>
          <w:marTop w:val="0"/>
          <w:marBottom w:val="105"/>
          <w:divBdr>
            <w:top w:val="none" w:sz="0" w:space="0" w:color="auto"/>
            <w:left w:val="none" w:sz="0" w:space="0" w:color="auto"/>
            <w:bottom w:val="none" w:sz="0" w:space="0" w:color="auto"/>
            <w:right w:val="none" w:sz="0" w:space="0" w:color="auto"/>
          </w:divBdr>
        </w:div>
        <w:div w:id="364839826">
          <w:marLeft w:val="225"/>
          <w:marRight w:val="0"/>
          <w:marTop w:val="0"/>
          <w:marBottom w:val="105"/>
          <w:divBdr>
            <w:top w:val="none" w:sz="0" w:space="0" w:color="auto"/>
            <w:left w:val="none" w:sz="0" w:space="0" w:color="auto"/>
            <w:bottom w:val="none" w:sz="0" w:space="0" w:color="auto"/>
            <w:right w:val="none" w:sz="0" w:space="0" w:color="auto"/>
          </w:divBdr>
        </w:div>
        <w:div w:id="26877975">
          <w:marLeft w:val="225"/>
          <w:marRight w:val="0"/>
          <w:marTop w:val="0"/>
          <w:marBottom w:val="105"/>
          <w:divBdr>
            <w:top w:val="none" w:sz="0" w:space="0" w:color="auto"/>
            <w:left w:val="none" w:sz="0" w:space="0" w:color="auto"/>
            <w:bottom w:val="none" w:sz="0" w:space="0" w:color="auto"/>
            <w:right w:val="none" w:sz="0" w:space="0" w:color="auto"/>
          </w:divBdr>
        </w:div>
        <w:div w:id="513956704">
          <w:marLeft w:val="225"/>
          <w:marRight w:val="0"/>
          <w:marTop w:val="0"/>
          <w:marBottom w:val="105"/>
          <w:divBdr>
            <w:top w:val="none" w:sz="0" w:space="0" w:color="auto"/>
            <w:left w:val="none" w:sz="0" w:space="0" w:color="auto"/>
            <w:bottom w:val="none" w:sz="0" w:space="0" w:color="auto"/>
            <w:right w:val="none" w:sz="0" w:space="0" w:color="auto"/>
          </w:divBdr>
        </w:div>
        <w:div w:id="133837416">
          <w:marLeft w:val="225"/>
          <w:marRight w:val="0"/>
          <w:marTop w:val="0"/>
          <w:marBottom w:val="105"/>
          <w:divBdr>
            <w:top w:val="none" w:sz="0" w:space="0" w:color="auto"/>
            <w:left w:val="none" w:sz="0" w:space="0" w:color="auto"/>
            <w:bottom w:val="none" w:sz="0" w:space="0" w:color="auto"/>
            <w:right w:val="none" w:sz="0" w:space="0" w:color="auto"/>
          </w:divBdr>
        </w:div>
        <w:div w:id="1309825353">
          <w:marLeft w:val="225"/>
          <w:marRight w:val="0"/>
          <w:marTop w:val="0"/>
          <w:marBottom w:val="105"/>
          <w:divBdr>
            <w:top w:val="none" w:sz="0" w:space="0" w:color="auto"/>
            <w:left w:val="none" w:sz="0" w:space="0" w:color="auto"/>
            <w:bottom w:val="none" w:sz="0" w:space="0" w:color="auto"/>
            <w:right w:val="none" w:sz="0" w:space="0" w:color="auto"/>
          </w:divBdr>
        </w:div>
        <w:div w:id="1474560348">
          <w:marLeft w:val="225"/>
          <w:marRight w:val="0"/>
          <w:marTop w:val="0"/>
          <w:marBottom w:val="105"/>
          <w:divBdr>
            <w:top w:val="none" w:sz="0" w:space="0" w:color="auto"/>
            <w:left w:val="none" w:sz="0" w:space="0" w:color="auto"/>
            <w:bottom w:val="none" w:sz="0" w:space="0" w:color="auto"/>
            <w:right w:val="none" w:sz="0" w:space="0" w:color="auto"/>
          </w:divBdr>
        </w:div>
        <w:div w:id="978152726">
          <w:marLeft w:val="225"/>
          <w:marRight w:val="0"/>
          <w:marTop w:val="0"/>
          <w:marBottom w:val="105"/>
          <w:divBdr>
            <w:top w:val="none" w:sz="0" w:space="0" w:color="auto"/>
            <w:left w:val="none" w:sz="0" w:space="0" w:color="auto"/>
            <w:bottom w:val="none" w:sz="0" w:space="0" w:color="auto"/>
            <w:right w:val="none" w:sz="0" w:space="0" w:color="auto"/>
          </w:divBdr>
        </w:div>
        <w:div w:id="231081304">
          <w:marLeft w:val="225"/>
          <w:marRight w:val="0"/>
          <w:marTop w:val="0"/>
          <w:marBottom w:val="105"/>
          <w:divBdr>
            <w:top w:val="none" w:sz="0" w:space="0" w:color="auto"/>
            <w:left w:val="none" w:sz="0" w:space="0" w:color="auto"/>
            <w:bottom w:val="none" w:sz="0" w:space="0" w:color="auto"/>
            <w:right w:val="none" w:sz="0" w:space="0" w:color="auto"/>
          </w:divBdr>
        </w:div>
        <w:div w:id="66617035">
          <w:marLeft w:val="225"/>
          <w:marRight w:val="0"/>
          <w:marTop w:val="0"/>
          <w:marBottom w:val="105"/>
          <w:divBdr>
            <w:top w:val="none" w:sz="0" w:space="0" w:color="auto"/>
            <w:left w:val="none" w:sz="0" w:space="0" w:color="auto"/>
            <w:bottom w:val="none" w:sz="0" w:space="0" w:color="auto"/>
            <w:right w:val="none" w:sz="0" w:space="0" w:color="auto"/>
          </w:divBdr>
        </w:div>
        <w:div w:id="1695157415">
          <w:marLeft w:val="225"/>
          <w:marRight w:val="0"/>
          <w:marTop w:val="0"/>
          <w:marBottom w:val="105"/>
          <w:divBdr>
            <w:top w:val="none" w:sz="0" w:space="0" w:color="auto"/>
            <w:left w:val="none" w:sz="0" w:space="0" w:color="auto"/>
            <w:bottom w:val="none" w:sz="0" w:space="0" w:color="auto"/>
            <w:right w:val="none" w:sz="0" w:space="0" w:color="auto"/>
          </w:divBdr>
        </w:div>
        <w:div w:id="1811822253">
          <w:marLeft w:val="225"/>
          <w:marRight w:val="0"/>
          <w:marTop w:val="0"/>
          <w:marBottom w:val="105"/>
          <w:divBdr>
            <w:top w:val="none" w:sz="0" w:space="0" w:color="auto"/>
            <w:left w:val="none" w:sz="0" w:space="0" w:color="auto"/>
            <w:bottom w:val="none" w:sz="0" w:space="0" w:color="auto"/>
            <w:right w:val="none" w:sz="0" w:space="0" w:color="auto"/>
          </w:divBdr>
        </w:div>
        <w:div w:id="834734351">
          <w:marLeft w:val="225"/>
          <w:marRight w:val="0"/>
          <w:marTop w:val="0"/>
          <w:marBottom w:val="105"/>
          <w:divBdr>
            <w:top w:val="none" w:sz="0" w:space="0" w:color="auto"/>
            <w:left w:val="none" w:sz="0" w:space="0" w:color="auto"/>
            <w:bottom w:val="none" w:sz="0" w:space="0" w:color="auto"/>
            <w:right w:val="none" w:sz="0" w:space="0" w:color="auto"/>
          </w:divBdr>
        </w:div>
        <w:div w:id="262886512">
          <w:marLeft w:val="225"/>
          <w:marRight w:val="0"/>
          <w:marTop w:val="0"/>
          <w:marBottom w:val="105"/>
          <w:divBdr>
            <w:top w:val="none" w:sz="0" w:space="0" w:color="auto"/>
            <w:left w:val="none" w:sz="0" w:space="0" w:color="auto"/>
            <w:bottom w:val="none" w:sz="0" w:space="0" w:color="auto"/>
            <w:right w:val="none" w:sz="0" w:space="0" w:color="auto"/>
          </w:divBdr>
        </w:div>
        <w:div w:id="1644041291">
          <w:marLeft w:val="225"/>
          <w:marRight w:val="0"/>
          <w:marTop w:val="0"/>
          <w:marBottom w:val="105"/>
          <w:divBdr>
            <w:top w:val="none" w:sz="0" w:space="0" w:color="auto"/>
            <w:left w:val="none" w:sz="0" w:space="0" w:color="auto"/>
            <w:bottom w:val="none" w:sz="0" w:space="0" w:color="auto"/>
            <w:right w:val="none" w:sz="0" w:space="0" w:color="auto"/>
          </w:divBdr>
        </w:div>
        <w:div w:id="361327039">
          <w:marLeft w:val="225"/>
          <w:marRight w:val="0"/>
          <w:marTop w:val="0"/>
          <w:marBottom w:val="105"/>
          <w:divBdr>
            <w:top w:val="none" w:sz="0" w:space="0" w:color="auto"/>
            <w:left w:val="none" w:sz="0" w:space="0" w:color="auto"/>
            <w:bottom w:val="none" w:sz="0" w:space="0" w:color="auto"/>
            <w:right w:val="none" w:sz="0" w:space="0" w:color="auto"/>
          </w:divBdr>
        </w:div>
        <w:div w:id="1990090811">
          <w:marLeft w:val="225"/>
          <w:marRight w:val="0"/>
          <w:marTop w:val="0"/>
          <w:marBottom w:val="105"/>
          <w:divBdr>
            <w:top w:val="none" w:sz="0" w:space="0" w:color="auto"/>
            <w:left w:val="none" w:sz="0" w:space="0" w:color="auto"/>
            <w:bottom w:val="none" w:sz="0" w:space="0" w:color="auto"/>
            <w:right w:val="none" w:sz="0" w:space="0" w:color="auto"/>
          </w:divBdr>
        </w:div>
        <w:div w:id="1838770281">
          <w:marLeft w:val="225"/>
          <w:marRight w:val="0"/>
          <w:marTop w:val="0"/>
          <w:marBottom w:val="105"/>
          <w:divBdr>
            <w:top w:val="none" w:sz="0" w:space="0" w:color="auto"/>
            <w:left w:val="none" w:sz="0" w:space="0" w:color="auto"/>
            <w:bottom w:val="none" w:sz="0" w:space="0" w:color="auto"/>
            <w:right w:val="none" w:sz="0" w:space="0" w:color="auto"/>
          </w:divBdr>
        </w:div>
        <w:div w:id="1034964109">
          <w:marLeft w:val="225"/>
          <w:marRight w:val="0"/>
          <w:marTop w:val="0"/>
          <w:marBottom w:val="105"/>
          <w:divBdr>
            <w:top w:val="none" w:sz="0" w:space="0" w:color="auto"/>
            <w:left w:val="none" w:sz="0" w:space="0" w:color="auto"/>
            <w:bottom w:val="none" w:sz="0" w:space="0" w:color="auto"/>
            <w:right w:val="none" w:sz="0" w:space="0" w:color="auto"/>
          </w:divBdr>
        </w:div>
        <w:div w:id="1267616476">
          <w:marLeft w:val="225"/>
          <w:marRight w:val="0"/>
          <w:marTop w:val="0"/>
          <w:marBottom w:val="105"/>
          <w:divBdr>
            <w:top w:val="none" w:sz="0" w:space="0" w:color="auto"/>
            <w:left w:val="none" w:sz="0" w:space="0" w:color="auto"/>
            <w:bottom w:val="none" w:sz="0" w:space="0" w:color="auto"/>
            <w:right w:val="none" w:sz="0" w:space="0" w:color="auto"/>
          </w:divBdr>
        </w:div>
        <w:div w:id="39525587">
          <w:marLeft w:val="225"/>
          <w:marRight w:val="0"/>
          <w:marTop w:val="0"/>
          <w:marBottom w:val="105"/>
          <w:divBdr>
            <w:top w:val="none" w:sz="0" w:space="0" w:color="auto"/>
            <w:left w:val="none" w:sz="0" w:space="0" w:color="auto"/>
            <w:bottom w:val="none" w:sz="0" w:space="0" w:color="auto"/>
            <w:right w:val="none" w:sz="0" w:space="0" w:color="auto"/>
          </w:divBdr>
        </w:div>
        <w:div w:id="1835611072">
          <w:marLeft w:val="225"/>
          <w:marRight w:val="0"/>
          <w:marTop w:val="0"/>
          <w:marBottom w:val="105"/>
          <w:divBdr>
            <w:top w:val="none" w:sz="0" w:space="0" w:color="auto"/>
            <w:left w:val="none" w:sz="0" w:space="0" w:color="auto"/>
            <w:bottom w:val="none" w:sz="0" w:space="0" w:color="auto"/>
            <w:right w:val="none" w:sz="0" w:space="0" w:color="auto"/>
          </w:divBdr>
        </w:div>
        <w:div w:id="1435520156">
          <w:marLeft w:val="225"/>
          <w:marRight w:val="0"/>
          <w:marTop w:val="0"/>
          <w:marBottom w:val="105"/>
          <w:divBdr>
            <w:top w:val="none" w:sz="0" w:space="0" w:color="auto"/>
            <w:left w:val="none" w:sz="0" w:space="0" w:color="auto"/>
            <w:bottom w:val="none" w:sz="0" w:space="0" w:color="auto"/>
            <w:right w:val="none" w:sz="0" w:space="0" w:color="auto"/>
          </w:divBdr>
        </w:div>
        <w:div w:id="767627007">
          <w:marLeft w:val="225"/>
          <w:marRight w:val="0"/>
          <w:marTop w:val="0"/>
          <w:marBottom w:val="105"/>
          <w:divBdr>
            <w:top w:val="none" w:sz="0" w:space="0" w:color="auto"/>
            <w:left w:val="none" w:sz="0" w:space="0" w:color="auto"/>
            <w:bottom w:val="none" w:sz="0" w:space="0" w:color="auto"/>
            <w:right w:val="none" w:sz="0" w:space="0" w:color="auto"/>
          </w:divBdr>
        </w:div>
        <w:div w:id="1509297310">
          <w:marLeft w:val="225"/>
          <w:marRight w:val="0"/>
          <w:marTop w:val="0"/>
          <w:marBottom w:val="105"/>
          <w:divBdr>
            <w:top w:val="none" w:sz="0" w:space="0" w:color="auto"/>
            <w:left w:val="none" w:sz="0" w:space="0" w:color="auto"/>
            <w:bottom w:val="none" w:sz="0" w:space="0" w:color="auto"/>
            <w:right w:val="none" w:sz="0" w:space="0" w:color="auto"/>
          </w:divBdr>
        </w:div>
        <w:div w:id="236330561">
          <w:marLeft w:val="225"/>
          <w:marRight w:val="0"/>
          <w:marTop w:val="0"/>
          <w:marBottom w:val="105"/>
          <w:divBdr>
            <w:top w:val="none" w:sz="0" w:space="0" w:color="auto"/>
            <w:left w:val="none" w:sz="0" w:space="0" w:color="auto"/>
            <w:bottom w:val="none" w:sz="0" w:space="0" w:color="auto"/>
            <w:right w:val="none" w:sz="0" w:space="0" w:color="auto"/>
          </w:divBdr>
        </w:div>
        <w:div w:id="853031634">
          <w:marLeft w:val="225"/>
          <w:marRight w:val="0"/>
          <w:marTop w:val="0"/>
          <w:marBottom w:val="105"/>
          <w:divBdr>
            <w:top w:val="none" w:sz="0" w:space="0" w:color="auto"/>
            <w:left w:val="none" w:sz="0" w:space="0" w:color="auto"/>
            <w:bottom w:val="none" w:sz="0" w:space="0" w:color="auto"/>
            <w:right w:val="none" w:sz="0" w:space="0" w:color="auto"/>
          </w:divBdr>
        </w:div>
        <w:div w:id="900793962">
          <w:marLeft w:val="225"/>
          <w:marRight w:val="0"/>
          <w:marTop w:val="0"/>
          <w:marBottom w:val="105"/>
          <w:divBdr>
            <w:top w:val="none" w:sz="0" w:space="0" w:color="auto"/>
            <w:left w:val="none" w:sz="0" w:space="0" w:color="auto"/>
            <w:bottom w:val="none" w:sz="0" w:space="0" w:color="auto"/>
            <w:right w:val="none" w:sz="0" w:space="0" w:color="auto"/>
          </w:divBdr>
        </w:div>
        <w:div w:id="553127527">
          <w:marLeft w:val="225"/>
          <w:marRight w:val="0"/>
          <w:marTop w:val="0"/>
          <w:marBottom w:val="105"/>
          <w:divBdr>
            <w:top w:val="none" w:sz="0" w:space="0" w:color="auto"/>
            <w:left w:val="none" w:sz="0" w:space="0" w:color="auto"/>
            <w:bottom w:val="none" w:sz="0" w:space="0" w:color="auto"/>
            <w:right w:val="none" w:sz="0" w:space="0" w:color="auto"/>
          </w:divBdr>
        </w:div>
        <w:div w:id="177892893">
          <w:marLeft w:val="225"/>
          <w:marRight w:val="0"/>
          <w:marTop w:val="0"/>
          <w:marBottom w:val="105"/>
          <w:divBdr>
            <w:top w:val="none" w:sz="0" w:space="0" w:color="auto"/>
            <w:left w:val="none" w:sz="0" w:space="0" w:color="auto"/>
            <w:bottom w:val="none" w:sz="0" w:space="0" w:color="auto"/>
            <w:right w:val="none" w:sz="0" w:space="0" w:color="auto"/>
          </w:divBdr>
        </w:div>
        <w:div w:id="58097117">
          <w:marLeft w:val="225"/>
          <w:marRight w:val="0"/>
          <w:marTop w:val="0"/>
          <w:marBottom w:val="105"/>
          <w:divBdr>
            <w:top w:val="none" w:sz="0" w:space="0" w:color="auto"/>
            <w:left w:val="none" w:sz="0" w:space="0" w:color="auto"/>
            <w:bottom w:val="none" w:sz="0" w:space="0" w:color="auto"/>
            <w:right w:val="none" w:sz="0" w:space="0" w:color="auto"/>
          </w:divBdr>
        </w:div>
        <w:div w:id="780611613">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a-service.minjust.ru:8080/rnla-links/ws/content/act/387507c3-b80d-4c0d-9291-8cdc81673f2b.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jenovskoe.ru" TargetMode="External"/><Relationship Id="rId11" Type="http://schemas.openxmlformats.org/officeDocument/2006/relationships/hyperlink" Target="https://login.consultant.ru/link/?req=doc&amp;base=RZB&amp;n=342030&amp;date=15.04.2020&amp;dst=2104&amp;fld=134" TargetMode="External"/><Relationship Id="rId5" Type="http://schemas.openxmlformats.org/officeDocument/2006/relationships/image" Target="media/image1.jpeg"/><Relationship Id="rId10" Type="http://schemas.openxmlformats.org/officeDocument/2006/relationships/hyperlink" Target="https://login.consultant.ru/link/?req=doc&amp;base=RZB&amp;n=342030&amp;date=15.04.2020&amp;dst=2204&amp;fld=134"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16</cp:revision>
  <cp:lastPrinted>2020-04-23T08:43:00Z</cp:lastPrinted>
  <dcterms:created xsi:type="dcterms:W3CDTF">2019-01-23T04:12:00Z</dcterms:created>
  <dcterms:modified xsi:type="dcterms:W3CDTF">2020-04-23T08:43:00Z</dcterms:modified>
</cp:coreProperties>
</file>