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807" w:rsidRPr="0050164B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3A7E88B" wp14:editId="0B910ED7">
            <wp:extent cx="542925" cy="733425"/>
            <wp:effectExtent l="0" t="0" r="9525" b="9525"/>
            <wp:docPr id="1" name="Рисунок 1" descr="bznv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bznv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Российская Федерация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Свердловская область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Глава муниципального образования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</w:t>
      </w:r>
      <w:proofErr w:type="spellEnd"/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</w:t>
      </w: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807" w:rsidRPr="00256DA2" w:rsidRDefault="005A2807" w:rsidP="005A2807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A2807" w:rsidRPr="00256DA2" w:rsidRDefault="005A2807" w:rsidP="005A2807">
      <w:pPr>
        <w:spacing w:after="0" w:line="240" w:lineRule="auto"/>
        <w:rPr>
          <w:rFonts w:ascii="Times New Roman" w:eastAsia="SimSun" w:hAnsi="Times New Roman"/>
          <w:sz w:val="24"/>
          <w:szCs w:val="24"/>
          <w:lang w:eastAsia="zh-CN"/>
        </w:rPr>
      </w:pPr>
      <w:r w:rsidRPr="00256DA2">
        <w:rPr>
          <w:rFonts w:ascii="Times New Roman" w:eastAsia="SimSun" w:hAnsi="Times New Roman"/>
          <w:sz w:val="24"/>
          <w:szCs w:val="24"/>
          <w:lang w:eastAsia="zh-CN"/>
        </w:rPr>
        <w:t xml:space="preserve">от </w:t>
      </w:r>
      <w:r>
        <w:rPr>
          <w:rFonts w:ascii="Times New Roman" w:eastAsia="SimSun" w:hAnsi="Times New Roman"/>
          <w:sz w:val="24"/>
          <w:szCs w:val="24"/>
          <w:lang w:eastAsia="zh-CN"/>
        </w:rPr>
        <w:t>10.03.2017 г.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.Б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аженовское</w:t>
      </w:r>
      <w:proofErr w:type="spell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3</w:t>
      </w:r>
      <w:r w:rsidR="00F3364B">
        <w:rPr>
          <w:rFonts w:ascii="Times New Roman" w:eastAsia="Times New Roman" w:hAnsi="Times New Roman"/>
          <w:sz w:val="24"/>
          <w:szCs w:val="24"/>
          <w:lang w:eastAsia="ru-RU"/>
        </w:rPr>
        <w:t>4</w:t>
      </w:r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Default="005A2807" w:rsidP="005A2807">
      <w:pPr>
        <w:spacing w:after="0" w:line="240" w:lineRule="auto"/>
        <w:ind w:firstLine="540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E72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внесении изменений в Постановление Главы МО </w:t>
      </w:r>
      <w:proofErr w:type="spellStart"/>
      <w:r w:rsidRPr="002E7265">
        <w:rPr>
          <w:rFonts w:ascii="Times New Roman" w:eastAsia="Times New Roman" w:hAnsi="Times New Roman"/>
          <w:b/>
          <w:sz w:val="24"/>
          <w:szCs w:val="24"/>
          <w:lang w:eastAsia="ru-RU"/>
        </w:rPr>
        <w:t>Баженовское</w:t>
      </w:r>
      <w:proofErr w:type="spellEnd"/>
      <w:r w:rsidRPr="002E72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сельское поселение от 2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Pr="002E7265">
        <w:rPr>
          <w:rFonts w:ascii="Times New Roman" w:eastAsia="Times New Roman" w:hAnsi="Times New Roman"/>
          <w:b/>
          <w:sz w:val="24"/>
          <w:szCs w:val="24"/>
          <w:lang w:eastAsia="ru-RU"/>
        </w:rPr>
        <w:t>.11.2012 г. № 13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Pr="002E72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«Об утверждении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Pr="002E726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дминистративного регламента  </w:t>
      </w:r>
      <w:r w:rsidRPr="002E72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исполнения муниципальной услуги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«Предоставление информации о культурно-досуговых услугах»</w:t>
      </w:r>
    </w:p>
    <w:p w:rsidR="005A2807" w:rsidRDefault="005A2807" w:rsidP="005A2807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5A2807" w:rsidRDefault="005A2807" w:rsidP="005A2807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6DA2">
        <w:rPr>
          <w:rFonts w:ascii="Times New Roman" w:hAnsi="Times New Roman"/>
          <w:sz w:val="24"/>
          <w:szCs w:val="24"/>
        </w:rPr>
        <w:t xml:space="preserve">      </w:t>
      </w:r>
      <w:proofErr w:type="gramStart"/>
      <w:r w:rsidRPr="00256DA2">
        <w:rPr>
          <w:rFonts w:ascii="Times New Roman" w:hAnsi="Times New Roman"/>
          <w:sz w:val="24"/>
          <w:szCs w:val="24"/>
        </w:rPr>
        <w:t xml:space="preserve">Рассмотрев письмо  Министерства труда и социальной защиты Российской Федерации №13-6/10/В-9922 от 25 декабря 2015 года, в соответствии с    Федеральным законом от 27.07.2010 N 210-ФЗ "Об организации предоставления государственных и муниципальных услуг", Федеральным законом №181- ФЗ от 24.11.1955 года «О социальной защите инвалидов в Российской Федерации», руководствуясь Уставом </w:t>
      </w:r>
      <w:proofErr w:type="spellStart"/>
      <w:r w:rsidRPr="00256DA2">
        <w:rPr>
          <w:rFonts w:ascii="Times New Roman" w:hAnsi="Times New Roman"/>
          <w:sz w:val="24"/>
          <w:szCs w:val="24"/>
        </w:rPr>
        <w:t>Баженовского</w:t>
      </w:r>
      <w:proofErr w:type="spellEnd"/>
      <w:r w:rsidRPr="00256DA2">
        <w:rPr>
          <w:rFonts w:ascii="Times New Roman" w:hAnsi="Times New Roman"/>
          <w:sz w:val="24"/>
          <w:szCs w:val="24"/>
        </w:rPr>
        <w:t xml:space="preserve"> сельского поселения,</w:t>
      </w:r>
      <w:proofErr w:type="gramEnd"/>
    </w:p>
    <w:p w:rsidR="005A2807" w:rsidRPr="00256DA2" w:rsidRDefault="005A2807" w:rsidP="005A2807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:rsidR="005A2807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ПОСТАНОВЛЯЮ:</w:t>
      </w:r>
    </w:p>
    <w:p w:rsidR="005A2807" w:rsidRPr="00256DA2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A2807" w:rsidRPr="005A2807" w:rsidRDefault="005A2807" w:rsidP="005A2807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Внести в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Административный регламент </w:t>
      </w:r>
      <w:r w:rsidRPr="002E72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исполнения муниципальной услуги </w:t>
      </w:r>
      <w:r w:rsidR="00C75E4C">
        <w:rPr>
          <w:rFonts w:ascii="Times New Roman" w:eastAsia="Times New Roman" w:hAnsi="Times New Roman"/>
          <w:bCs/>
          <w:sz w:val="24"/>
          <w:szCs w:val="24"/>
          <w:lang w:eastAsia="ru-RU"/>
        </w:rPr>
        <w:t>«П</w:t>
      </w:r>
      <w:r w:rsidRPr="005A2807">
        <w:rPr>
          <w:rFonts w:ascii="Times New Roman" w:eastAsia="Times New Roman" w:hAnsi="Times New Roman"/>
          <w:bCs/>
          <w:sz w:val="24"/>
          <w:szCs w:val="24"/>
          <w:lang w:eastAsia="ru-RU"/>
        </w:rPr>
        <w:t>редоставление информации о культурно-досуговых услугах</w:t>
      </w:r>
      <w:r w:rsidR="00C75E4C">
        <w:rPr>
          <w:rFonts w:ascii="Times New Roman" w:eastAsia="Times New Roman" w:hAnsi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следующие изменения:</w:t>
      </w:r>
    </w:p>
    <w:p w:rsidR="005A2807" w:rsidRPr="00256DA2" w:rsidRDefault="005A2807" w:rsidP="005A28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5A2807" w:rsidRPr="00E30E1E" w:rsidRDefault="005A2807" w:rsidP="005A280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Пункт 2.10</w:t>
      </w:r>
      <w:r w:rsidRPr="00E30E1E">
        <w:rPr>
          <w:rFonts w:ascii="Times New Roman" w:hAnsi="Times New Roman"/>
          <w:sz w:val="24"/>
          <w:szCs w:val="24"/>
        </w:rPr>
        <w:t xml:space="preserve"> раздела </w:t>
      </w:r>
      <w:r>
        <w:rPr>
          <w:rFonts w:ascii="Times New Roman" w:hAnsi="Times New Roman"/>
          <w:sz w:val="24"/>
          <w:szCs w:val="24"/>
        </w:rPr>
        <w:t>2</w:t>
      </w:r>
      <w:r w:rsidRPr="00E30E1E">
        <w:rPr>
          <w:rFonts w:ascii="Times New Roman" w:hAnsi="Times New Roman"/>
          <w:sz w:val="24"/>
          <w:szCs w:val="24"/>
        </w:rPr>
        <w:t xml:space="preserve"> «Стандарт предоставления  муниципальной услуги» изложить  в новой редакции: </w:t>
      </w:r>
    </w:p>
    <w:p w:rsidR="005A2807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2.10. </w:t>
      </w:r>
      <w:r w:rsidRPr="00E30E1E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месту ожидания и приема заявителей, размещению и оформлению информации о  порядке  предоставления   муниципальной услуги</w:t>
      </w:r>
      <w:r>
        <w:rPr>
          <w:rFonts w:ascii="Times New Roman" w:hAnsi="Times New Roman"/>
          <w:sz w:val="24"/>
          <w:szCs w:val="24"/>
        </w:rPr>
        <w:t>: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для предоставления муниципальной услуги (далее - помещения) должны находиться вблизи остановок общественного транспорта.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Помещения должны соответствовать требованиям противопожарной безопасности, санитарно-эпидемиологическим правилам и нормативам.</w:t>
      </w:r>
    </w:p>
    <w:p w:rsidR="005A2807" w:rsidRDefault="005A2807" w:rsidP="005A28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E30E1E">
        <w:rPr>
          <w:rFonts w:ascii="Times New Roman" w:hAnsi="Times New Roman"/>
          <w:sz w:val="24"/>
          <w:szCs w:val="24"/>
        </w:rPr>
        <w:t>Входы в помещения оборудуются 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5A2807" w:rsidRPr="00E30E1E" w:rsidRDefault="005A2807" w:rsidP="005A2807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E30E1E">
        <w:rPr>
          <w:rFonts w:ascii="Times New Roman" w:hAnsi="Times New Roman"/>
          <w:sz w:val="24"/>
          <w:szCs w:val="24"/>
        </w:rPr>
        <w:t xml:space="preserve">Места для информирования заявителей, получения информации должны быть оборудованы информационными стендами, стульями и столами, бумагой и канцелярскими принадлежностями для возможности оформления документов. 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lastRenderedPageBreak/>
        <w:t>Места для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30E1E">
        <w:rPr>
          <w:rFonts w:ascii="Times New Roman" w:hAnsi="Times New Roman"/>
          <w:sz w:val="24"/>
          <w:szCs w:val="24"/>
        </w:rPr>
        <w:t>Кабинет сотрудников, осуществляющих прием заявителей, должен быть оборудован информационными настольными табличками (вывесками) с указанием фамилии, имени, отчества (последнее - при наличии), должности сотрудников Учреждения.</w:t>
      </w:r>
      <w:proofErr w:type="gramEnd"/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>В целях обеспечения конфиденциальности сведений о гражданах должностным лицом ведется прием только одного гражданина, за исключением случаев коллективного обращения граждан.</w:t>
      </w:r>
    </w:p>
    <w:p w:rsidR="005A2807" w:rsidRPr="00E30E1E" w:rsidRDefault="005A2807" w:rsidP="005A2807">
      <w:pPr>
        <w:autoSpaceDE w:val="0"/>
        <w:autoSpaceDN w:val="0"/>
        <w:adjustRightInd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Визуальная и текстовая информация о порядке предоставления муниципальной услуги размещается на информационном стенде, а также на едином портале государственных и муниципальных услуг (функций) и официальном сайте Администрации МО </w:t>
      </w:r>
      <w:proofErr w:type="spellStart"/>
      <w:r w:rsidRPr="00E30E1E">
        <w:rPr>
          <w:rFonts w:ascii="Times New Roman" w:hAnsi="Times New Roman"/>
          <w:sz w:val="24"/>
          <w:szCs w:val="24"/>
        </w:rPr>
        <w:t>Баженовское</w:t>
      </w:r>
      <w:proofErr w:type="spellEnd"/>
      <w:r w:rsidRPr="00E30E1E">
        <w:rPr>
          <w:rFonts w:ascii="Times New Roman" w:hAnsi="Times New Roman"/>
          <w:sz w:val="24"/>
          <w:szCs w:val="24"/>
        </w:rPr>
        <w:t xml:space="preserve"> сельское поселение. Оформление визуальной и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заявителями.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color w:val="000000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Требования, обеспечиваемые в  соответствии со статьей 15 </w:t>
      </w:r>
      <w:r w:rsidRPr="00C27857">
        <w:rPr>
          <w:rFonts w:ascii="Times New Roman" w:hAnsi="Times New Roman"/>
          <w:sz w:val="24"/>
          <w:szCs w:val="24"/>
        </w:rPr>
        <w:t>Федерального закона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7857">
        <w:rPr>
          <w:rFonts w:ascii="Times New Roman" w:hAnsi="Times New Roman"/>
          <w:sz w:val="24"/>
          <w:szCs w:val="24"/>
        </w:rPr>
        <w:t xml:space="preserve">181-ФЗ от 24.11.1995 г.  </w:t>
      </w:r>
      <w:r w:rsidRPr="00E30E1E">
        <w:rPr>
          <w:rFonts w:ascii="Times New Roman" w:hAnsi="Times New Roman"/>
          <w:sz w:val="24"/>
          <w:szCs w:val="24"/>
        </w:rPr>
        <w:t>«О социальной защите инвалидов в Российской Федерации»</w:t>
      </w:r>
      <w:r w:rsidRPr="00E30E1E">
        <w:rPr>
          <w:rFonts w:ascii="Times New Roman" w:hAnsi="Times New Roman"/>
          <w:color w:val="000000"/>
          <w:sz w:val="24"/>
          <w:szCs w:val="24"/>
        </w:rPr>
        <w:t>: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30E1E">
        <w:rPr>
          <w:rFonts w:ascii="Times New Roman" w:hAnsi="Times New Roman"/>
          <w:sz w:val="24"/>
          <w:szCs w:val="24"/>
        </w:rPr>
        <w:t>Условия беспрепятственного доступа к зданию (помещения) в котором осуществляется прием заявителей, предоставляется услуга, а также беспрепятственного пользования средствами связи и информации:</w:t>
      </w:r>
    </w:p>
    <w:p w:rsidR="005A2807" w:rsidRPr="00E30E1E" w:rsidRDefault="005A2807" w:rsidP="005A2807">
      <w:pPr>
        <w:ind w:firstLine="539"/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 с учетом ограничений их жизнедеятельности;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5A2807" w:rsidRPr="00E30E1E" w:rsidRDefault="005A2807" w:rsidP="005A2807">
      <w:pPr>
        <w:jc w:val="both"/>
        <w:rPr>
          <w:rFonts w:ascii="Times New Roman" w:hAnsi="Times New Roman"/>
          <w:sz w:val="24"/>
          <w:szCs w:val="24"/>
        </w:rPr>
      </w:pPr>
      <w:r w:rsidRPr="00E30E1E">
        <w:rPr>
          <w:rFonts w:ascii="Times New Roman" w:hAnsi="Times New Roman"/>
          <w:sz w:val="24"/>
          <w:szCs w:val="24"/>
        </w:rPr>
        <w:t xml:space="preserve">         Оказание инвалидам помощи в преодолении барьеров, мешающих получению ими услуг наравне с другими лицами</w:t>
      </w:r>
      <w:proofErr w:type="gramStart"/>
      <w:r w:rsidRPr="00E30E1E">
        <w:rPr>
          <w:rFonts w:ascii="Times New Roman" w:hAnsi="Times New Roman"/>
          <w:sz w:val="24"/>
          <w:szCs w:val="24"/>
        </w:rPr>
        <w:t>.»</w:t>
      </w:r>
      <w:proofErr w:type="gramEnd"/>
    </w:p>
    <w:p w:rsidR="005A2807" w:rsidRPr="009A5D3B" w:rsidRDefault="005A2807" w:rsidP="005A280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2. Обнародовать настоящий административный регламент на официальном сайте администрации </w:t>
      </w:r>
      <w:proofErr w:type="spellStart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>Баженовского</w:t>
      </w:r>
      <w:proofErr w:type="spellEnd"/>
      <w:r w:rsidRPr="009A5D3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в сети Интернет.</w:t>
      </w:r>
    </w:p>
    <w:p w:rsidR="005A2807" w:rsidRPr="00256DA2" w:rsidRDefault="005A2807" w:rsidP="005A2807">
      <w:pPr>
        <w:spacing w:after="0" w:line="240" w:lineRule="auto"/>
        <w:ind w:right="-26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gramStart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>Контроль за</w:t>
      </w:r>
      <w:proofErr w:type="gramEnd"/>
      <w:r w:rsidRPr="00256DA2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исполнением данного постановления оставляю за собой.</w:t>
      </w:r>
    </w:p>
    <w:p w:rsidR="005A2807" w:rsidRPr="00256DA2" w:rsidRDefault="005A2807" w:rsidP="005A28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right="9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256DA2" w:rsidRDefault="005A2807" w:rsidP="005A2807">
      <w:pPr>
        <w:widowControl w:val="0"/>
        <w:shd w:val="clear" w:color="auto" w:fill="FFFFFF"/>
        <w:tabs>
          <w:tab w:val="left" w:pos="835"/>
        </w:tabs>
        <w:autoSpaceDE w:val="0"/>
        <w:autoSpaceDN w:val="0"/>
        <w:adjustRightInd w:val="0"/>
        <w:spacing w:after="0" w:line="322" w:lineRule="exact"/>
        <w:ind w:left="29" w:right="91"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Pr="009D1F38" w:rsidRDefault="005A2807" w:rsidP="005A28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9D1F38">
        <w:rPr>
          <w:rFonts w:ascii="Times New Roman" w:hAnsi="Times New Roman"/>
          <w:sz w:val="24"/>
          <w:szCs w:val="24"/>
          <w:lang w:eastAsia="ru-RU"/>
        </w:rPr>
        <w:t xml:space="preserve">Глава муниципального образования </w:t>
      </w:r>
    </w:p>
    <w:p w:rsidR="005A2807" w:rsidRPr="009D1F38" w:rsidRDefault="005A2807" w:rsidP="005A2807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Баженовское</w:t>
      </w:r>
      <w:proofErr w:type="spellEnd"/>
      <w:r w:rsidRPr="009D1F38">
        <w:rPr>
          <w:rFonts w:ascii="Times New Roman" w:hAnsi="Times New Roman"/>
          <w:sz w:val="24"/>
          <w:szCs w:val="24"/>
          <w:lang w:eastAsia="ru-RU"/>
        </w:rPr>
        <w:t xml:space="preserve"> сельское поселение                                                              </w:t>
      </w:r>
      <w:proofErr w:type="spellStart"/>
      <w:r w:rsidRPr="009D1F38">
        <w:rPr>
          <w:rFonts w:ascii="Times New Roman" w:hAnsi="Times New Roman"/>
          <w:sz w:val="24"/>
          <w:szCs w:val="24"/>
          <w:lang w:eastAsia="ru-RU"/>
        </w:rPr>
        <w:t>Л.Г.Глухих</w:t>
      </w:r>
      <w:proofErr w:type="spellEnd"/>
    </w:p>
    <w:p w:rsidR="005A2807" w:rsidRPr="00256DA2" w:rsidRDefault="005A2807" w:rsidP="005A2807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A2807" w:rsidRDefault="005A2807" w:rsidP="005A2807"/>
    <w:p w:rsidR="00C03D0D" w:rsidRDefault="00C03D0D"/>
    <w:sectPr w:rsidR="00C03D0D" w:rsidSect="00AF2B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807"/>
    <w:rsid w:val="003D1157"/>
    <w:rsid w:val="005A2807"/>
    <w:rsid w:val="00C03D0D"/>
    <w:rsid w:val="00C75E4C"/>
    <w:rsid w:val="00F3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0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80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A280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5A28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80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4</cp:revision>
  <cp:lastPrinted>2017-03-15T04:59:00Z</cp:lastPrinted>
  <dcterms:created xsi:type="dcterms:W3CDTF">2017-03-14T10:24:00Z</dcterms:created>
  <dcterms:modified xsi:type="dcterms:W3CDTF">2017-03-15T04:59:00Z</dcterms:modified>
</cp:coreProperties>
</file>