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E" w:rsidRPr="00964652" w:rsidRDefault="00132B2E" w:rsidP="00132B2E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 w:rsidRPr="00377D6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132B2E" w:rsidRPr="004743E3" w:rsidRDefault="009C6056" w:rsidP="009C6056">
      <w:pPr>
        <w:jc w:val="both"/>
        <w:rPr>
          <w:rFonts w:ascii="Segoe UI" w:hAnsi="Segoe UI" w:cs="Segoe UI"/>
          <w:sz w:val="32"/>
          <w:szCs w:val="32"/>
        </w:rPr>
      </w:pPr>
      <w:r w:rsidRPr="004743E3">
        <w:rPr>
          <w:rFonts w:ascii="Segoe UI" w:hAnsi="Segoe UI" w:cs="Segoe UI"/>
          <w:sz w:val="32"/>
          <w:szCs w:val="32"/>
        </w:rPr>
        <w:t xml:space="preserve">Разбираемся в гаражных вопросах </w:t>
      </w:r>
    </w:p>
    <w:p w:rsidR="00AE2628" w:rsidRDefault="004054F3" w:rsidP="004054F3">
      <w:pPr>
        <w:jc w:val="both"/>
        <w:rPr>
          <w:rFonts w:ascii="Segoe UI" w:hAnsi="Segoe UI" w:cs="Segoe UI"/>
          <w:sz w:val="24"/>
          <w:szCs w:val="24"/>
        </w:rPr>
      </w:pPr>
      <w:r w:rsidRPr="001C1DCF">
        <w:rPr>
          <w:rFonts w:ascii="Segoe UI" w:hAnsi="Segoe UI" w:cs="Segoe UI"/>
          <w:sz w:val="24"/>
          <w:szCs w:val="24"/>
        </w:rPr>
        <w:t xml:space="preserve">26 октября </w:t>
      </w:r>
      <w:r w:rsidR="0028677C">
        <w:rPr>
          <w:rFonts w:ascii="Segoe UI" w:hAnsi="Segoe UI" w:cs="Segoe UI"/>
          <w:sz w:val="24"/>
          <w:szCs w:val="24"/>
        </w:rPr>
        <w:t xml:space="preserve">для </w:t>
      </w:r>
      <w:r w:rsidR="00046963">
        <w:rPr>
          <w:rFonts w:ascii="Segoe UI" w:hAnsi="Segoe UI" w:cs="Segoe UI"/>
          <w:sz w:val="24"/>
          <w:szCs w:val="24"/>
        </w:rPr>
        <w:t>сотрудников</w:t>
      </w:r>
      <w:r w:rsidR="0028677C">
        <w:rPr>
          <w:rFonts w:ascii="Segoe UI" w:hAnsi="Segoe UI" w:cs="Segoe UI"/>
          <w:sz w:val="24"/>
          <w:szCs w:val="24"/>
        </w:rPr>
        <w:t xml:space="preserve"> многофункциональных центров «Мои документы» Свердловской области </w:t>
      </w:r>
      <w:r w:rsidR="00DB0988">
        <w:rPr>
          <w:rFonts w:ascii="Segoe UI" w:hAnsi="Segoe UI" w:cs="Segoe UI"/>
          <w:sz w:val="24"/>
          <w:szCs w:val="24"/>
        </w:rPr>
        <w:t>проведён обучающий</w:t>
      </w:r>
      <w:r w:rsidR="0028677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E2628">
        <w:rPr>
          <w:rFonts w:ascii="Segoe UI" w:hAnsi="Segoe UI" w:cs="Segoe UI"/>
          <w:sz w:val="24"/>
          <w:szCs w:val="24"/>
        </w:rPr>
        <w:t>вебинар</w:t>
      </w:r>
      <w:proofErr w:type="spellEnd"/>
      <w:r w:rsidR="0028677C">
        <w:rPr>
          <w:rFonts w:ascii="Segoe UI" w:hAnsi="Segoe UI" w:cs="Segoe UI"/>
          <w:sz w:val="24"/>
          <w:szCs w:val="24"/>
        </w:rPr>
        <w:t xml:space="preserve"> </w:t>
      </w:r>
      <w:r w:rsidR="00AE2628">
        <w:rPr>
          <w:rFonts w:ascii="Segoe UI" w:hAnsi="Segoe UI" w:cs="Segoe UI"/>
          <w:sz w:val="24"/>
          <w:szCs w:val="24"/>
        </w:rPr>
        <w:t xml:space="preserve">в формате вопрос-ответ. </w:t>
      </w:r>
    </w:p>
    <w:p w:rsidR="00AE2628" w:rsidRDefault="00AE2628" w:rsidP="004054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</w:t>
      </w:r>
      <w:r w:rsidR="0028677C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 xml:space="preserve"> МФЦ Свердловской области получили ответы на вопросы по наиболее часто встречающимся ситуациям во время оформления документов на гаражи и земельные участки под ними. </w:t>
      </w:r>
    </w:p>
    <w:p w:rsidR="004054F3" w:rsidRPr="001C1DCF" w:rsidRDefault="00AE2628" w:rsidP="004054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числе приглашенных лиц были представитель </w:t>
      </w:r>
      <w:r w:rsidR="0028677C">
        <w:rPr>
          <w:rFonts w:ascii="Segoe UI" w:hAnsi="Segoe UI" w:cs="Segoe UI"/>
          <w:sz w:val="24"/>
          <w:szCs w:val="24"/>
        </w:rPr>
        <w:t>Министерства по управлению государственным имуществом (</w:t>
      </w:r>
      <w:r>
        <w:rPr>
          <w:rFonts w:ascii="Segoe UI" w:hAnsi="Segoe UI" w:cs="Segoe UI"/>
          <w:sz w:val="24"/>
          <w:szCs w:val="24"/>
        </w:rPr>
        <w:t>МУГИСО</w:t>
      </w:r>
      <w:r w:rsidR="0028677C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Наталья </w:t>
      </w:r>
      <w:proofErr w:type="spellStart"/>
      <w:r>
        <w:rPr>
          <w:rFonts w:ascii="Segoe UI" w:hAnsi="Segoe UI" w:cs="Segoe UI"/>
          <w:sz w:val="24"/>
          <w:szCs w:val="24"/>
        </w:rPr>
        <w:t>Пуртина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>. начальника отдела по работе с земельными участками, собственность на которые не разграничена</w:t>
      </w:r>
      <w:r w:rsidR="0028677C">
        <w:rPr>
          <w:rFonts w:ascii="Segoe UI" w:hAnsi="Segoe UI" w:cs="Segoe UI"/>
          <w:sz w:val="24"/>
          <w:szCs w:val="24"/>
        </w:rPr>
        <w:t xml:space="preserve"> и </w:t>
      </w:r>
      <w:r w:rsidR="0028677C" w:rsidRPr="004B75FC">
        <w:rPr>
          <w:rFonts w:ascii="Segoe UI" w:hAnsi="Segoe UI" w:cs="Segoe UI"/>
          <w:sz w:val="24"/>
          <w:szCs w:val="24"/>
        </w:rPr>
        <w:t xml:space="preserve">Ксения </w:t>
      </w:r>
      <w:proofErr w:type="spellStart"/>
      <w:r w:rsidR="0028677C" w:rsidRPr="004B75FC">
        <w:rPr>
          <w:rFonts w:ascii="Segoe UI" w:hAnsi="Segoe UI" w:cs="Segoe UI"/>
          <w:sz w:val="24"/>
          <w:szCs w:val="24"/>
        </w:rPr>
        <w:t>Шакинко</w:t>
      </w:r>
      <w:proofErr w:type="spellEnd"/>
      <w:r w:rsidR="0028677C" w:rsidRPr="004B75FC">
        <w:rPr>
          <w:rFonts w:ascii="Segoe UI" w:hAnsi="Segoe UI" w:cs="Segoe UI"/>
          <w:sz w:val="24"/>
          <w:szCs w:val="24"/>
        </w:rPr>
        <w:t>, начальник отдела координации Управления</w:t>
      </w:r>
      <w:r w:rsidR="0028677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8677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8677C">
        <w:rPr>
          <w:rFonts w:ascii="Segoe UI" w:hAnsi="Segoe UI" w:cs="Segoe UI"/>
          <w:sz w:val="24"/>
          <w:szCs w:val="24"/>
        </w:rPr>
        <w:t xml:space="preserve"> по Свердловской области. </w:t>
      </w:r>
      <w:r w:rsidR="0028677C" w:rsidRPr="004B75FC">
        <w:rPr>
          <w:rFonts w:ascii="Segoe UI" w:hAnsi="Segoe UI" w:cs="Segoe UI"/>
          <w:sz w:val="24"/>
          <w:szCs w:val="24"/>
        </w:rPr>
        <w:t xml:space="preserve"> </w:t>
      </w:r>
    </w:p>
    <w:p w:rsidR="001C1DCF" w:rsidRDefault="0028677C" w:rsidP="001C1DC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Мероприятие было</w:t>
      </w:r>
      <w:r w:rsidR="001C1DCF" w:rsidRPr="001C1DCF">
        <w:rPr>
          <w:rFonts w:ascii="Segoe UI" w:hAnsi="Segoe UI" w:cs="Segoe UI"/>
          <w:sz w:val="24"/>
          <w:szCs w:val="24"/>
        </w:rPr>
        <w:t xml:space="preserve"> посвящен</w:t>
      </w:r>
      <w:r>
        <w:rPr>
          <w:rFonts w:ascii="Segoe UI" w:hAnsi="Segoe UI" w:cs="Segoe UI"/>
          <w:sz w:val="24"/>
          <w:szCs w:val="24"/>
        </w:rPr>
        <w:t>о</w:t>
      </w:r>
      <w:r w:rsidR="001C1DCF" w:rsidRPr="001C1DCF">
        <w:rPr>
          <w:rFonts w:ascii="Segoe UI" w:hAnsi="Segoe UI" w:cs="Segoe UI"/>
          <w:sz w:val="24"/>
          <w:szCs w:val="24"/>
        </w:rPr>
        <w:t xml:space="preserve"> определению порядка взаимодействия </w:t>
      </w:r>
      <w:r w:rsidR="004B75FC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4B75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B75FC">
        <w:rPr>
          <w:rFonts w:ascii="Segoe UI" w:hAnsi="Segoe UI" w:cs="Segoe UI"/>
          <w:sz w:val="24"/>
          <w:szCs w:val="24"/>
        </w:rPr>
        <w:t xml:space="preserve"> по Свердловской области, </w:t>
      </w:r>
      <w:r w:rsidR="001C1DCF" w:rsidRPr="001C1DCF">
        <w:rPr>
          <w:rFonts w:ascii="Segoe UI" w:hAnsi="Segoe UI" w:cs="Segoe UI"/>
          <w:sz w:val="24"/>
          <w:szCs w:val="24"/>
        </w:rPr>
        <w:t>МФЦ и</w:t>
      </w:r>
      <w:r w:rsidR="004B75FC">
        <w:rPr>
          <w:rFonts w:ascii="Segoe UI" w:hAnsi="Segoe UI" w:cs="Segoe UI"/>
          <w:sz w:val="24"/>
          <w:szCs w:val="24"/>
        </w:rPr>
        <w:t xml:space="preserve"> </w:t>
      </w:r>
      <w:r w:rsidR="001C1DCF" w:rsidRPr="001C1DCF">
        <w:rPr>
          <w:rFonts w:ascii="Segoe UI" w:hAnsi="Segoe UI" w:cs="Segoe UI"/>
          <w:sz w:val="24"/>
          <w:szCs w:val="24"/>
        </w:rPr>
        <w:t xml:space="preserve">МУГИСО с целью обеспечения эффективного исполнения плана мероприятий по оформлению в упрощенном порядке прав граждан на гаражи и земельные участки под ними. </w:t>
      </w:r>
    </w:p>
    <w:p w:rsidR="004B75FC" w:rsidRDefault="004B75FC" w:rsidP="004B75F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4054F3">
        <w:rPr>
          <w:rFonts w:ascii="Segoe UI" w:hAnsi="Segoe UI" w:cs="Segoe UI"/>
          <w:sz w:val="24"/>
          <w:szCs w:val="24"/>
        </w:rPr>
        <w:t xml:space="preserve"> ходе </w:t>
      </w:r>
      <w:proofErr w:type="spellStart"/>
      <w:r w:rsidR="0028677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4054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Наталья </w:t>
      </w:r>
      <w:proofErr w:type="spellStart"/>
      <w:r>
        <w:rPr>
          <w:rFonts w:ascii="Segoe UI" w:hAnsi="Segoe UI" w:cs="Segoe UI"/>
          <w:sz w:val="24"/>
          <w:szCs w:val="24"/>
        </w:rPr>
        <w:t>Пуртина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рассказала какие заявления будут </w:t>
      </w:r>
      <w:r w:rsidR="00132B2E">
        <w:rPr>
          <w:rFonts w:ascii="Segoe UI" w:hAnsi="Segoe UI" w:cs="Segoe UI"/>
          <w:sz w:val="24"/>
          <w:szCs w:val="24"/>
        </w:rPr>
        <w:t xml:space="preserve">заполнять и </w:t>
      </w:r>
      <w:r>
        <w:rPr>
          <w:rFonts w:ascii="Segoe UI" w:hAnsi="Segoe UI" w:cs="Segoe UI"/>
          <w:sz w:val="24"/>
          <w:szCs w:val="24"/>
        </w:rPr>
        <w:t>направлять сотрудники МФЦ в упо</w:t>
      </w:r>
      <w:r w:rsidR="00132B2E">
        <w:rPr>
          <w:rFonts w:ascii="Segoe UI" w:hAnsi="Segoe UI" w:cs="Segoe UI"/>
          <w:sz w:val="24"/>
          <w:szCs w:val="24"/>
        </w:rPr>
        <w:t>лномоченный орган (МУГИСО).</w:t>
      </w:r>
    </w:p>
    <w:p w:rsidR="004B75FC" w:rsidRDefault="004B75FC" w:rsidP="004B75FC">
      <w:pPr>
        <w:jc w:val="both"/>
        <w:rPr>
          <w:rFonts w:ascii="Segoe UI" w:hAnsi="Segoe UI" w:cs="Segoe UI"/>
          <w:sz w:val="24"/>
          <w:szCs w:val="24"/>
        </w:rPr>
      </w:pPr>
      <w:r w:rsidRPr="004B75FC">
        <w:rPr>
          <w:rFonts w:ascii="Segoe UI" w:hAnsi="Segoe UI" w:cs="Segoe UI"/>
          <w:sz w:val="24"/>
          <w:szCs w:val="24"/>
        </w:rPr>
        <w:t xml:space="preserve">Предусмотрено два случая: когда гараж стоит на учете, он в собственности заявителя и возведен до 29 декабря 2004 года и когда гараж не стоит на учете, но находится в его пользовании и также возведен до 29 декабря 2004 года. В обоих случаях </w:t>
      </w:r>
      <w:r>
        <w:rPr>
          <w:rFonts w:ascii="Segoe UI" w:hAnsi="Segoe UI" w:cs="Segoe UI"/>
          <w:sz w:val="24"/>
          <w:szCs w:val="24"/>
        </w:rPr>
        <w:t xml:space="preserve">необходимо направить </w:t>
      </w:r>
      <w:r w:rsidRPr="004B75FC">
        <w:rPr>
          <w:rFonts w:ascii="Segoe UI" w:hAnsi="Segoe UI" w:cs="Segoe UI"/>
          <w:sz w:val="24"/>
          <w:szCs w:val="24"/>
        </w:rPr>
        <w:t>заявление о предварительном согласовании предоставлении земельного участка</w:t>
      </w:r>
      <w:r>
        <w:rPr>
          <w:rFonts w:ascii="Segoe UI" w:hAnsi="Segoe UI" w:cs="Segoe UI"/>
          <w:sz w:val="24"/>
          <w:szCs w:val="24"/>
        </w:rPr>
        <w:t xml:space="preserve">. Если </w:t>
      </w:r>
      <w:r w:rsidRPr="004B75FC">
        <w:rPr>
          <w:rFonts w:ascii="Segoe UI" w:hAnsi="Segoe UI" w:cs="Segoe UI"/>
          <w:sz w:val="24"/>
          <w:szCs w:val="24"/>
        </w:rPr>
        <w:t xml:space="preserve">гараж уже стоит на </w:t>
      </w:r>
      <w:r>
        <w:rPr>
          <w:rFonts w:ascii="Segoe UI" w:hAnsi="Segoe UI" w:cs="Segoe UI"/>
          <w:sz w:val="24"/>
          <w:szCs w:val="24"/>
        </w:rPr>
        <w:t xml:space="preserve">кадастровом учете, то обязательно к заявлению приложить </w:t>
      </w:r>
      <w:r w:rsidRPr="004B75FC">
        <w:rPr>
          <w:rFonts w:ascii="Segoe UI" w:hAnsi="Segoe UI" w:cs="Segoe UI"/>
          <w:sz w:val="24"/>
          <w:szCs w:val="24"/>
        </w:rPr>
        <w:t>документацию подтверждающие права</w:t>
      </w:r>
      <w:r>
        <w:rPr>
          <w:rFonts w:ascii="Segoe UI" w:hAnsi="Segoe UI" w:cs="Segoe UI"/>
          <w:sz w:val="24"/>
          <w:szCs w:val="24"/>
        </w:rPr>
        <w:t xml:space="preserve"> гражданина</w:t>
      </w:r>
      <w:r w:rsidRPr="004B75FC">
        <w:rPr>
          <w:rFonts w:ascii="Segoe UI" w:hAnsi="Segoe UI" w:cs="Segoe UI"/>
          <w:sz w:val="24"/>
          <w:szCs w:val="24"/>
        </w:rPr>
        <w:t>.</w:t>
      </w:r>
    </w:p>
    <w:p w:rsidR="00EC1A19" w:rsidRDefault="004B75FC" w:rsidP="004B75FC">
      <w:pPr>
        <w:jc w:val="both"/>
        <w:rPr>
          <w:rFonts w:ascii="Segoe UI" w:hAnsi="Segoe UI" w:cs="Segoe UI"/>
          <w:sz w:val="24"/>
          <w:szCs w:val="24"/>
        </w:rPr>
      </w:pPr>
      <w:r w:rsidRPr="004B75FC">
        <w:rPr>
          <w:rFonts w:ascii="Segoe UI" w:hAnsi="Segoe UI" w:cs="Segoe UI"/>
          <w:sz w:val="24"/>
          <w:szCs w:val="24"/>
        </w:rPr>
        <w:t xml:space="preserve">Если гараж не стоит на учете, то уполномоченный орган (МУГИСО) делает предварительное согласование о предоставлении </w:t>
      </w:r>
      <w:r>
        <w:rPr>
          <w:rFonts w:ascii="Segoe UI" w:hAnsi="Segoe UI" w:cs="Segoe UI"/>
          <w:sz w:val="24"/>
          <w:szCs w:val="24"/>
        </w:rPr>
        <w:t>земельного участка</w:t>
      </w:r>
      <w:r w:rsidRPr="004B75FC">
        <w:rPr>
          <w:rFonts w:ascii="Segoe UI" w:hAnsi="Segoe UI" w:cs="Segoe UI"/>
          <w:sz w:val="24"/>
          <w:szCs w:val="24"/>
        </w:rPr>
        <w:t>, затем заявитель</w:t>
      </w:r>
      <w:r>
        <w:rPr>
          <w:rFonts w:ascii="Segoe UI" w:hAnsi="Segoe UI" w:cs="Segoe UI"/>
          <w:sz w:val="24"/>
          <w:szCs w:val="24"/>
        </w:rPr>
        <w:t xml:space="preserve"> самостоятельно </w:t>
      </w:r>
      <w:r w:rsidRPr="004B75FC">
        <w:rPr>
          <w:rFonts w:ascii="Segoe UI" w:hAnsi="Segoe UI" w:cs="Segoe UI"/>
          <w:sz w:val="24"/>
          <w:szCs w:val="24"/>
        </w:rPr>
        <w:t xml:space="preserve">готовит межевой план </w:t>
      </w:r>
      <w:r w:rsidR="00EC1A19">
        <w:rPr>
          <w:rFonts w:ascii="Segoe UI" w:hAnsi="Segoe UI" w:cs="Segoe UI"/>
          <w:sz w:val="24"/>
          <w:szCs w:val="24"/>
        </w:rPr>
        <w:t xml:space="preserve">и </w:t>
      </w:r>
      <w:r w:rsidRPr="004B75FC">
        <w:rPr>
          <w:rFonts w:ascii="Segoe UI" w:hAnsi="Segoe UI" w:cs="Segoe UI"/>
          <w:sz w:val="24"/>
          <w:szCs w:val="24"/>
        </w:rPr>
        <w:t xml:space="preserve">технический план </w:t>
      </w:r>
      <w:r w:rsidR="00EC1A19">
        <w:rPr>
          <w:rFonts w:ascii="Segoe UI" w:hAnsi="Segoe UI" w:cs="Segoe UI"/>
          <w:sz w:val="24"/>
          <w:szCs w:val="24"/>
        </w:rPr>
        <w:t>гаража</w:t>
      </w:r>
      <w:r w:rsidRPr="004B75FC">
        <w:rPr>
          <w:rFonts w:ascii="Segoe UI" w:hAnsi="Segoe UI" w:cs="Segoe UI"/>
          <w:sz w:val="24"/>
          <w:szCs w:val="24"/>
        </w:rPr>
        <w:t xml:space="preserve">. </w:t>
      </w:r>
      <w:r w:rsidR="00EC1A19">
        <w:rPr>
          <w:rFonts w:ascii="Segoe UI" w:hAnsi="Segoe UI" w:cs="Segoe UI"/>
          <w:sz w:val="24"/>
          <w:szCs w:val="24"/>
        </w:rPr>
        <w:t xml:space="preserve">В дальнейшем осуществляется постановка земельного участка на кадастровый учет и предоставление его в собственность. Уполномоченный орган (МУГИСО) самостоятельно направляет в </w:t>
      </w:r>
      <w:proofErr w:type="spellStart"/>
      <w:r w:rsidR="00EC1A1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C1A19">
        <w:rPr>
          <w:rFonts w:ascii="Segoe UI" w:hAnsi="Segoe UI" w:cs="Segoe UI"/>
          <w:sz w:val="24"/>
          <w:szCs w:val="24"/>
        </w:rPr>
        <w:t xml:space="preserve"> заявление о регистрации права гражданина на гараж и земельный участок.</w:t>
      </w:r>
    </w:p>
    <w:p w:rsidR="0028677C" w:rsidRDefault="004B75FC" w:rsidP="004B75FC">
      <w:pPr>
        <w:jc w:val="both"/>
        <w:rPr>
          <w:rFonts w:ascii="Segoe UI" w:hAnsi="Segoe UI" w:cs="Segoe UI"/>
          <w:i/>
          <w:sz w:val="24"/>
          <w:szCs w:val="24"/>
        </w:rPr>
      </w:pPr>
      <w:r w:rsidRPr="0028677C">
        <w:rPr>
          <w:rFonts w:ascii="Segoe UI" w:hAnsi="Segoe UI" w:cs="Segoe UI"/>
          <w:b/>
          <w:sz w:val="24"/>
          <w:szCs w:val="24"/>
        </w:rPr>
        <w:lastRenderedPageBreak/>
        <w:t xml:space="preserve">Ксения </w:t>
      </w:r>
      <w:proofErr w:type="spellStart"/>
      <w:r w:rsidRPr="0028677C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="0028677C" w:rsidRPr="0028677C">
        <w:rPr>
          <w:rFonts w:ascii="Segoe UI" w:hAnsi="Segoe UI" w:cs="Segoe UI"/>
          <w:b/>
          <w:sz w:val="24"/>
          <w:szCs w:val="24"/>
        </w:rPr>
        <w:t>,</w:t>
      </w:r>
      <w:r w:rsidRPr="0028677C">
        <w:rPr>
          <w:rFonts w:ascii="Segoe UI" w:hAnsi="Segoe UI" w:cs="Segoe UI"/>
          <w:b/>
          <w:sz w:val="24"/>
          <w:szCs w:val="24"/>
        </w:rPr>
        <w:t xml:space="preserve"> в свою очередь обратила внимание специалистов МФЦ на подачу заявлений, которые </w:t>
      </w:r>
      <w:r w:rsidR="0028677C" w:rsidRPr="0028677C">
        <w:rPr>
          <w:rFonts w:ascii="Segoe UI" w:hAnsi="Segoe UI" w:cs="Segoe UI"/>
          <w:b/>
          <w:sz w:val="24"/>
          <w:szCs w:val="24"/>
        </w:rPr>
        <w:t>направляются</w:t>
      </w:r>
      <w:r w:rsidRPr="0028677C">
        <w:rPr>
          <w:rFonts w:ascii="Segoe UI" w:hAnsi="Segoe UI" w:cs="Segoe UI"/>
          <w:b/>
          <w:sz w:val="24"/>
          <w:szCs w:val="24"/>
        </w:rPr>
        <w:t xml:space="preserve"> в </w:t>
      </w:r>
      <w:proofErr w:type="spellStart"/>
      <w:r w:rsidRPr="0028677C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28677C">
        <w:rPr>
          <w:rFonts w:ascii="Segoe UI" w:hAnsi="Segoe UI" w:cs="Segoe UI"/>
          <w:b/>
          <w:sz w:val="24"/>
          <w:szCs w:val="24"/>
        </w:rPr>
        <w:t xml:space="preserve"> на учет изменений по недвижимости</w:t>
      </w:r>
      <w:r w:rsidR="0028677C" w:rsidRPr="0028677C">
        <w:rPr>
          <w:rFonts w:ascii="Segoe UI" w:hAnsi="Segoe UI" w:cs="Segoe UI"/>
          <w:b/>
          <w:sz w:val="24"/>
          <w:szCs w:val="24"/>
        </w:rPr>
        <w:t xml:space="preserve">: </w:t>
      </w:r>
      <w:r w:rsidR="0028677C" w:rsidRPr="00132B2E">
        <w:rPr>
          <w:rFonts w:ascii="Segoe UI" w:hAnsi="Segoe UI" w:cs="Segoe UI"/>
          <w:i/>
          <w:sz w:val="24"/>
          <w:szCs w:val="24"/>
        </w:rPr>
        <w:t>«Учет изменений подается в том случае</w:t>
      </w:r>
      <w:r w:rsidR="00132B2E">
        <w:rPr>
          <w:rFonts w:ascii="Segoe UI" w:hAnsi="Segoe UI" w:cs="Segoe UI"/>
          <w:i/>
          <w:sz w:val="24"/>
          <w:szCs w:val="24"/>
        </w:rPr>
        <w:t>,</w:t>
      </w:r>
      <w:r w:rsidR="0028677C" w:rsidRPr="00132B2E">
        <w:rPr>
          <w:rFonts w:ascii="Segoe UI" w:hAnsi="Segoe UI" w:cs="Segoe UI"/>
          <w:i/>
          <w:sz w:val="24"/>
          <w:szCs w:val="24"/>
        </w:rPr>
        <w:t xml:space="preserve"> если гаражный бокс как помещение уже стоит на государственном кадастровом учете и права на него зарегистрированы. И для того</w:t>
      </w:r>
      <w:r w:rsidR="00132B2E">
        <w:rPr>
          <w:rFonts w:ascii="Segoe UI" w:hAnsi="Segoe UI" w:cs="Segoe UI"/>
          <w:i/>
          <w:sz w:val="24"/>
          <w:szCs w:val="24"/>
        </w:rPr>
        <w:t>,</w:t>
      </w:r>
      <w:r w:rsidR="0028677C" w:rsidRPr="00132B2E">
        <w:rPr>
          <w:rFonts w:ascii="Segoe UI" w:hAnsi="Segoe UI" w:cs="Segoe UI"/>
          <w:i/>
          <w:sz w:val="24"/>
          <w:szCs w:val="24"/>
        </w:rPr>
        <w:t xml:space="preserve"> чтобы в дальнейшем обратиться в уполномоченный орган (МУГИСО) за предоставлением земельного участка под указанным боксом, необходимо поменять его назначение. Для этого необходимо сотруднику МФЦ принять заявление от заявителя в </w:t>
      </w:r>
      <w:proofErr w:type="spellStart"/>
      <w:r w:rsidR="0028677C" w:rsidRPr="00132B2E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28677C" w:rsidRPr="00132B2E">
        <w:rPr>
          <w:rFonts w:ascii="Segoe UI" w:hAnsi="Segoe UI" w:cs="Segoe UI"/>
          <w:i/>
          <w:sz w:val="24"/>
          <w:szCs w:val="24"/>
        </w:rPr>
        <w:t xml:space="preserve"> на учет изменений». </w:t>
      </w:r>
    </w:p>
    <w:p w:rsidR="001C1DCF" w:rsidRDefault="001C1DCF" w:rsidP="001C1DCF">
      <w:pPr>
        <w:rPr>
          <w:rFonts w:ascii="Segoe UI" w:hAnsi="Segoe UI" w:cs="Segoe UI"/>
          <w:sz w:val="24"/>
          <w:szCs w:val="24"/>
        </w:rPr>
      </w:pPr>
      <w:r w:rsidRPr="001C1DCF">
        <w:rPr>
          <w:rFonts w:ascii="Segoe UI" w:hAnsi="Segoe UI" w:cs="Segoe UI"/>
          <w:sz w:val="24"/>
          <w:szCs w:val="24"/>
        </w:rPr>
        <w:t>По итогам рабочей встречи участники выработали четкий алгоритм совместного взаимодействия. </w:t>
      </w:r>
    </w:p>
    <w:p w:rsidR="001C1DCF" w:rsidRDefault="001C1DCF" w:rsidP="001C1DCF">
      <w:pPr>
        <w:jc w:val="both"/>
        <w:rPr>
          <w:rFonts w:ascii="Segoe UI" w:hAnsi="Segoe UI" w:cs="Segoe UI"/>
          <w:b/>
          <w:sz w:val="20"/>
          <w:szCs w:val="20"/>
        </w:rPr>
      </w:pPr>
      <w:r w:rsidRPr="0028677C">
        <w:rPr>
          <w:rFonts w:ascii="Segoe UI" w:hAnsi="Segoe UI" w:cs="Segoe UI"/>
          <w:b/>
          <w:sz w:val="20"/>
          <w:szCs w:val="20"/>
        </w:rPr>
        <w:t xml:space="preserve">На сегодняшний день услуги </w:t>
      </w:r>
      <w:proofErr w:type="spellStart"/>
      <w:r w:rsidRPr="0028677C">
        <w:rPr>
          <w:rFonts w:ascii="Segoe UI" w:hAnsi="Segoe UI" w:cs="Segoe UI"/>
          <w:b/>
          <w:sz w:val="20"/>
          <w:szCs w:val="20"/>
        </w:rPr>
        <w:t>Росреестра</w:t>
      </w:r>
      <w:proofErr w:type="spellEnd"/>
      <w:r w:rsidRPr="0028677C">
        <w:rPr>
          <w:rFonts w:ascii="Segoe UI" w:hAnsi="Segoe UI" w:cs="Segoe UI"/>
          <w:b/>
          <w:sz w:val="20"/>
          <w:szCs w:val="20"/>
        </w:rPr>
        <w:t xml:space="preserve"> – одни из самых востребованных заявителями и составляют около 99% от общего количества услуг, оказываемых через МФЦ. В центры «Мои Документы» можно обратиться с заявлением о государственном кадастровом учете и государственной регистрацией прав на недвижимое имущество, о предоставлении сведений Единого государственного реестра недвижимости и др.</w:t>
      </w:r>
    </w:p>
    <w:p w:rsidR="00132B2E" w:rsidRPr="000B32D8" w:rsidRDefault="00132B2E" w:rsidP="00132B2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0B32D8">
        <w:rPr>
          <w:rFonts w:ascii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F7A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132B2E" w:rsidRDefault="00132B2E" w:rsidP="00132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32B2E" w:rsidRDefault="00132B2E" w:rsidP="00132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32B2E" w:rsidRPr="00354DF2" w:rsidRDefault="00132B2E" w:rsidP="00132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Галина Петровна</w:t>
      </w:r>
    </w:p>
    <w:p w:rsidR="00132B2E" w:rsidRPr="00D2327E" w:rsidRDefault="00132B2E" w:rsidP="00132B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 xml:space="preserve">+7 </w:t>
      </w:r>
      <w:r>
        <w:rPr>
          <w:rFonts w:ascii="Segoe UI" w:hAnsi="Segoe UI" w:cs="Segoe UI"/>
          <w:sz w:val="18"/>
          <w:szCs w:val="18"/>
        </w:rPr>
        <w:t>(</w:t>
      </w:r>
      <w:r w:rsidRPr="00D2327E">
        <w:rPr>
          <w:rFonts w:ascii="Segoe UI" w:hAnsi="Segoe UI" w:cs="Segoe UI"/>
          <w:sz w:val="18"/>
          <w:szCs w:val="18"/>
        </w:rPr>
        <w:t>343</w:t>
      </w:r>
      <w:r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>375</w:t>
      </w:r>
      <w:r>
        <w:rPr>
          <w:rFonts w:ascii="Segoe UI" w:hAnsi="Segoe UI" w:cs="Segoe UI"/>
          <w:sz w:val="18"/>
          <w:szCs w:val="18"/>
        </w:rPr>
        <w:t>-</w:t>
      </w:r>
      <w:r w:rsidRPr="00D2327E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81</w:t>
      </w:r>
    </w:p>
    <w:p w:rsidR="00132B2E" w:rsidRPr="00132B2E" w:rsidRDefault="000A501A" w:rsidP="00132B2E">
      <w:pPr>
        <w:spacing w:after="0" w:line="240" w:lineRule="auto"/>
        <w:jc w:val="both"/>
        <w:rPr>
          <w:rStyle w:val="a4"/>
          <w:rFonts w:ascii="Segoe UI" w:hAnsi="Segoe UI" w:cs="Segoe UI"/>
          <w:color w:val="000000"/>
          <w:sz w:val="18"/>
          <w:szCs w:val="18"/>
        </w:rPr>
      </w:pPr>
      <w:hyperlink r:id="rId6" w:history="1">
        <w:r w:rsidR="00132B2E" w:rsidRPr="007510C3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32B2E" w:rsidRPr="007510C3">
          <w:rPr>
            <w:rStyle w:val="a4"/>
            <w:rFonts w:ascii="Segoe UI" w:hAnsi="Segoe UI" w:cs="Segoe UI"/>
            <w:color w:val="000000"/>
            <w:sz w:val="18"/>
            <w:szCs w:val="18"/>
          </w:rPr>
          <w:t>66_</w:t>
        </w:r>
        <w:r w:rsidR="00132B2E" w:rsidRPr="007510C3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32B2E" w:rsidRPr="007510C3">
          <w:rPr>
            <w:rStyle w:val="a4"/>
            <w:rFonts w:ascii="Segoe UI" w:hAnsi="Segoe UI" w:cs="Segoe UI"/>
            <w:color w:val="000000"/>
            <w:sz w:val="18"/>
            <w:szCs w:val="18"/>
          </w:rPr>
          <w:t>@</w:t>
        </w:r>
        <w:r w:rsidR="00132B2E" w:rsidRPr="007510C3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32B2E" w:rsidRPr="007510C3">
          <w:rPr>
            <w:rStyle w:val="a4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32B2E" w:rsidRPr="007510C3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32B2E" w:rsidRPr="003902E3" w:rsidRDefault="00132B2E" w:rsidP="00132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510C3">
        <w:rPr>
          <w:rStyle w:val="a4"/>
          <w:rFonts w:ascii="Segoe UI" w:hAnsi="Segoe UI" w:cs="Segoe UI"/>
          <w:color w:val="000000"/>
          <w:sz w:val="18"/>
          <w:szCs w:val="18"/>
        </w:rPr>
        <w:t xml:space="preserve"> </w:t>
      </w:r>
      <w:hyperlink r:id="rId7" w:history="1">
        <w:r w:rsidRPr="007510C3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Pr="007510C3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7510C3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7510C3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7510C3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7510C3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7510C3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>
        <w:rPr>
          <w:rStyle w:val="a4"/>
          <w:rFonts w:ascii="Segoe UI" w:hAnsi="Segoe UI" w:cs="Segoe UI"/>
          <w:sz w:val="18"/>
          <w:szCs w:val="18"/>
        </w:rPr>
        <w:t xml:space="preserve">  </w:t>
      </w: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6а.</w:t>
      </w:r>
    </w:p>
    <w:p w:rsidR="00132B2E" w:rsidRDefault="00132B2E" w:rsidP="00132B2E">
      <w:pPr>
        <w:shd w:val="clear" w:color="auto" w:fill="FFFFFF"/>
        <w:rPr>
          <w:rFonts w:ascii="Segoe UI" w:hAnsi="Segoe UI" w:cs="Segoe UI"/>
          <w:b/>
          <w:sz w:val="18"/>
          <w:szCs w:val="18"/>
        </w:rPr>
      </w:pPr>
    </w:p>
    <w:p w:rsidR="00132B2E" w:rsidRPr="0028677C" w:rsidRDefault="00132B2E" w:rsidP="001C1DCF">
      <w:pPr>
        <w:jc w:val="both"/>
        <w:rPr>
          <w:rFonts w:ascii="Segoe UI" w:hAnsi="Segoe UI" w:cs="Segoe UI"/>
          <w:b/>
          <w:sz w:val="20"/>
          <w:szCs w:val="20"/>
        </w:rPr>
      </w:pPr>
    </w:p>
    <w:sectPr w:rsidR="00132B2E" w:rsidRPr="0028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F3"/>
    <w:rsid w:val="00046963"/>
    <w:rsid w:val="000A501A"/>
    <w:rsid w:val="00132B2E"/>
    <w:rsid w:val="001B4C85"/>
    <w:rsid w:val="001C1DCF"/>
    <w:rsid w:val="0028677C"/>
    <w:rsid w:val="004054F3"/>
    <w:rsid w:val="004743E3"/>
    <w:rsid w:val="004B75FC"/>
    <w:rsid w:val="006B07A9"/>
    <w:rsid w:val="009C6056"/>
    <w:rsid w:val="00AE2628"/>
    <w:rsid w:val="00C007FF"/>
    <w:rsid w:val="00DB0988"/>
    <w:rsid w:val="00DE00B3"/>
    <w:rsid w:val="00E64998"/>
    <w:rsid w:val="00E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32B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32B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2021-11-08T03:35:00Z</dcterms:created>
  <dcterms:modified xsi:type="dcterms:W3CDTF">2021-11-08T03:35:00Z</dcterms:modified>
</cp:coreProperties>
</file>