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5C" w:rsidRDefault="008A5E5C" w:rsidP="008A5E5C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8A5E5C">
        <w:rPr>
          <w:rFonts w:ascii="Segoe UI" w:eastAsia="Times New Roman" w:hAnsi="Segoe UI" w:cs="Segoe UI"/>
          <w:noProof/>
          <w:color w:val="000000"/>
          <w:sz w:val="28"/>
          <w:szCs w:val="28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E5C" w:rsidRPr="00964652" w:rsidRDefault="008A5E5C" w:rsidP="008A5E5C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>
        <w:rPr>
          <w:rFonts w:ascii="Segoe UI" w:eastAsia="Times New Roman" w:hAnsi="Segoe UI" w:cs="Segoe UI"/>
          <w:color w:val="000000"/>
          <w:sz w:val="28"/>
          <w:szCs w:val="28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627937" w:rsidRPr="00627937" w:rsidRDefault="00627937" w:rsidP="00E309F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62793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УПРАВЛЕНИИ ВПЕРВЫЕ СОСТОЯЛСЯ ПРИЕМ ЭКЗАМЕНА У ЛИЦ, САМОСТОЯТЕЛЬНО (ЭКСТЕРНОМ) ИЗУЧИВШИХ ПРОГРАММУ ПОДГОТОВКИ АРБИТРАЖНЫХ УПРАВЛЯЮЩИХ.</w:t>
      </w:r>
    </w:p>
    <w:p w:rsidR="00627937" w:rsidRDefault="00627937" w:rsidP="00E309F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09FF" w:rsidRPr="00E309FF" w:rsidRDefault="00E309FF" w:rsidP="00E309F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9FF">
        <w:rPr>
          <w:rFonts w:ascii="Segoe UI" w:hAnsi="Segoe UI" w:cs="Segoe UI"/>
          <w:color w:val="000000"/>
          <w:sz w:val="24"/>
          <w:szCs w:val="24"/>
        </w:rPr>
        <w:t xml:space="preserve">Комиссия под председательством заместителя руководителя Управления Михаила Кириллова приняла теоретический экзамен у пятерых граждан, самостоятельно </w:t>
      </w:r>
      <w:r w:rsidRPr="00E309FF">
        <w:rPr>
          <w:rFonts w:ascii="Segoe UI" w:eastAsia="Times New Roman" w:hAnsi="Segoe UI" w:cs="Segoe UI"/>
          <w:color w:val="000000"/>
          <w:sz w:val="24"/>
          <w:szCs w:val="24"/>
        </w:rPr>
        <w:t>(экстерном)</w:t>
      </w:r>
      <w:r w:rsidRPr="00E309F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309FF">
        <w:rPr>
          <w:rFonts w:ascii="Segoe UI" w:eastAsia="Times New Roman" w:hAnsi="Segoe UI" w:cs="Segoe UI"/>
          <w:color w:val="000000"/>
          <w:sz w:val="24"/>
          <w:szCs w:val="24"/>
        </w:rPr>
        <w:t xml:space="preserve">изучивших </w:t>
      </w:r>
      <w:r w:rsidRPr="00E309FF">
        <w:rPr>
          <w:rFonts w:ascii="Segoe UI" w:hAnsi="Segoe UI" w:cs="Segoe UI"/>
          <w:color w:val="000000"/>
          <w:sz w:val="24"/>
          <w:szCs w:val="24"/>
        </w:rPr>
        <w:t>единую программу подготовки арбитражных управляющих</w:t>
      </w:r>
      <w:r w:rsidR="00BD698C">
        <w:rPr>
          <w:rFonts w:ascii="Segoe UI" w:hAnsi="Segoe UI" w:cs="Segoe UI"/>
          <w:color w:val="000000"/>
          <w:sz w:val="24"/>
          <w:szCs w:val="24"/>
        </w:rPr>
        <w:t xml:space="preserve"> (далее – Программа)</w:t>
      </w:r>
      <w:r w:rsidRPr="00E309F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E309FF" w:rsidRPr="00E309FF" w:rsidRDefault="00E309FF" w:rsidP="00E309F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309FF">
        <w:rPr>
          <w:rFonts w:ascii="Segoe UI" w:hAnsi="Segoe UI" w:cs="Segoe UI"/>
          <w:color w:val="000000"/>
          <w:sz w:val="24"/>
          <w:szCs w:val="24"/>
        </w:rPr>
        <w:t>В состав</w:t>
      </w:r>
      <w:r w:rsidR="00BD698C">
        <w:rPr>
          <w:rFonts w:ascii="Segoe UI" w:hAnsi="Segoe UI" w:cs="Segoe UI"/>
          <w:color w:val="000000"/>
          <w:sz w:val="24"/>
          <w:szCs w:val="24"/>
        </w:rPr>
        <w:t xml:space="preserve"> сформированной в Уральском федеральном округе</w:t>
      </w:r>
      <w:r w:rsidRPr="00E309FF">
        <w:rPr>
          <w:rFonts w:ascii="Segoe UI" w:hAnsi="Segoe UI" w:cs="Segoe UI"/>
          <w:color w:val="000000"/>
          <w:sz w:val="24"/>
          <w:szCs w:val="24"/>
        </w:rPr>
        <w:t xml:space="preserve"> экзаменационной комиссии, </w:t>
      </w:r>
      <w:r w:rsidRPr="00E309F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входят сотрудники Управления и преподаватели </w:t>
      </w:r>
      <w:r w:rsidRPr="00E309FF">
        <w:rPr>
          <w:rFonts w:ascii="Segoe UI" w:hAnsi="Segoe UI" w:cs="Segoe UI"/>
          <w:sz w:val="24"/>
          <w:szCs w:val="24"/>
        </w:rPr>
        <w:t>Уральского института дополнительного профессионального образования (филиал</w:t>
      </w:r>
      <w:r w:rsidR="00BD698C">
        <w:rPr>
          <w:rFonts w:ascii="Segoe UI" w:hAnsi="Segoe UI" w:cs="Segoe UI"/>
          <w:sz w:val="24"/>
          <w:szCs w:val="24"/>
        </w:rPr>
        <w:t>а</w:t>
      </w:r>
      <w:r w:rsidRPr="00E309FF">
        <w:rPr>
          <w:rFonts w:ascii="Segoe UI" w:hAnsi="Segoe UI" w:cs="Segoe UI"/>
          <w:sz w:val="24"/>
          <w:szCs w:val="24"/>
        </w:rPr>
        <w:t>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России)».</w:t>
      </w:r>
    </w:p>
    <w:p w:rsidR="00AC32C3" w:rsidRDefault="00E309FF" w:rsidP="00BD698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Из 5 человек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BD698C">
        <w:rPr>
          <w:rFonts w:ascii="Segoe UI" w:eastAsia="Times New Roman" w:hAnsi="Segoe UI" w:cs="Segoe UI"/>
          <w:color w:val="000000"/>
          <w:sz w:val="24"/>
          <w:szCs w:val="24"/>
        </w:rPr>
        <w:t xml:space="preserve"> допущенных к экзамену,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сда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 xml:space="preserve">ли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теоретический экзамен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 xml:space="preserve"> трое. Им будут выданы свидетельства, удостоверяющие сдачу экзамена. </w:t>
      </w:r>
    </w:p>
    <w:p w:rsidR="00E309FF" w:rsidRDefault="00E309FF" w:rsidP="00BD698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Напомним, что теоретическ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>ий экзамен по Единой программе подготовки арбитражных управляющих может быть сдан лицами, прошедшими обучение в обучающей организации либо лицами, изучившими программу самостоятельно. В последнем случае к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 xml:space="preserve"> экзамену допускаются л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ица, самостоятельно (экстерном) изучивш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ие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 xml:space="preserve"> Е</w:t>
      </w:r>
      <w:r w:rsidR="00AC32C3" w:rsidRPr="00E309FF">
        <w:rPr>
          <w:rFonts w:ascii="Segoe UI" w:hAnsi="Segoe UI" w:cs="Segoe UI"/>
          <w:color w:val="000000"/>
          <w:sz w:val="24"/>
          <w:szCs w:val="24"/>
        </w:rPr>
        <w:t>диную программу подготовки арбитражных управляющих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 xml:space="preserve"> подавшие личное заявление в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экзаменационную комиссию не позднее чем за один месяц до начала работы комиссии, 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 xml:space="preserve">а также предоставившие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подлинник или нотариально заверенн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ую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копи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ю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диплома, подтверждающего наличие высшего образования – экономического, юридического или по специальности «антикризисное управление», либо документ</w:t>
      </w:r>
      <w:r w:rsidRPr="00946D38">
        <w:rPr>
          <w:rFonts w:ascii="Segoe UI" w:eastAsia="Times New Roman" w:hAnsi="Segoe UI" w:cs="Segoe UI"/>
          <w:color w:val="000000"/>
          <w:sz w:val="24"/>
          <w:szCs w:val="24"/>
        </w:rPr>
        <w:t>ы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, подтверждающи</w:t>
      </w:r>
      <w:r w:rsidR="00AC32C3"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исполнение этим лицом обязанностей арбитражного управляющего.</w:t>
      </w:r>
    </w:p>
    <w:p w:rsidR="00BD698C" w:rsidRDefault="00BD698C" w:rsidP="00BD6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Повторная сдача теоретического экзамена лицом, самостоятельно (экстерном) изучившим Программу, допускается после прохождения им обучения по Программе.</w:t>
      </w:r>
    </w:p>
    <w:p w:rsidR="00E309FF" w:rsidRPr="00946D38" w:rsidRDefault="00E309FF" w:rsidP="00E309F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>В настоящее время комиссии</w:t>
      </w:r>
      <w:r w:rsidR="00BD698C">
        <w:rPr>
          <w:rFonts w:ascii="Segoe UI" w:eastAsia="Times New Roman" w:hAnsi="Segoe UI" w:cs="Segoe UI"/>
          <w:color w:val="000000"/>
          <w:sz w:val="24"/>
          <w:szCs w:val="24"/>
        </w:rPr>
        <w:t xml:space="preserve"> по приему </w:t>
      </w:r>
      <w:r w:rsidR="00BD698C" w:rsidRPr="00946D38">
        <w:rPr>
          <w:rFonts w:ascii="Segoe UI" w:eastAsia="Times New Roman" w:hAnsi="Segoe UI" w:cs="Segoe UI"/>
          <w:color w:val="000000"/>
          <w:sz w:val="24"/>
          <w:szCs w:val="24"/>
        </w:rPr>
        <w:t>теоретическ</w:t>
      </w:r>
      <w:r w:rsidR="00BD698C">
        <w:rPr>
          <w:rFonts w:ascii="Segoe UI" w:eastAsia="Times New Roman" w:hAnsi="Segoe UI" w:cs="Segoe UI"/>
          <w:color w:val="000000"/>
          <w:sz w:val="24"/>
          <w:szCs w:val="24"/>
        </w:rPr>
        <w:t xml:space="preserve">ого экзамена по Единой программе подготовки арбитражных управляющих у лиц, изучивших программу самостоятельно, </w:t>
      </w:r>
      <w:r w:rsidRPr="00F86F51">
        <w:rPr>
          <w:rFonts w:ascii="Segoe UI" w:eastAsia="Times New Roman" w:hAnsi="Segoe UI" w:cs="Segoe UI"/>
          <w:color w:val="000000"/>
          <w:sz w:val="24"/>
          <w:szCs w:val="24"/>
        </w:rPr>
        <w:t xml:space="preserve"> действуют на территориях Центрального (г. Москва), Северо-Западного (г. Санкт-Петербург), Приволжского (г. Нижний Новгород), Южного (г. Ростов-на-Дону), Крымского (г. Севастополь), Уральского (г. Екатеринбург), Сибирского (г. Новосибирск) и Дальневосточного (г. Хабаровск) федеральных округов. </w:t>
      </w:r>
    </w:p>
    <w:p w:rsidR="008A5E5C" w:rsidRPr="00FB4C83" w:rsidRDefault="005C2240" w:rsidP="008A5E5C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5C2240">
        <w:rPr>
          <w:rFonts w:ascii="Segoe UI" w:eastAsia="Times New Roman" w:hAnsi="Segoe UI" w:cs="Segoe UI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2.9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8A5E5C" w:rsidRDefault="008A5E5C" w:rsidP="008A5E5C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A5E5C" w:rsidRPr="00354DF2" w:rsidRDefault="008A5E5C" w:rsidP="008A5E5C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8A5E5C" w:rsidRDefault="008A5E5C" w:rsidP="008A5E5C">
      <w:pPr>
        <w:spacing w:after="0" w:line="240" w:lineRule="auto"/>
        <w:jc w:val="both"/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E309FF" w:rsidRPr="00F86F51" w:rsidRDefault="00E309FF" w:rsidP="00E309F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87588" w:rsidRDefault="00187588"/>
    <w:sectPr w:rsidR="00187588" w:rsidSect="008A5E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09FF"/>
    <w:rsid w:val="000970BD"/>
    <w:rsid w:val="00187588"/>
    <w:rsid w:val="00546D8D"/>
    <w:rsid w:val="005C2240"/>
    <w:rsid w:val="00627937"/>
    <w:rsid w:val="008A5E5C"/>
    <w:rsid w:val="00967B33"/>
    <w:rsid w:val="00AC32C3"/>
    <w:rsid w:val="00BD698C"/>
    <w:rsid w:val="00E309FF"/>
    <w:rsid w:val="00F2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5E5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Спирихина</dc:creator>
  <cp:lastModifiedBy>admin</cp:lastModifiedBy>
  <cp:revision>2</cp:revision>
  <dcterms:created xsi:type="dcterms:W3CDTF">2019-08-16T07:42:00Z</dcterms:created>
  <dcterms:modified xsi:type="dcterms:W3CDTF">2019-08-16T07:42:00Z</dcterms:modified>
</cp:coreProperties>
</file>