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44A" w:rsidRPr="00704954" w:rsidRDefault="007F744A" w:rsidP="007F744A">
      <w:pPr>
        <w:shd w:val="clear" w:color="auto" w:fill="FFFFFF"/>
        <w:spacing w:after="150"/>
        <w:ind w:right="75"/>
        <w:rPr>
          <w:sz w:val="26"/>
          <w:szCs w:val="26"/>
        </w:rPr>
      </w:pPr>
    </w:p>
    <w:p w:rsidR="007F744A" w:rsidRPr="00704954" w:rsidRDefault="007F744A" w:rsidP="007F744A">
      <w:pPr>
        <w:tabs>
          <w:tab w:val="left" w:pos="3179"/>
        </w:tabs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F4ED626" wp14:editId="7E7A3AE1">
            <wp:simplePos x="0" y="0"/>
            <wp:positionH relativeFrom="column">
              <wp:posOffset>2700020</wp:posOffset>
            </wp:positionH>
            <wp:positionV relativeFrom="paragraph">
              <wp:posOffset>0</wp:posOffset>
            </wp:positionV>
            <wp:extent cx="543560" cy="733425"/>
            <wp:effectExtent l="19050" t="0" r="8890" b="0"/>
            <wp:wrapSquare wrapText="right"/>
            <wp:docPr id="2" name="Рисунок 1" descr="Описание: 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bznv-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744A" w:rsidRPr="00704954" w:rsidRDefault="007F744A" w:rsidP="007F744A">
      <w:pPr>
        <w:jc w:val="center"/>
        <w:rPr>
          <w:noProof/>
          <w:sz w:val="26"/>
          <w:szCs w:val="26"/>
        </w:rPr>
      </w:pPr>
    </w:p>
    <w:p w:rsidR="007F744A" w:rsidRPr="00704954" w:rsidRDefault="007F744A" w:rsidP="007F744A">
      <w:pPr>
        <w:jc w:val="center"/>
        <w:rPr>
          <w:noProof/>
          <w:sz w:val="26"/>
          <w:szCs w:val="26"/>
        </w:rPr>
      </w:pPr>
    </w:p>
    <w:p w:rsidR="007F744A" w:rsidRPr="00704954" w:rsidRDefault="007F744A" w:rsidP="007F744A">
      <w:pPr>
        <w:jc w:val="center"/>
        <w:rPr>
          <w:sz w:val="26"/>
          <w:szCs w:val="26"/>
        </w:rPr>
      </w:pPr>
    </w:p>
    <w:p w:rsidR="007F744A" w:rsidRPr="00704954" w:rsidRDefault="007F744A" w:rsidP="007F744A">
      <w:pPr>
        <w:jc w:val="center"/>
        <w:rPr>
          <w:sz w:val="26"/>
          <w:szCs w:val="26"/>
        </w:rPr>
      </w:pPr>
      <w:r w:rsidRPr="00704954">
        <w:rPr>
          <w:sz w:val="26"/>
          <w:szCs w:val="26"/>
        </w:rPr>
        <w:t>Российская Федерация</w:t>
      </w:r>
    </w:p>
    <w:p w:rsidR="007F744A" w:rsidRPr="00704954" w:rsidRDefault="007F744A" w:rsidP="007F744A">
      <w:pPr>
        <w:jc w:val="center"/>
        <w:rPr>
          <w:sz w:val="26"/>
          <w:szCs w:val="26"/>
        </w:rPr>
      </w:pPr>
      <w:r w:rsidRPr="00704954">
        <w:rPr>
          <w:sz w:val="26"/>
          <w:szCs w:val="26"/>
        </w:rPr>
        <w:t>Свердловская область</w:t>
      </w:r>
    </w:p>
    <w:p w:rsidR="007F744A" w:rsidRPr="00704954" w:rsidRDefault="007F744A" w:rsidP="007F744A">
      <w:pPr>
        <w:jc w:val="center"/>
        <w:rPr>
          <w:b/>
          <w:sz w:val="26"/>
          <w:szCs w:val="26"/>
        </w:rPr>
      </w:pPr>
      <w:r w:rsidRPr="00704954">
        <w:rPr>
          <w:b/>
          <w:sz w:val="26"/>
          <w:szCs w:val="26"/>
        </w:rPr>
        <w:t>Глава муниципального образования</w:t>
      </w:r>
    </w:p>
    <w:p w:rsidR="007F744A" w:rsidRPr="00704954" w:rsidRDefault="007F744A" w:rsidP="007F744A">
      <w:pPr>
        <w:jc w:val="center"/>
        <w:rPr>
          <w:b/>
          <w:sz w:val="26"/>
          <w:szCs w:val="26"/>
        </w:rPr>
      </w:pPr>
      <w:r w:rsidRPr="00704954">
        <w:rPr>
          <w:b/>
          <w:sz w:val="26"/>
          <w:szCs w:val="26"/>
        </w:rPr>
        <w:t>Баженовское сельское поселение</w:t>
      </w:r>
    </w:p>
    <w:p w:rsidR="007F744A" w:rsidRPr="00704954" w:rsidRDefault="007F744A" w:rsidP="007F744A">
      <w:pPr>
        <w:jc w:val="center"/>
        <w:rPr>
          <w:b/>
          <w:sz w:val="26"/>
          <w:szCs w:val="26"/>
        </w:rPr>
      </w:pPr>
    </w:p>
    <w:p w:rsidR="007F744A" w:rsidRPr="00704954" w:rsidRDefault="007F744A" w:rsidP="007F744A">
      <w:pPr>
        <w:jc w:val="center"/>
        <w:rPr>
          <w:b/>
          <w:sz w:val="26"/>
          <w:szCs w:val="26"/>
        </w:rPr>
      </w:pPr>
      <w:r w:rsidRPr="00704954">
        <w:rPr>
          <w:b/>
          <w:sz w:val="26"/>
          <w:szCs w:val="26"/>
        </w:rPr>
        <w:t>ПОСТАНОВЛЕНИЕ</w:t>
      </w:r>
    </w:p>
    <w:p w:rsidR="007F744A" w:rsidRPr="00704954" w:rsidRDefault="007F744A" w:rsidP="007F744A">
      <w:pPr>
        <w:rPr>
          <w:sz w:val="26"/>
          <w:szCs w:val="26"/>
        </w:rPr>
      </w:pPr>
    </w:p>
    <w:p w:rsidR="007F744A" w:rsidRPr="00704954" w:rsidRDefault="007F744A" w:rsidP="007F744A">
      <w:pPr>
        <w:rPr>
          <w:sz w:val="26"/>
          <w:szCs w:val="26"/>
        </w:rPr>
      </w:pPr>
      <w:r w:rsidRPr="00704954">
        <w:rPr>
          <w:sz w:val="26"/>
          <w:szCs w:val="26"/>
        </w:rPr>
        <w:t xml:space="preserve">от  </w:t>
      </w:r>
      <w:r>
        <w:rPr>
          <w:sz w:val="26"/>
          <w:szCs w:val="26"/>
        </w:rPr>
        <w:t>10.03.2020</w:t>
      </w:r>
      <w:r w:rsidRPr="00704954">
        <w:rPr>
          <w:sz w:val="26"/>
          <w:szCs w:val="26"/>
        </w:rPr>
        <w:t xml:space="preserve"> г.                                                  </w:t>
      </w:r>
    </w:p>
    <w:p w:rsidR="007F744A" w:rsidRPr="00704954" w:rsidRDefault="007F744A" w:rsidP="007F744A">
      <w:pPr>
        <w:rPr>
          <w:sz w:val="26"/>
          <w:szCs w:val="26"/>
        </w:rPr>
      </w:pPr>
      <w:r w:rsidRPr="00704954">
        <w:rPr>
          <w:sz w:val="26"/>
          <w:szCs w:val="26"/>
        </w:rPr>
        <w:t xml:space="preserve">с. Баженовское                                            № </w:t>
      </w:r>
      <w:r>
        <w:rPr>
          <w:sz w:val="26"/>
          <w:szCs w:val="26"/>
        </w:rPr>
        <w:t>33</w:t>
      </w:r>
    </w:p>
    <w:p w:rsidR="007F744A" w:rsidRPr="00704954" w:rsidRDefault="007F744A" w:rsidP="007F744A">
      <w:pPr>
        <w:shd w:val="clear" w:color="auto" w:fill="FFFFFF"/>
        <w:spacing w:after="150"/>
        <w:ind w:right="75"/>
        <w:rPr>
          <w:sz w:val="26"/>
          <w:szCs w:val="26"/>
        </w:rPr>
      </w:pPr>
    </w:p>
    <w:p w:rsidR="007F744A" w:rsidRPr="007674AE" w:rsidRDefault="007F744A" w:rsidP="007F744A">
      <w:pPr>
        <w:pStyle w:val="30"/>
        <w:shd w:val="clear" w:color="auto" w:fill="auto"/>
        <w:spacing w:before="0" w:after="238" w:line="269" w:lineRule="exact"/>
        <w:ind w:left="60" w:right="300"/>
        <w:jc w:val="both"/>
        <w:rPr>
          <w:b w:val="0"/>
          <w:sz w:val="28"/>
          <w:szCs w:val="28"/>
        </w:rPr>
      </w:pPr>
      <w:r w:rsidRPr="007674AE">
        <w:rPr>
          <w:rStyle w:val="3"/>
          <w:b/>
          <w:color w:val="000000"/>
          <w:sz w:val="28"/>
          <w:szCs w:val="28"/>
        </w:rPr>
        <w:t>О внесении изменений в Условия размещения нестационарных торговых объектов на территории муниципального образования Баженовское сельское поселение, утвержденные Постановлением Главы муниципального образования Баженовское сельское поселение от 06.05.2019 №61</w:t>
      </w:r>
    </w:p>
    <w:p w:rsidR="007F744A" w:rsidRPr="001F45A9" w:rsidRDefault="007F744A" w:rsidP="007F744A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7F744A" w:rsidRPr="001F45A9" w:rsidRDefault="007F744A" w:rsidP="007F744A">
      <w:pPr>
        <w:jc w:val="both"/>
        <w:outlineLvl w:val="0"/>
        <w:rPr>
          <w:sz w:val="28"/>
          <w:szCs w:val="28"/>
        </w:rPr>
      </w:pPr>
      <w:r w:rsidRPr="001F45A9">
        <w:rPr>
          <w:sz w:val="28"/>
          <w:szCs w:val="28"/>
        </w:rPr>
        <w:tab/>
        <w:t xml:space="preserve">В соответствии с Постановлением Правительства Свердловской области от </w:t>
      </w:r>
      <w:r>
        <w:rPr>
          <w:sz w:val="28"/>
          <w:szCs w:val="28"/>
        </w:rPr>
        <w:t>06 февраля</w:t>
      </w:r>
      <w:r w:rsidRPr="001F45A9">
        <w:rPr>
          <w:sz w:val="28"/>
          <w:szCs w:val="28"/>
        </w:rPr>
        <w:t xml:space="preserve"> 20</w:t>
      </w:r>
      <w:r>
        <w:rPr>
          <w:sz w:val="28"/>
          <w:szCs w:val="28"/>
        </w:rPr>
        <w:t>20 года № 55</w:t>
      </w:r>
      <w:r w:rsidRPr="001F45A9">
        <w:rPr>
          <w:sz w:val="28"/>
          <w:szCs w:val="28"/>
        </w:rPr>
        <w:t>-ПП «</w:t>
      </w:r>
      <w:r>
        <w:rPr>
          <w:sz w:val="28"/>
          <w:szCs w:val="28"/>
        </w:rPr>
        <w:t>О внесении изменений в П</w:t>
      </w:r>
      <w:r w:rsidRPr="001F45A9">
        <w:rPr>
          <w:sz w:val="28"/>
          <w:szCs w:val="28"/>
        </w:rPr>
        <w:t>оряд</w:t>
      </w:r>
      <w:r>
        <w:rPr>
          <w:sz w:val="28"/>
          <w:szCs w:val="28"/>
        </w:rPr>
        <w:t>о</w:t>
      </w:r>
      <w:r w:rsidRPr="001F45A9">
        <w:rPr>
          <w:sz w:val="28"/>
          <w:szCs w:val="28"/>
        </w:rPr>
        <w:t>к размещения нестационарных торговых объектов на территории Свердловской области</w:t>
      </w:r>
      <w:r>
        <w:rPr>
          <w:sz w:val="28"/>
          <w:szCs w:val="28"/>
        </w:rPr>
        <w:t>, утвержденный постановлением Правительства Свердловской области от 14.03.2019 №164-ПП</w:t>
      </w:r>
      <w:r w:rsidRPr="001F45A9">
        <w:rPr>
          <w:sz w:val="28"/>
          <w:szCs w:val="28"/>
        </w:rPr>
        <w:t xml:space="preserve">», руководствуясь  Уставом  Баженовского сельского поселения, </w:t>
      </w:r>
    </w:p>
    <w:p w:rsidR="007F744A" w:rsidRPr="001F45A9" w:rsidRDefault="007F744A" w:rsidP="007F744A">
      <w:pPr>
        <w:jc w:val="both"/>
        <w:outlineLvl w:val="0"/>
        <w:rPr>
          <w:sz w:val="28"/>
          <w:szCs w:val="28"/>
        </w:rPr>
      </w:pPr>
    </w:p>
    <w:p w:rsidR="007F744A" w:rsidRPr="001F45A9" w:rsidRDefault="007F744A" w:rsidP="007F744A">
      <w:pPr>
        <w:jc w:val="both"/>
        <w:outlineLvl w:val="0"/>
        <w:rPr>
          <w:sz w:val="28"/>
          <w:szCs w:val="28"/>
        </w:rPr>
      </w:pPr>
      <w:r w:rsidRPr="001F45A9">
        <w:rPr>
          <w:b/>
          <w:sz w:val="28"/>
          <w:szCs w:val="28"/>
        </w:rPr>
        <w:t>ПОСТАНОВЛЯЮ:</w:t>
      </w:r>
    </w:p>
    <w:p w:rsidR="007F744A" w:rsidRPr="001F45A9" w:rsidRDefault="007F744A" w:rsidP="007F744A">
      <w:pPr>
        <w:jc w:val="both"/>
        <w:outlineLvl w:val="0"/>
        <w:rPr>
          <w:sz w:val="28"/>
          <w:szCs w:val="28"/>
        </w:rPr>
      </w:pPr>
    </w:p>
    <w:p w:rsidR="007F744A" w:rsidRDefault="007F744A" w:rsidP="00B85B3E">
      <w:pPr>
        <w:pStyle w:val="a4"/>
        <w:shd w:val="clear" w:color="auto" w:fill="auto"/>
        <w:spacing w:before="0" w:after="0" w:line="274" w:lineRule="exact"/>
        <w:ind w:right="-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1F45A9">
        <w:rPr>
          <w:sz w:val="28"/>
          <w:szCs w:val="28"/>
        </w:rPr>
        <w:t>1. </w:t>
      </w:r>
      <w:r w:rsidRPr="001F45A9">
        <w:rPr>
          <w:color w:val="000000"/>
          <w:sz w:val="28"/>
          <w:szCs w:val="28"/>
        </w:rPr>
        <w:t>Внести следующие изменения в Условия размещения нестационарных торговых объектов на территории муниципального образования Баженовское сельское поселение, утвержденные Постановлением Главы муниципального образования Баженовское сельское поселение от 06.05.2019 №61</w:t>
      </w:r>
      <w:r w:rsidR="00B85B3E" w:rsidRPr="00B85B3E">
        <w:rPr>
          <w:color w:val="000000"/>
          <w:sz w:val="28"/>
          <w:szCs w:val="28"/>
        </w:rPr>
        <w:t xml:space="preserve"> (</w:t>
      </w:r>
      <w:r w:rsidR="00B85B3E">
        <w:rPr>
          <w:color w:val="000000"/>
          <w:sz w:val="28"/>
          <w:szCs w:val="28"/>
        </w:rPr>
        <w:t>с изменениями от 21.10.2019. №130, 16.12.2019 №160)</w:t>
      </w:r>
      <w:r w:rsidRPr="001F45A9">
        <w:rPr>
          <w:color w:val="000000"/>
          <w:sz w:val="28"/>
          <w:szCs w:val="28"/>
        </w:rPr>
        <w:t>:</w:t>
      </w:r>
    </w:p>
    <w:p w:rsidR="00B85B3E" w:rsidRPr="001F45A9" w:rsidRDefault="00B85B3E" w:rsidP="00B85B3E">
      <w:pPr>
        <w:pStyle w:val="a4"/>
        <w:shd w:val="clear" w:color="auto" w:fill="auto"/>
        <w:spacing w:before="0" w:after="0" w:line="274" w:lineRule="exact"/>
        <w:ind w:right="-1"/>
        <w:jc w:val="both"/>
        <w:rPr>
          <w:sz w:val="28"/>
          <w:szCs w:val="28"/>
        </w:rPr>
      </w:pPr>
    </w:p>
    <w:p w:rsidR="007F744A" w:rsidRDefault="00B85B3E" w:rsidP="007F744A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F744A">
        <w:rPr>
          <w:bCs/>
          <w:sz w:val="28"/>
          <w:szCs w:val="28"/>
        </w:rPr>
        <w:t>1.1.</w:t>
      </w:r>
      <w:r w:rsidR="007F744A" w:rsidRPr="001F45A9">
        <w:rPr>
          <w:bCs/>
          <w:sz w:val="28"/>
          <w:szCs w:val="28"/>
        </w:rPr>
        <w:t xml:space="preserve"> </w:t>
      </w:r>
      <w:r w:rsidR="007F744A">
        <w:rPr>
          <w:bCs/>
          <w:sz w:val="28"/>
          <w:szCs w:val="28"/>
        </w:rPr>
        <w:t xml:space="preserve"> подпункт 2 пункта 5 изложить в следующей редакции</w:t>
      </w:r>
      <w:r w:rsidR="007F744A" w:rsidRPr="001F45A9">
        <w:rPr>
          <w:bCs/>
          <w:sz w:val="28"/>
          <w:szCs w:val="28"/>
        </w:rPr>
        <w:t>:</w:t>
      </w:r>
    </w:p>
    <w:p w:rsidR="007F744A" w:rsidRDefault="007F744A" w:rsidP="007F744A">
      <w:pPr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</w:rPr>
        <w:t xml:space="preserve">   </w:t>
      </w:r>
      <w:r w:rsidRPr="00704954">
        <w:rPr>
          <w:sz w:val="24"/>
          <w:szCs w:val="24"/>
        </w:rPr>
        <w:t xml:space="preserve"> </w:t>
      </w:r>
      <w:r w:rsidRPr="00B85B3E">
        <w:rPr>
          <w:sz w:val="28"/>
          <w:szCs w:val="28"/>
        </w:rPr>
        <w:t xml:space="preserve">«2) хозяйствующий субъект - коммерческая организация, некоммерческая организация, индивидуальный предприниматель, </w:t>
      </w:r>
      <w:proofErr w:type="gramStart"/>
      <w:r w:rsidRPr="00B85B3E">
        <w:rPr>
          <w:color w:val="000000" w:themeColor="text1"/>
          <w:sz w:val="28"/>
          <w:szCs w:val="28"/>
        </w:rPr>
        <w:t>осуществляющие</w:t>
      </w:r>
      <w:proofErr w:type="gramEnd"/>
      <w:r w:rsidRPr="00B85B3E">
        <w:rPr>
          <w:color w:val="000000" w:themeColor="text1"/>
          <w:sz w:val="28"/>
          <w:szCs w:val="28"/>
        </w:rPr>
        <w:t xml:space="preserve"> деятельность, приносящую доход</w:t>
      </w:r>
      <w:r w:rsidRPr="00B85B3E">
        <w:rPr>
          <w:sz w:val="28"/>
          <w:szCs w:val="28"/>
        </w:rPr>
        <w:t>;»;</w:t>
      </w:r>
    </w:p>
    <w:p w:rsidR="00B85B3E" w:rsidRPr="00B85B3E" w:rsidRDefault="00B85B3E" w:rsidP="007F744A">
      <w:pPr>
        <w:jc w:val="both"/>
        <w:outlineLvl w:val="0"/>
        <w:rPr>
          <w:bCs/>
          <w:sz w:val="28"/>
          <w:szCs w:val="28"/>
        </w:rPr>
      </w:pPr>
    </w:p>
    <w:p w:rsidR="007F744A" w:rsidRPr="00B85B3E" w:rsidRDefault="00B85B3E" w:rsidP="007F744A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</w:t>
      </w:r>
      <w:r w:rsidR="007F744A" w:rsidRPr="00B85B3E">
        <w:rPr>
          <w:bCs/>
          <w:sz w:val="28"/>
          <w:szCs w:val="28"/>
        </w:rPr>
        <w:t>1.2. абзац 1 подпункта 1 пункта 14 изложить в следующей редакции:</w:t>
      </w:r>
    </w:p>
    <w:p w:rsidR="007F744A" w:rsidRDefault="00B85B3E" w:rsidP="00B85B3E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7F744A" w:rsidRPr="00B85B3E">
        <w:rPr>
          <w:bCs/>
          <w:sz w:val="28"/>
          <w:szCs w:val="28"/>
        </w:rPr>
        <w:t>«</w:t>
      </w:r>
      <w:r w:rsidR="007F744A" w:rsidRPr="00B85B3E">
        <w:rPr>
          <w:sz w:val="28"/>
          <w:szCs w:val="28"/>
        </w:rPr>
        <w:t xml:space="preserve">1) обращение хозяйствующего субъекта в срок до 01.07.2020 в Администрацию муниципального образования Баженовское сельское поселение, если заключен договор для целей размещения нестационарного торгового объекта либо договор аренды земельного участка, </w:t>
      </w:r>
      <w:r w:rsidR="007F744A" w:rsidRPr="00B85B3E">
        <w:rPr>
          <w:sz w:val="28"/>
          <w:szCs w:val="28"/>
        </w:rPr>
        <w:lastRenderedPageBreak/>
        <w:t>предусматривающий размещение нестационарного торгового объекта в месте, включенном в схему, срок действия которого не истек.</w:t>
      </w:r>
    </w:p>
    <w:p w:rsidR="00B85B3E" w:rsidRPr="00B85B3E" w:rsidRDefault="00B85B3E" w:rsidP="00B85B3E">
      <w:pPr>
        <w:jc w:val="both"/>
        <w:rPr>
          <w:sz w:val="28"/>
          <w:szCs w:val="28"/>
        </w:rPr>
      </w:pPr>
    </w:p>
    <w:p w:rsidR="0073158D" w:rsidRPr="00B85B3E" w:rsidRDefault="00B85B3E" w:rsidP="0073158D">
      <w:pPr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73158D" w:rsidRPr="00B85B3E">
        <w:rPr>
          <w:bCs/>
          <w:sz w:val="28"/>
          <w:szCs w:val="28"/>
        </w:rPr>
        <w:t>1.3. абзац 1 подпункта 2 пункта 14 изложить в следующей редакции:</w:t>
      </w:r>
    </w:p>
    <w:p w:rsidR="0073158D" w:rsidRPr="00B85B3E" w:rsidRDefault="00B85B3E" w:rsidP="0073158D">
      <w:pPr>
        <w:jc w:val="both"/>
        <w:outlineLvl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>
        <w:rPr>
          <w:sz w:val="28"/>
          <w:szCs w:val="28"/>
        </w:rPr>
        <w:t>«</w:t>
      </w:r>
      <w:r w:rsidR="0073158D" w:rsidRPr="00B85B3E">
        <w:rPr>
          <w:sz w:val="28"/>
          <w:szCs w:val="28"/>
        </w:rPr>
        <w:t>2) обращение в срок до 01.07.2020  в Администрацию муниципального образования Баженовское сельское поселение, при подтверждении добросовестного внесения платы и (или) отсутствии задолженности за размещение нестационарного торгового объекта в месте, включенном в схему, в отсутствие заключенного договора на размещение нестационарного торгового объекта либо договора аренды земельного участка, предусматривающего размещение нестационарного торгового объекта.</w:t>
      </w:r>
      <w:bookmarkStart w:id="0" w:name="_GoBack"/>
      <w:bookmarkEnd w:id="0"/>
      <w:r>
        <w:rPr>
          <w:sz w:val="28"/>
          <w:szCs w:val="28"/>
        </w:rPr>
        <w:t>»</w:t>
      </w:r>
      <w:proofErr w:type="gramEnd"/>
    </w:p>
    <w:p w:rsidR="007F744A" w:rsidRPr="00B85B3E" w:rsidRDefault="007F744A" w:rsidP="007F744A">
      <w:pPr>
        <w:jc w:val="both"/>
        <w:outlineLvl w:val="0"/>
        <w:rPr>
          <w:bCs/>
          <w:sz w:val="28"/>
          <w:szCs w:val="28"/>
        </w:rPr>
      </w:pPr>
    </w:p>
    <w:p w:rsidR="007F744A" w:rsidRPr="001F45A9" w:rsidRDefault="007F744A" w:rsidP="007F744A">
      <w:pPr>
        <w:pStyle w:val="ConsPlusNormal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F45A9">
        <w:rPr>
          <w:rFonts w:ascii="Times New Roman" w:hAnsi="Times New Roman" w:cs="Times New Roman"/>
          <w:sz w:val="28"/>
          <w:szCs w:val="28"/>
        </w:rPr>
        <w:t xml:space="preserve">2. Опубликовать настоящее Постановление в газете «Вести Баженовского сельского поселения» и разместить на сайте муниципального образования в сети «Интернет» </w:t>
      </w:r>
      <w:hyperlink r:id="rId6" w:history="1">
        <w:r w:rsidRPr="001F45A9">
          <w:rPr>
            <w:rStyle w:val="a3"/>
            <w:rFonts w:ascii="Times New Roman" w:hAnsi="Times New Roman" w:cs="Times New Roman"/>
            <w:sz w:val="28"/>
            <w:szCs w:val="28"/>
          </w:rPr>
          <w:t>http://bajenovskoe.ru</w:t>
        </w:r>
      </w:hyperlink>
      <w:r w:rsidRPr="001F45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F744A" w:rsidRPr="001F45A9" w:rsidRDefault="007F744A" w:rsidP="007F744A">
      <w:pPr>
        <w:pStyle w:val="ConsPlusNormal"/>
        <w:ind w:left="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F744A" w:rsidRPr="001F45A9" w:rsidRDefault="007F744A" w:rsidP="007F74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F45A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</w:t>
      </w:r>
      <w:r w:rsidRPr="001F45A9">
        <w:rPr>
          <w:sz w:val="28"/>
          <w:szCs w:val="28"/>
        </w:rPr>
        <w:t xml:space="preserve"> 3. </w:t>
      </w:r>
      <w:proofErr w:type="gramStart"/>
      <w:r w:rsidRPr="001F45A9">
        <w:rPr>
          <w:sz w:val="28"/>
          <w:szCs w:val="28"/>
        </w:rPr>
        <w:t>Контроль за</w:t>
      </w:r>
      <w:proofErr w:type="gramEnd"/>
      <w:r w:rsidRPr="001F45A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7F744A" w:rsidRPr="001F45A9" w:rsidRDefault="007F744A" w:rsidP="007F744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F744A" w:rsidRDefault="007F744A" w:rsidP="007F744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B85B3E" w:rsidRPr="001F45A9" w:rsidRDefault="00B85B3E" w:rsidP="007F744A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</w:p>
    <w:p w:rsidR="007F744A" w:rsidRPr="001F45A9" w:rsidRDefault="007F744A" w:rsidP="007F744A">
      <w:pPr>
        <w:shd w:val="clear" w:color="auto" w:fill="FFFFFF"/>
        <w:jc w:val="both"/>
        <w:rPr>
          <w:sz w:val="28"/>
          <w:szCs w:val="28"/>
        </w:rPr>
      </w:pPr>
      <w:r w:rsidRPr="001F45A9">
        <w:rPr>
          <w:sz w:val="28"/>
          <w:szCs w:val="28"/>
        </w:rPr>
        <w:t xml:space="preserve">Глава муниципального образования </w:t>
      </w:r>
    </w:p>
    <w:p w:rsidR="007F744A" w:rsidRPr="001F45A9" w:rsidRDefault="007F744A" w:rsidP="007F744A">
      <w:pPr>
        <w:shd w:val="clear" w:color="auto" w:fill="FFFFFF"/>
        <w:jc w:val="both"/>
        <w:rPr>
          <w:sz w:val="28"/>
          <w:szCs w:val="28"/>
        </w:rPr>
      </w:pPr>
      <w:r w:rsidRPr="001F45A9">
        <w:rPr>
          <w:sz w:val="28"/>
          <w:szCs w:val="28"/>
        </w:rPr>
        <w:t>Баженовское сельское поселение                                        Л.Г. Глухих</w:t>
      </w:r>
    </w:p>
    <w:p w:rsidR="007F744A" w:rsidRPr="001F45A9" w:rsidRDefault="007F744A" w:rsidP="007F744A">
      <w:pPr>
        <w:tabs>
          <w:tab w:val="num" w:pos="0"/>
        </w:tabs>
        <w:rPr>
          <w:sz w:val="28"/>
          <w:szCs w:val="28"/>
        </w:rPr>
      </w:pPr>
    </w:p>
    <w:p w:rsidR="007F744A" w:rsidRPr="001F45A9" w:rsidRDefault="007F744A" w:rsidP="007F744A">
      <w:pPr>
        <w:rPr>
          <w:sz w:val="28"/>
          <w:szCs w:val="28"/>
        </w:rPr>
      </w:pPr>
    </w:p>
    <w:p w:rsidR="000D70E8" w:rsidRDefault="000D70E8"/>
    <w:sectPr w:rsidR="000D70E8" w:rsidSect="00AF6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4A"/>
    <w:rsid w:val="000D70E8"/>
    <w:rsid w:val="0073158D"/>
    <w:rsid w:val="007F744A"/>
    <w:rsid w:val="009E40CB"/>
    <w:rsid w:val="00B85B3E"/>
    <w:rsid w:val="00BE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F74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F74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7F744A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F744A"/>
    <w:rPr>
      <w:rFonts w:ascii="Times New Roman" w:hAnsi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744A"/>
    <w:pPr>
      <w:widowControl w:val="0"/>
      <w:shd w:val="clear" w:color="auto" w:fill="FFFFFF"/>
      <w:spacing w:before="120" w:after="240" w:line="274" w:lineRule="exact"/>
      <w:jc w:val="center"/>
    </w:pPr>
    <w:rPr>
      <w:rFonts w:eastAsiaTheme="minorHAnsi"/>
      <w:b/>
      <w:bCs/>
      <w:spacing w:val="2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7F744A"/>
    <w:pPr>
      <w:widowControl w:val="0"/>
      <w:shd w:val="clear" w:color="auto" w:fill="FFFFFF"/>
      <w:spacing w:before="300" w:after="120" w:line="240" w:lineRule="atLeast"/>
    </w:pPr>
    <w:rPr>
      <w:spacing w:val="2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7F744A"/>
    <w:rPr>
      <w:rFonts w:ascii="Times New Roman" w:eastAsia="Times New Roman" w:hAnsi="Times New Roman" w:cs="Times New Roman"/>
      <w:spacing w:val="2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F74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rmal">
    <w:name w:val="ConsPlusNormal"/>
    <w:rsid w:val="007F744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unhideWhenUsed/>
    <w:rsid w:val="007F744A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sid w:val="007F744A"/>
    <w:rPr>
      <w:rFonts w:ascii="Times New Roman" w:hAnsi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F744A"/>
    <w:pPr>
      <w:widowControl w:val="0"/>
      <w:shd w:val="clear" w:color="auto" w:fill="FFFFFF"/>
      <w:spacing w:before="120" w:after="240" w:line="274" w:lineRule="exact"/>
      <w:jc w:val="center"/>
    </w:pPr>
    <w:rPr>
      <w:rFonts w:eastAsiaTheme="minorHAnsi"/>
      <w:b/>
      <w:bCs/>
      <w:spacing w:val="2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7F744A"/>
    <w:pPr>
      <w:widowControl w:val="0"/>
      <w:shd w:val="clear" w:color="auto" w:fill="FFFFFF"/>
      <w:spacing w:before="300" w:after="120" w:line="240" w:lineRule="atLeast"/>
    </w:pPr>
    <w:rPr>
      <w:spacing w:val="2"/>
      <w:sz w:val="22"/>
      <w:szCs w:val="22"/>
    </w:rPr>
  </w:style>
  <w:style w:type="character" w:customStyle="1" w:styleId="a5">
    <w:name w:val="Основной текст Знак"/>
    <w:basedOn w:val="a0"/>
    <w:link w:val="a4"/>
    <w:uiPriority w:val="99"/>
    <w:rsid w:val="007F744A"/>
    <w:rPr>
      <w:rFonts w:ascii="Times New Roman" w:eastAsia="Times New Roman" w:hAnsi="Times New Roman" w:cs="Times New Roman"/>
      <w:spacing w:val="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ajenov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2020-03-12T05:46:00Z</cp:lastPrinted>
  <dcterms:created xsi:type="dcterms:W3CDTF">2020-03-11T11:22:00Z</dcterms:created>
  <dcterms:modified xsi:type="dcterms:W3CDTF">2020-03-12T05:46:00Z</dcterms:modified>
</cp:coreProperties>
</file>