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3629" w14:textId="77777777" w:rsidR="00C4381C" w:rsidRPr="00C4381C" w:rsidRDefault="00C4381C" w:rsidP="00C43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38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</w:t>
      </w:r>
      <w:r w:rsidRPr="00C43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91F06" wp14:editId="0087DD09">
            <wp:extent cx="544830" cy="729615"/>
            <wp:effectExtent l="0" t="0" r="7620" b="0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9E16" w14:textId="77777777" w:rsidR="00C4381C" w:rsidRP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62267A5" w14:textId="77777777" w:rsidR="00C4381C" w:rsidRP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14:paraId="10EEDA85" w14:textId="77777777" w:rsidR="00C4381C" w:rsidRP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14:paraId="3641CEEC" w14:textId="77777777" w:rsidR="00C4381C" w:rsidRP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14:paraId="15AC0CD4" w14:textId="77777777" w:rsidR="00C4381C" w:rsidRP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муниципального района</w:t>
      </w:r>
    </w:p>
    <w:p w14:paraId="0474D35F" w14:textId="77777777" w:rsidR="00C4381C" w:rsidRP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Свердловской области </w:t>
      </w:r>
    </w:p>
    <w:p w14:paraId="10DD9963" w14:textId="77777777" w:rsidR="00C4381C" w:rsidRP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523572" w14:textId="4C2D676F" w:rsid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F20E63D" w14:textId="77777777" w:rsid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814A7" w14:textId="77777777" w:rsidR="00C4381C" w:rsidRDefault="00C4381C" w:rsidP="00C4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77FDF" w14:textId="56643F35" w:rsidR="00C4381C" w:rsidRPr="00384CE2" w:rsidRDefault="00C4381C" w:rsidP="00C43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1398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CE3">
        <w:rPr>
          <w:rFonts w:ascii="Times New Roman" w:eastAsia="Times New Roman" w:hAnsi="Times New Roman" w:cs="Times New Roman"/>
          <w:sz w:val="28"/>
          <w:szCs w:val="28"/>
        </w:rPr>
        <w:t>05.</w:t>
      </w: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14:paraId="15715160" w14:textId="3625951A" w:rsidR="00C4381C" w:rsidRDefault="00C4381C" w:rsidP="00C43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C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84CE2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84CE2">
        <w:rPr>
          <w:rFonts w:ascii="Times New Roman" w:eastAsia="Times New Roman" w:hAnsi="Times New Roman" w:cs="Times New Roman"/>
          <w:sz w:val="28"/>
          <w:szCs w:val="28"/>
        </w:rPr>
        <w:t>аженовское</w:t>
      </w:r>
      <w:proofErr w:type="spellEnd"/>
      <w:r w:rsidRPr="00384C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D513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4CE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1398">
        <w:rPr>
          <w:rFonts w:ascii="Times New Roman" w:eastAsia="Times New Roman" w:hAnsi="Times New Roman" w:cs="Times New Roman"/>
          <w:sz w:val="28"/>
          <w:szCs w:val="28"/>
        </w:rPr>
        <w:t>57</w:t>
      </w:r>
    </w:p>
    <w:p w14:paraId="7B6706A9" w14:textId="77777777" w:rsidR="00C4381C" w:rsidRPr="00C4381C" w:rsidRDefault="00C4381C" w:rsidP="00B2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BF087B" w14:textId="5A7B2AAA" w:rsidR="002109AB" w:rsidRPr="00B22785" w:rsidRDefault="002109AB" w:rsidP="0009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B22785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 обеспечению исполнения бюджета </w:t>
      </w:r>
      <w:r w:rsidR="00C4381C" w:rsidRPr="00B227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Баженовского сельского поселения Байкаловского </w:t>
      </w:r>
      <w:r w:rsidRPr="00B2278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BB64D7" w:rsidRPr="00B227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381C" w:rsidRPr="00B22785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BB64D7" w:rsidRPr="00B22785">
        <w:rPr>
          <w:rFonts w:ascii="Times New Roman" w:eastAsia="Times New Roman" w:hAnsi="Times New Roman" w:cs="Times New Roman"/>
          <w:b/>
          <w:sz w:val="28"/>
          <w:szCs w:val="28"/>
        </w:rPr>
        <w:t>в 2022 году</w:t>
      </w:r>
      <w:r w:rsidRPr="00B227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2260BC" w14:textId="77777777" w:rsidR="00B22785" w:rsidRPr="00093FB4" w:rsidRDefault="00B22785" w:rsidP="0009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9F7B652" w14:textId="4CA109F4" w:rsidR="007D6E51" w:rsidRPr="00DE2CE3" w:rsidRDefault="007D6E51" w:rsidP="00DE2CE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2C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DE2CE3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Pr="00DE2C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D6EF3" w:rsidRPr="00DE2CE3">
        <w:rPr>
          <w:rFonts w:ascii="Times New Roman" w:hAnsi="Times New Roman" w:cs="Times New Roman"/>
          <w:sz w:val="28"/>
          <w:szCs w:val="28"/>
        </w:rPr>
        <w:t>статьей 1</w:t>
      </w:r>
      <w:r w:rsidR="00C4381C" w:rsidRPr="00DE2CE3">
        <w:rPr>
          <w:rFonts w:ascii="Times New Roman" w:hAnsi="Times New Roman" w:cs="Times New Roman"/>
          <w:sz w:val="28"/>
          <w:szCs w:val="28"/>
        </w:rPr>
        <w:t>8</w:t>
      </w:r>
      <w:r w:rsidR="00CD6EF3" w:rsidRPr="00DE2CE3">
        <w:rPr>
          <w:rFonts w:ascii="Times New Roman" w:hAnsi="Times New Roman" w:cs="Times New Roman"/>
          <w:sz w:val="28"/>
          <w:szCs w:val="28"/>
        </w:rPr>
        <w:t xml:space="preserve"> </w:t>
      </w:r>
      <w:r w:rsidR="00EA2EE4" w:rsidRPr="00DE2CE3">
        <w:rPr>
          <w:rFonts w:ascii="Times New Roman" w:hAnsi="Times New Roman" w:cs="Times New Roman"/>
          <w:sz w:val="28"/>
          <w:szCs w:val="28"/>
        </w:rPr>
        <w:t>Положения</w:t>
      </w:r>
      <w:r w:rsidRPr="00DE2CE3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C4381C" w:rsidRPr="00DE2CE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 Баженовское  сельское поселение </w:t>
      </w:r>
      <w:r w:rsidR="00C4381C" w:rsidRPr="00DE2CE3">
        <w:rPr>
          <w:rFonts w:ascii="Times New Roman" w:eastAsia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35656F" w:rsidRPr="00DE2CE3">
        <w:rPr>
          <w:rFonts w:ascii="Times New Roman" w:hAnsi="Times New Roman" w:cs="Times New Roman"/>
          <w:sz w:val="28"/>
          <w:szCs w:val="28"/>
        </w:rPr>
        <w:t>, утвержденного</w:t>
      </w:r>
      <w:r w:rsidRPr="00DE2CE3"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 w:rsidR="00DE2C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E2CE3">
        <w:rPr>
          <w:rFonts w:ascii="Times New Roman" w:hAnsi="Times New Roman" w:cs="Times New Roman"/>
          <w:sz w:val="28"/>
          <w:szCs w:val="28"/>
        </w:rPr>
        <w:t xml:space="preserve"> </w:t>
      </w:r>
      <w:r w:rsidR="00DE2CE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E2CE3" w:rsidRPr="00DE2CE3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DE2CE3">
        <w:rPr>
          <w:rFonts w:ascii="Times New Roman" w:hAnsi="Times New Roman" w:cs="Times New Roman"/>
          <w:sz w:val="28"/>
          <w:szCs w:val="28"/>
        </w:rPr>
        <w:t xml:space="preserve"> от </w:t>
      </w:r>
      <w:r w:rsidR="00C4381C" w:rsidRPr="00DE2CE3">
        <w:rPr>
          <w:rFonts w:ascii="Times New Roman" w:hAnsi="Times New Roman" w:cs="Times New Roman"/>
          <w:sz w:val="28"/>
          <w:szCs w:val="28"/>
        </w:rPr>
        <w:t>28</w:t>
      </w:r>
      <w:r w:rsidRPr="00DE2CE3">
        <w:rPr>
          <w:rFonts w:ascii="Times New Roman" w:hAnsi="Times New Roman" w:cs="Times New Roman"/>
          <w:sz w:val="28"/>
          <w:szCs w:val="28"/>
        </w:rPr>
        <w:t>.</w:t>
      </w:r>
      <w:r w:rsidR="00C4381C" w:rsidRPr="00DE2CE3">
        <w:rPr>
          <w:rFonts w:ascii="Times New Roman" w:hAnsi="Times New Roman" w:cs="Times New Roman"/>
          <w:sz w:val="28"/>
          <w:szCs w:val="28"/>
        </w:rPr>
        <w:t>02</w:t>
      </w:r>
      <w:r w:rsidRPr="00DE2CE3">
        <w:rPr>
          <w:rFonts w:ascii="Times New Roman" w:hAnsi="Times New Roman" w:cs="Times New Roman"/>
          <w:sz w:val="28"/>
          <w:szCs w:val="28"/>
        </w:rPr>
        <w:t>.20</w:t>
      </w:r>
      <w:r w:rsidR="006A2FD6" w:rsidRPr="00DE2CE3">
        <w:rPr>
          <w:rFonts w:ascii="Times New Roman" w:hAnsi="Times New Roman" w:cs="Times New Roman"/>
          <w:sz w:val="28"/>
          <w:szCs w:val="28"/>
        </w:rPr>
        <w:t>2</w:t>
      </w:r>
      <w:r w:rsidR="00C4381C" w:rsidRPr="00DE2CE3">
        <w:rPr>
          <w:rFonts w:ascii="Times New Roman" w:hAnsi="Times New Roman" w:cs="Times New Roman"/>
          <w:sz w:val="28"/>
          <w:szCs w:val="28"/>
        </w:rPr>
        <w:t>2</w:t>
      </w:r>
      <w:r w:rsidRPr="00DE2CE3">
        <w:rPr>
          <w:rFonts w:ascii="Times New Roman" w:hAnsi="Times New Roman" w:cs="Times New Roman"/>
          <w:sz w:val="28"/>
          <w:szCs w:val="28"/>
        </w:rPr>
        <w:t xml:space="preserve"> </w:t>
      </w:r>
      <w:r w:rsidR="0035656F" w:rsidRPr="00DE2CE3">
        <w:rPr>
          <w:rFonts w:ascii="Times New Roman" w:hAnsi="Times New Roman" w:cs="Times New Roman"/>
          <w:sz w:val="28"/>
          <w:szCs w:val="28"/>
        </w:rPr>
        <w:t>№</w:t>
      </w:r>
      <w:r w:rsidRPr="00DE2CE3">
        <w:rPr>
          <w:rFonts w:ascii="Times New Roman" w:hAnsi="Times New Roman" w:cs="Times New Roman"/>
          <w:sz w:val="28"/>
          <w:szCs w:val="28"/>
        </w:rPr>
        <w:t xml:space="preserve"> </w:t>
      </w:r>
      <w:r w:rsidR="00C4381C" w:rsidRPr="00DE2CE3">
        <w:rPr>
          <w:rFonts w:ascii="Times New Roman" w:hAnsi="Times New Roman" w:cs="Times New Roman"/>
          <w:sz w:val="28"/>
          <w:szCs w:val="28"/>
        </w:rPr>
        <w:t>№ 227</w:t>
      </w:r>
      <w:r w:rsidRPr="00DE2CE3">
        <w:rPr>
          <w:rFonts w:ascii="Times New Roman" w:hAnsi="Times New Roman" w:cs="Times New Roman"/>
          <w:sz w:val="28"/>
          <w:szCs w:val="28"/>
        </w:rPr>
        <w:t xml:space="preserve"> </w:t>
      </w:r>
      <w:r w:rsidR="001F2DE9" w:rsidRPr="00DE2CE3">
        <w:rPr>
          <w:rFonts w:ascii="Times New Roman" w:hAnsi="Times New Roman" w:cs="Times New Roman"/>
          <w:sz w:val="28"/>
          <w:szCs w:val="28"/>
        </w:rPr>
        <w:t>«</w:t>
      </w:r>
      <w:r w:rsidR="00DE2CE3" w:rsidRPr="00DE2CE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 Баженовское  сельское поселение Байкаловского муниципального района Свердловской области</w:t>
      </w:r>
      <w:r w:rsidR="00C4381C" w:rsidRPr="00DE2CE3">
        <w:rPr>
          <w:rFonts w:ascii="Times New Roman" w:eastAsia="Times New Roman" w:hAnsi="Times New Roman" w:cs="Times New Roman"/>
          <w:sz w:val="28"/>
          <w:szCs w:val="28"/>
        </w:rPr>
        <w:t>»,</w:t>
      </w:r>
      <w:proofErr w:type="gramEnd"/>
    </w:p>
    <w:p w14:paraId="5675F4CD" w14:textId="7DBF7EE5" w:rsidR="008B7449" w:rsidRDefault="008B7449" w:rsidP="008B7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21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49151AA" w14:textId="74FCC7C5" w:rsidR="00B6375B" w:rsidRDefault="007D6E51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1. Установить, что получатели средств местного бюджета при заключении договоров (муниципальных контрактов) на поставку товаров, выполнение работ, оказание услуг вправе</w:t>
      </w:r>
      <w:r w:rsidR="00B6375B">
        <w:rPr>
          <w:rFonts w:ascii="Times New Roman" w:hAnsi="Times New Roman" w:cs="Times New Roman"/>
          <w:sz w:val="28"/>
          <w:szCs w:val="28"/>
        </w:rPr>
        <w:t>:</w:t>
      </w:r>
    </w:p>
    <w:p w14:paraId="51E921AF" w14:textId="6CF60100" w:rsidR="00B6375B" w:rsidRDefault="00B6375B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 предусматривать авансовые платежи:</w:t>
      </w:r>
    </w:p>
    <w:p w14:paraId="41A9A59C" w14:textId="70F04F93" w:rsidR="005A5553" w:rsidRPr="005A5553" w:rsidRDefault="00210B96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6E51" w:rsidRPr="005A5553">
        <w:rPr>
          <w:rFonts w:ascii="Times New Roman" w:hAnsi="Times New Roman" w:cs="Times New Roman"/>
          <w:sz w:val="28"/>
          <w:szCs w:val="28"/>
        </w:rPr>
        <w:t>в размере до 100% суммы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доведенных на соответствующий финансовый год</w:t>
      </w:r>
      <w:r w:rsidR="005A5553">
        <w:rPr>
          <w:rFonts w:ascii="Times New Roman" w:hAnsi="Times New Roman" w:cs="Times New Roman"/>
          <w:sz w:val="28"/>
          <w:szCs w:val="28"/>
        </w:rPr>
        <w:t>:</w:t>
      </w:r>
    </w:p>
    <w:p w14:paraId="20F364A8" w14:textId="18956BC8" w:rsidR="005A5553" w:rsidRDefault="00210B96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553" w:rsidRPr="005A5553">
        <w:rPr>
          <w:rFonts w:ascii="Times New Roman" w:hAnsi="Times New Roman" w:cs="Times New Roman"/>
          <w:sz w:val="28"/>
          <w:szCs w:val="28"/>
        </w:rPr>
        <w:t xml:space="preserve"> </w:t>
      </w:r>
      <w:r w:rsidR="00042C5F" w:rsidRPr="005A5553">
        <w:rPr>
          <w:rFonts w:ascii="Times New Roman" w:hAnsi="Times New Roman" w:cs="Times New Roman"/>
          <w:sz w:val="28"/>
          <w:szCs w:val="28"/>
        </w:rPr>
        <w:t>по договорам (муниципальным контрактам) о поставке товаров,</w:t>
      </w:r>
      <w:r w:rsidR="00470A34" w:rsidRPr="005A5553">
        <w:rPr>
          <w:rFonts w:ascii="Times New Roman" w:hAnsi="Times New Roman" w:cs="Times New Roman"/>
          <w:sz w:val="28"/>
          <w:szCs w:val="28"/>
        </w:rPr>
        <w:t xml:space="preserve"> выполнении работ,</w:t>
      </w:r>
      <w:r w:rsidR="00042C5F" w:rsidRPr="005A5553">
        <w:rPr>
          <w:rFonts w:ascii="Times New Roman" w:hAnsi="Times New Roman" w:cs="Times New Roman"/>
          <w:sz w:val="28"/>
          <w:szCs w:val="28"/>
        </w:rPr>
        <w:t xml:space="preserve"> оказании услуг </w:t>
      </w:r>
      <w:r w:rsidR="00042C5F" w:rsidRPr="00042C5F">
        <w:rPr>
          <w:rFonts w:ascii="Times New Roman" w:hAnsi="Times New Roman" w:cs="Times New Roman"/>
          <w:sz w:val="28"/>
          <w:szCs w:val="28"/>
        </w:rPr>
        <w:t>на сумму до 100 тысяч рублей, если срок поставки таких товаров (</w:t>
      </w:r>
      <w:r w:rsidR="005A5553">
        <w:rPr>
          <w:rFonts w:ascii="Times New Roman" w:hAnsi="Times New Roman" w:cs="Times New Roman"/>
          <w:sz w:val="28"/>
          <w:szCs w:val="28"/>
        </w:rPr>
        <w:t xml:space="preserve">выполнения работ, </w:t>
      </w:r>
      <w:r w:rsidR="00042C5F" w:rsidRPr="00042C5F">
        <w:rPr>
          <w:rFonts w:ascii="Times New Roman" w:hAnsi="Times New Roman" w:cs="Times New Roman"/>
          <w:sz w:val="28"/>
          <w:szCs w:val="28"/>
        </w:rPr>
        <w:t>оказания таких услуг) не превышает 30 дней со дня заключения договора (муниципального контракта)</w:t>
      </w:r>
      <w:r w:rsidR="005A5553">
        <w:rPr>
          <w:rFonts w:ascii="Times New Roman" w:hAnsi="Times New Roman" w:cs="Times New Roman"/>
          <w:sz w:val="28"/>
          <w:szCs w:val="28"/>
        </w:rPr>
        <w:t>;</w:t>
      </w:r>
    </w:p>
    <w:p w14:paraId="0C6421BA" w14:textId="5AD5E4EE" w:rsidR="00864ABE" w:rsidRDefault="00210B96" w:rsidP="00B6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42C5F">
        <w:rPr>
          <w:rFonts w:ascii="Times New Roman" w:hAnsi="Times New Roman" w:cs="Times New Roman"/>
          <w:sz w:val="28"/>
          <w:szCs w:val="28"/>
        </w:rPr>
        <w:t xml:space="preserve"> 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по договорам (муниципальным контрактам) </w:t>
      </w:r>
      <w:r w:rsidR="00864ABE">
        <w:rPr>
          <w:rFonts w:ascii="Times New Roman" w:hAnsi="Times New Roman" w:cs="Times New Roman"/>
          <w:sz w:val="28"/>
          <w:szCs w:val="28"/>
        </w:rPr>
        <w:t xml:space="preserve">об оказании услуг связи, подписке на печатные издания и </w:t>
      </w:r>
      <w:r w:rsidR="00915463">
        <w:rPr>
          <w:rFonts w:ascii="Times New Roman" w:hAnsi="Times New Roman" w:cs="Times New Roman"/>
          <w:sz w:val="28"/>
          <w:szCs w:val="28"/>
        </w:rPr>
        <w:t xml:space="preserve"> об </w:t>
      </w:r>
      <w:r w:rsidR="00864ABE">
        <w:rPr>
          <w:rFonts w:ascii="Times New Roman" w:hAnsi="Times New Roman" w:cs="Times New Roman"/>
          <w:sz w:val="28"/>
          <w:szCs w:val="28"/>
        </w:rPr>
        <w:t>их приобретении, обучении на курсах повышения квалификации, о приобретении авиа</w:t>
      </w:r>
      <w:r w:rsidR="00D51398">
        <w:rPr>
          <w:rFonts w:ascii="Times New Roman" w:hAnsi="Times New Roman" w:cs="Times New Roman"/>
          <w:sz w:val="28"/>
          <w:szCs w:val="28"/>
        </w:rPr>
        <w:t xml:space="preserve"> </w:t>
      </w:r>
      <w:r w:rsidR="00864ABE">
        <w:rPr>
          <w:rFonts w:ascii="Times New Roman" w:hAnsi="Times New Roman" w:cs="Times New Roman"/>
          <w:sz w:val="28"/>
          <w:szCs w:val="28"/>
        </w:rPr>
        <w:t>- и железнодорожных билетов, билетов для проезда</w:t>
      </w:r>
      <w:r w:rsidR="00EB08F9">
        <w:rPr>
          <w:rFonts w:ascii="Times New Roman" w:hAnsi="Times New Roman" w:cs="Times New Roman"/>
          <w:sz w:val="28"/>
          <w:szCs w:val="28"/>
        </w:rPr>
        <w:t xml:space="preserve"> междугородним транспортом</w:t>
      </w:r>
      <w:r w:rsidR="00864ABE">
        <w:rPr>
          <w:rFonts w:ascii="Times New Roman" w:hAnsi="Times New Roman" w:cs="Times New Roman"/>
          <w:sz w:val="28"/>
          <w:szCs w:val="28"/>
        </w:rPr>
        <w:t xml:space="preserve">, </w:t>
      </w:r>
      <w:r w:rsidR="00864ABE" w:rsidRPr="005A5553">
        <w:rPr>
          <w:rFonts w:ascii="Times New Roman" w:hAnsi="Times New Roman" w:cs="Times New Roman"/>
          <w:sz w:val="28"/>
          <w:szCs w:val="28"/>
        </w:rPr>
        <w:t xml:space="preserve">об оказании гостиничных услуг по месту </w:t>
      </w:r>
      <w:r w:rsidR="002D6E8B" w:rsidRPr="005A5553">
        <w:rPr>
          <w:rFonts w:ascii="Times New Roman" w:hAnsi="Times New Roman" w:cs="Times New Roman"/>
          <w:sz w:val="28"/>
          <w:szCs w:val="28"/>
        </w:rPr>
        <w:t>к</w:t>
      </w:r>
      <w:r w:rsidR="00864ABE" w:rsidRPr="005A5553">
        <w:rPr>
          <w:rFonts w:ascii="Times New Roman" w:hAnsi="Times New Roman" w:cs="Times New Roman"/>
          <w:sz w:val="28"/>
          <w:szCs w:val="28"/>
        </w:rPr>
        <w:t>омандирования</w:t>
      </w:r>
      <w:r w:rsidR="0089574A" w:rsidRPr="005A5553">
        <w:rPr>
          <w:rFonts w:ascii="Times New Roman" w:hAnsi="Times New Roman" w:cs="Times New Roman"/>
          <w:sz w:val="28"/>
          <w:szCs w:val="28"/>
        </w:rPr>
        <w:t xml:space="preserve"> </w:t>
      </w:r>
      <w:r w:rsidR="00F2454E">
        <w:rPr>
          <w:rFonts w:ascii="Times New Roman" w:hAnsi="Times New Roman" w:cs="Times New Roman"/>
          <w:sz w:val="28"/>
          <w:szCs w:val="28"/>
        </w:rPr>
        <w:t>(</w:t>
      </w:r>
      <w:r w:rsidR="0089574A" w:rsidRPr="005A5553">
        <w:rPr>
          <w:rFonts w:ascii="Times New Roman" w:hAnsi="Times New Roman" w:cs="Times New Roman"/>
          <w:sz w:val="28"/>
          <w:szCs w:val="28"/>
        </w:rPr>
        <w:t>в части проживания</w:t>
      </w:r>
      <w:r w:rsidR="00F2454E">
        <w:rPr>
          <w:rFonts w:ascii="Times New Roman" w:hAnsi="Times New Roman" w:cs="Times New Roman"/>
          <w:sz w:val="28"/>
          <w:szCs w:val="28"/>
        </w:rPr>
        <w:t>)</w:t>
      </w:r>
      <w:r w:rsidR="00864ABE" w:rsidRPr="005A5553">
        <w:rPr>
          <w:rFonts w:ascii="Times New Roman" w:hAnsi="Times New Roman" w:cs="Times New Roman"/>
          <w:sz w:val="28"/>
          <w:szCs w:val="28"/>
        </w:rPr>
        <w:t xml:space="preserve">, </w:t>
      </w:r>
      <w:r w:rsidR="00864ABE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</w:t>
      </w:r>
      <w:r w:rsidR="00D513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596F426" w14:textId="51E4C8F3" w:rsidR="00F2454E" w:rsidRPr="00F2454E" w:rsidRDefault="00D51398" w:rsidP="00D513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договорам (муниципальным контрактам) о поставке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выполнении работ, оказании услуг, направленных на финансовое обеспечение мероприятий, связанных с профилактикой и устранением последствий распространения новой коронавирусной инфекции.</w:t>
      </w:r>
    </w:p>
    <w:p w14:paraId="357710AB" w14:textId="45EBD96F" w:rsidR="007D6E51" w:rsidRDefault="00210B96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6E51" w:rsidRPr="002109AB">
        <w:rPr>
          <w:rFonts w:ascii="Times New Roman" w:hAnsi="Times New Roman" w:cs="Times New Roman"/>
          <w:sz w:val="28"/>
          <w:szCs w:val="28"/>
        </w:rPr>
        <w:t>в размере до 30% суммы договора (муниципального контракта) - по остальным договорам (муниципальным контрактам), если иное не предусмотрено законодательством Российской Федерации.</w:t>
      </w:r>
    </w:p>
    <w:p w14:paraId="0218F7B6" w14:textId="77777777" w:rsidR="001236C8" w:rsidRDefault="00B6375B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892">
        <w:rPr>
          <w:rFonts w:ascii="Times New Roman" w:hAnsi="Times New Roman" w:cs="Times New Roman"/>
          <w:sz w:val="28"/>
          <w:szCs w:val="28"/>
        </w:rPr>
        <w:t xml:space="preserve">2) </w:t>
      </w:r>
      <w:r w:rsidR="00B84235">
        <w:rPr>
          <w:rFonts w:ascii="Times New Roman" w:hAnsi="Times New Roman" w:cs="Times New Roman"/>
          <w:sz w:val="28"/>
          <w:szCs w:val="28"/>
        </w:rPr>
        <w:t xml:space="preserve">в соответствии с авансовыми отчетами сотрудников </w:t>
      </w:r>
      <w:r w:rsidR="00AD2892" w:rsidRPr="00AD2892">
        <w:rPr>
          <w:rFonts w:ascii="Times New Roman" w:hAnsi="Times New Roman" w:cs="Times New Roman"/>
          <w:sz w:val="28"/>
          <w:szCs w:val="28"/>
        </w:rPr>
        <w:t xml:space="preserve">производить компенсацию </w:t>
      </w:r>
      <w:r w:rsidRPr="00AD2892">
        <w:rPr>
          <w:rFonts w:ascii="Times New Roman" w:hAnsi="Times New Roman" w:cs="Times New Roman"/>
          <w:sz w:val="28"/>
          <w:szCs w:val="28"/>
        </w:rPr>
        <w:t>почтовы</w:t>
      </w:r>
      <w:r w:rsidR="00AD2892" w:rsidRPr="00AD2892">
        <w:rPr>
          <w:rFonts w:ascii="Times New Roman" w:hAnsi="Times New Roman" w:cs="Times New Roman"/>
          <w:sz w:val="28"/>
          <w:szCs w:val="28"/>
        </w:rPr>
        <w:t>х</w:t>
      </w:r>
      <w:r w:rsidRPr="00AD289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D2892" w:rsidRPr="00AD2892">
        <w:rPr>
          <w:rFonts w:ascii="Times New Roman" w:hAnsi="Times New Roman" w:cs="Times New Roman"/>
          <w:sz w:val="28"/>
          <w:szCs w:val="28"/>
        </w:rPr>
        <w:t>ов</w:t>
      </w:r>
      <w:r w:rsidRPr="00AD2892">
        <w:rPr>
          <w:rFonts w:ascii="Times New Roman" w:hAnsi="Times New Roman" w:cs="Times New Roman"/>
          <w:sz w:val="28"/>
          <w:szCs w:val="28"/>
        </w:rPr>
        <w:t>, расход</w:t>
      </w:r>
      <w:r w:rsidR="00AD2892" w:rsidRPr="00AD2892">
        <w:rPr>
          <w:rFonts w:ascii="Times New Roman" w:hAnsi="Times New Roman" w:cs="Times New Roman"/>
          <w:sz w:val="28"/>
          <w:szCs w:val="28"/>
        </w:rPr>
        <w:t>ов</w:t>
      </w:r>
      <w:r w:rsidRPr="00AD2892">
        <w:rPr>
          <w:rFonts w:ascii="Times New Roman" w:hAnsi="Times New Roman" w:cs="Times New Roman"/>
          <w:sz w:val="28"/>
          <w:szCs w:val="28"/>
        </w:rPr>
        <w:t xml:space="preserve"> </w:t>
      </w:r>
      <w:r w:rsidR="00B84235">
        <w:rPr>
          <w:rFonts w:ascii="Times New Roman" w:hAnsi="Times New Roman" w:cs="Times New Roman"/>
          <w:sz w:val="28"/>
          <w:szCs w:val="28"/>
        </w:rPr>
        <w:t>по</w:t>
      </w:r>
      <w:r w:rsidRPr="00AD2892">
        <w:rPr>
          <w:rFonts w:ascii="Times New Roman" w:hAnsi="Times New Roman" w:cs="Times New Roman"/>
          <w:sz w:val="28"/>
          <w:szCs w:val="28"/>
        </w:rPr>
        <w:t xml:space="preserve"> про</w:t>
      </w:r>
      <w:r w:rsidR="00AD2892" w:rsidRPr="00AD2892">
        <w:rPr>
          <w:rFonts w:ascii="Times New Roman" w:hAnsi="Times New Roman" w:cs="Times New Roman"/>
          <w:sz w:val="28"/>
          <w:szCs w:val="28"/>
        </w:rPr>
        <w:t>хождени</w:t>
      </w:r>
      <w:r w:rsidR="00B84235">
        <w:rPr>
          <w:rFonts w:ascii="Times New Roman" w:hAnsi="Times New Roman" w:cs="Times New Roman"/>
          <w:sz w:val="28"/>
          <w:szCs w:val="28"/>
        </w:rPr>
        <w:t>ю</w:t>
      </w:r>
      <w:r w:rsidRPr="00AD2892">
        <w:rPr>
          <w:rFonts w:ascii="Times New Roman" w:hAnsi="Times New Roman" w:cs="Times New Roman"/>
          <w:sz w:val="28"/>
          <w:szCs w:val="28"/>
        </w:rPr>
        <w:t xml:space="preserve"> первичных медицинских осмотров, </w:t>
      </w:r>
      <w:r w:rsidR="00B84235">
        <w:rPr>
          <w:rFonts w:ascii="Times New Roman" w:hAnsi="Times New Roman" w:cs="Times New Roman"/>
          <w:sz w:val="28"/>
          <w:szCs w:val="28"/>
        </w:rPr>
        <w:t xml:space="preserve">по </w:t>
      </w:r>
      <w:r w:rsidR="00AD2892" w:rsidRPr="00AD2892">
        <w:rPr>
          <w:rFonts w:ascii="Times New Roman" w:hAnsi="Times New Roman" w:cs="Times New Roman"/>
          <w:sz w:val="28"/>
          <w:szCs w:val="28"/>
        </w:rPr>
        <w:t>оплат</w:t>
      </w:r>
      <w:r w:rsidR="00B84235">
        <w:rPr>
          <w:rFonts w:ascii="Times New Roman" w:hAnsi="Times New Roman" w:cs="Times New Roman"/>
          <w:sz w:val="28"/>
          <w:szCs w:val="28"/>
        </w:rPr>
        <w:t>е</w:t>
      </w:r>
      <w:r w:rsidR="00AD2892" w:rsidRPr="00AD2892">
        <w:rPr>
          <w:rFonts w:ascii="Times New Roman" w:hAnsi="Times New Roman" w:cs="Times New Roman"/>
          <w:sz w:val="28"/>
          <w:szCs w:val="28"/>
        </w:rPr>
        <w:t xml:space="preserve"> </w:t>
      </w:r>
      <w:r w:rsidRPr="00AD2892">
        <w:rPr>
          <w:rFonts w:ascii="Times New Roman" w:hAnsi="Times New Roman" w:cs="Times New Roman"/>
          <w:sz w:val="28"/>
          <w:szCs w:val="28"/>
        </w:rPr>
        <w:t>услуг нотариуса, государственной пошлины, расход</w:t>
      </w:r>
      <w:r w:rsidR="00AD2892" w:rsidRPr="00AD2892">
        <w:rPr>
          <w:rFonts w:ascii="Times New Roman" w:hAnsi="Times New Roman" w:cs="Times New Roman"/>
          <w:sz w:val="28"/>
          <w:szCs w:val="28"/>
        </w:rPr>
        <w:t>ов</w:t>
      </w:r>
      <w:r w:rsidRPr="00AD2892">
        <w:rPr>
          <w:rFonts w:ascii="Times New Roman" w:hAnsi="Times New Roman" w:cs="Times New Roman"/>
          <w:sz w:val="28"/>
          <w:szCs w:val="28"/>
        </w:rPr>
        <w:t xml:space="preserve"> на приобретение билетов для проезда к месту командировки и обратно</w:t>
      </w:r>
      <w:r w:rsidR="002E7F65">
        <w:rPr>
          <w:rFonts w:ascii="Times New Roman" w:hAnsi="Times New Roman" w:cs="Times New Roman"/>
          <w:sz w:val="28"/>
          <w:szCs w:val="28"/>
        </w:rPr>
        <w:t>,</w:t>
      </w:r>
      <w:r w:rsidRPr="00AD2892">
        <w:rPr>
          <w:rFonts w:ascii="Times New Roman" w:hAnsi="Times New Roman" w:cs="Times New Roman"/>
          <w:sz w:val="28"/>
          <w:szCs w:val="28"/>
        </w:rPr>
        <w:t xml:space="preserve"> проживание.</w:t>
      </w:r>
    </w:p>
    <w:p w14:paraId="4C83AB11" w14:textId="2B527613" w:rsidR="00671D66" w:rsidRDefault="003C701D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7D2A" w:rsidRPr="001236C8">
        <w:rPr>
          <w:rFonts w:ascii="Times New Roman" w:hAnsi="Times New Roman" w:cs="Times New Roman"/>
          <w:sz w:val="28"/>
          <w:szCs w:val="28"/>
        </w:rPr>
        <w:t>.</w:t>
      </w:r>
      <w:r w:rsidR="00B87D2A">
        <w:rPr>
          <w:rFonts w:ascii="Times New Roman" w:hAnsi="Times New Roman" w:cs="Times New Roman"/>
          <w:sz w:val="28"/>
          <w:szCs w:val="28"/>
        </w:rPr>
        <w:t xml:space="preserve"> </w:t>
      </w:r>
      <w:r w:rsidR="00B87D2A" w:rsidRPr="00F00C89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EA2EE4" w:rsidRPr="00EA2EE4">
        <w:rPr>
          <w:rFonts w:ascii="Times New Roman" w:hAnsi="Times New Roman" w:cs="Times New Roman"/>
          <w:sz w:val="28"/>
          <w:szCs w:val="28"/>
        </w:rPr>
        <w:t xml:space="preserve"> </w:t>
      </w:r>
      <w:r w:rsidR="00EA2EE4">
        <w:rPr>
          <w:rFonts w:ascii="Times New Roman" w:hAnsi="Times New Roman" w:cs="Times New Roman"/>
          <w:sz w:val="28"/>
          <w:szCs w:val="28"/>
        </w:rPr>
        <w:t>Баженовско</w:t>
      </w:r>
      <w:r w:rsidR="00B22785">
        <w:rPr>
          <w:rFonts w:ascii="Times New Roman" w:hAnsi="Times New Roman" w:cs="Times New Roman"/>
          <w:sz w:val="28"/>
          <w:szCs w:val="28"/>
        </w:rPr>
        <w:t>го</w:t>
      </w:r>
      <w:r w:rsidR="00EA2E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2785">
        <w:rPr>
          <w:rFonts w:ascii="Times New Roman" w:hAnsi="Times New Roman" w:cs="Times New Roman"/>
          <w:sz w:val="28"/>
          <w:szCs w:val="28"/>
        </w:rPr>
        <w:t>го</w:t>
      </w:r>
      <w:r w:rsidR="00EA2E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2785">
        <w:rPr>
          <w:rFonts w:ascii="Times New Roman" w:hAnsi="Times New Roman" w:cs="Times New Roman"/>
          <w:sz w:val="28"/>
          <w:szCs w:val="28"/>
        </w:rPr>
        <w:t>я</w:t>
      </w:r>
      <w:r w:rsidR="00B87D2A" w:rsidRPr="00F00C89">
        <w:rPr>
          <w:rFonts w:ascii="Times New Roman" w:hAnsi="Times New Roman" w:cs="Times New Roman"/>
          <w:sz w:val="28"/>
          <w:szCs w:val="28"/>
        </w:rPr>
        <w:t xml:space="preserve"> Байкаловск</w:t>
      </w:r>
      <w:r w:rsidR="00B87D2A">
        <w:rPr>
          <w:rFonts w:ascii="Times New Roman" w:hAnsi="Times New Roman" w:cs="Times New Roman"/>
          <w:sz w:val="28"/>
          <w:szCs w:val="28"/>
        </w:rPr>
        <w:t>ого</w:t>
      </w:r>
      <w:r w:rsidR="00B87D2A" w:rsidRPr="00F00C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7D2A">
        <w:rPr>
          <w:rFonts w:ascii="Times New Roman" w:hAnsi="Times New Roman" w:cs="Times New Roman"/>
          <w:sz w:val="28"/>
          <w:szCs w:val="28"/>
        </w:rPr>
        <w:t>ого</w:t>
      </w:r>
      <w:r w:rsidR="00B87D2A" w:rsidRPr="00F00C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7D2A">
        <w:rPr>
          <w:rFonts w:ascii="Times New Roman" w:hAnsi="Times New Roman" w:cs="Times New Roman"/>
          <w:sz w:val="28"/>
          <w:szCs w:val="28"/>
        </w:rPr>
        <w:t>а</w:t>
      </w:r>
      <w:r w:rsidR="00EA2EE4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71D66">
        <w:rPr>
          <w:rFonts w:ascii="Times New Roman" w:hAnsi="Times New Roman" w:cs="Times New Roman"/>
          <w:sz w:val="28"/>
          <w:szCs w:val="28"/>
        </w:rPr>
        <w:t>:</w:t>
      </w:r>
    </w:p>
    <w:p w14:paraId="4CB10014" w14:textId="3148702A" w:rsidR="00B87D2A" w:rsidRDefault="00671D66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87D2A" w:rsidRPr="00F00C89">
        <w:rPr>
          <w:rFonts w:ascii="Times New Roman" w:hAnsi="Times New Roman" w:cs="Times New Roman"/>
          <w:sz w:val="28"/>
          <w:szCs w:val="28"/>
        </w:rPr>
        <w:t xml:space="preserve"> не допускать увеличения численности работников органов местного самоуправления и (или) изменения категорий и (или) групп должностей, приводящих к увеличению расходов на оплату труда сверх утвержденных бюджетных ассигнований, за исключением случаев принятия решений о наделении органов местного самоуправления дополнительными полномочиями, требующими увеличения штатной численности</w:t>
      </w:r>
      <w:r w:rsidR="003C701D">
        <w:rPr>
          <w:rFonts w:ascii="Times New Roman" w:hAnsi="Times New Roman" w:cs="Times New Roman"/>
          <w:sz w:val="28"/>
          <w:szCs w:val="28"/>
        </w:rPr>
        <w:t>.</w:t>
      </w:r>
    </w:p>
    <w:p w14:paraId="50A94303" w14:textId="6FDBB7E3" w:rsidR="00671D66" w:rsidRDefault="00671D66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меры:</w:t>
      </w:r>
    </w:p>
    <w:p w14:paraId="5B2A6D29" w14:textId="4BEBC639" w:rsidR="00671D66" w:rsidRDefault="00671D66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сокращению задолженности по уплате неналоговых доходов и взысканию просроченной дебиторской задолженности по платежам в местные бюджеты, в том числе от использования имущества и земельных участков;</w:t>
      </w:r>
    </w:p>
    <w:p w14:paraId="470C4B07" w14:textId="08B7915E" w:rsidR="00E0592A" w:rsidRDefault="00E0592A" w:rsidP="009154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срок осуществления уточнения вида и принадлежности платежей, отнесенных Управлением Федерального казначейства по Свердловской области к невыясненным поступлениям местного бюджета, не превышающ</w:t>
      </w:r>
      <w:r w:rsidR="0091546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зачисления средств.</w:t>
      </w:r>
    </w:p>
    <w:p w14:paraId="72B853FC" w14:textId="040A7DA8" w:rsidR="00502960" w:rsidRPr="00502960" w:rsidRDefault="003C701D" w:rsidP="00D51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960" w:rsidRPr="001236C8">
        <w:rPr>
          <w:rFonts w:ascii="Times New Roman" w:hAnsi="Times New Roman" w:cs="Times New Roman"/>
          <w:sz w:val="28"/>
          <w:szCs w:val="28"/>
        </w:rPr>
        <w:t>.</w:t>
      </w:r>
      <w:r w:rsidR="00502960" w:rsidRPr="002109AB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 администраторам доходов бюджета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E4">
        <w:rPr>
          <w:rFonts w:ascii="Times New Roman" w:hAnsi="Times New Roman" w:cs="Times New Roman"/>
          <w:sz w:val="28"/>
          <w:szCs w:val="28"/>
        </w:rPr>
        <w:t>Баженовско</w:t>
      </w:r>
      <w:r w:rsidR="00B22785">
        <w:rPr>
          <w:rFonts w:ascii="Times New Roman" w:hAnsi="Times New Roman" w:cs="Times New Roman"/>
          <w:sz w:val="28"/>
          <w:szCs w:val="28"/>
        </w:rPr>
        <w:t>го</w:t>
      </w:r>
      <w:r w:rsidR="00EA2E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2785">
        <w:rPr>
          <w:rFonts w:ascii="Times New Roman" w:hAnsi="Times New Roman" w:cs="Times New Roman"/>
          <w:sz w:val="28"/>
          <w:szCs w:val="28"/>
        </w:rPr>
        <w:t xml:space="preserve">го </w:t>
      </w:r>
      <w:r w:rsidR="00EA2EE4">
        <w:rPr>
          <w:rFonts w:ascii="Times New Roman" w:hAnsi="Times New Roman" w:cs="Times New Roman"/>
          <w:sz w:val="28"/>
          <w:szCs w:val="28"/>
        </w:rPr>
        <w:t>поселени</w:t>
      </w:r>
      <w:r w:rsidR="00B22785">
        <w:rPr>
          <w:rFonts w:ascii="Times New Roman" w:hAnsi="Times New Roman" w:cs="Times New Roman"/>
          <w:sz w:val="28"/>
          <w:szCs w:val="28"/>
        </w:rPr>
        <w:t xml:space="preserve">я 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</w:t>
      </w:r>
      <w:r w:rsid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исполнительным </w:t>
      </w:r>
      <w:r w:rsidR="00B2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EE4">
        <w:rPr>
          <w:rFonts w:ascii="Times New Roman" w:hAnsi="Times New Roman" w:cs="Times New Roman"/>
          <w:sz w:val="28"/>
          <w:szCs w:val="28"/>
        </w:rPr>
        <w:t>Баженовско</w:t>
      </w:r>
      <w:r w:rsidR="00B22785">
        <w:rPr>
          <w:rFonts w:ascii="Times New Roman" w:hAnsi="Times New Roman" w:cs="Times New Roman"/>
          <w:sz w:val="28"/>
          <w:szCs w:val="28"/>
        </w:rPr>
        <w:t>го</w:t>
      </w:r>
      <w:r w:rsidR="00EA2E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2785">
        <w:rPr>
          <w:rFonts w:ascii="Times New Roman" w:hAnsi="Times New Roman" w:cs="Times New Roman"/>
          <w:sz w:val="28"/>
          <w:szCs w:val="28"/>
        </w:rPr>
        <w:t>го</w:t>
      </w:r>
      <w:r w:rsidR="00EA2E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2785">
        <w:rPr>
          <w:rFonts w:ascii="Times New Roman" w:hAnsi="Times New Roman" w:cs="Times New Roman"/>
          <w:sz w:val="28"/>
          <w:szCs w:val="28"/>
        </w:rPr>
        <w:t>я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</w:t>
      </w:r>
      <w:r w:rsid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="00502960"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C9932D" w14:textId="5AAC6135" w:rsidR="007D6E51" w:rsidRDefault="007D6E51" w:rsidP="00D51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1) принимать меры по обеспечению поступлений в местный бюджет налоговых и неналоговых доходов и сокращению задолженности по их уплате;</w:t>
      </w:r>
    </w:p>
    <w:p w14:paraId="651FDBD2" w14:textId="0D200AB2" w:rsidR="007D6E51" w:rsidRDefault="007D6E51" w:rsidP="00D51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2) осуществлять представление и (или) обеспечивать представление подведомственными администраторами доходов местного бюджета информации</w:t>
      </w:r>
      <w:r w:rsidR="001F2DE9">
        <w:rPr>
          <w:rFonts w:ascii="Times New Roman" w:hAnsi="Times New Roman" w:cs="Times New Roman"/>
          <w:sz w:val="28"/>
          <w:szCs w:val="28"/>
        </w:rPr>
        <w:t xml:space="preserve"> </w:t>
      </w:r>
      <w:r w:rsidR="001F2DE9" w:rsidRPr="002109AB">
        <w:rPr>
          <w:rFonts w:ascii="Times New Roman" w:hAnsi="Times New Roman" w:cs="Times New Roman"/>
          <w:sz w:val="28"/>
          <w:szCs w:val="28"/>
        </w:rPr>
        <w:t xml:space="preserve">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 w:history="1">
        <w:r w:rsidR="001F2DE9" w:rsidRPr="006A2F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2DE9" w:rsidRPr="002109AB">
        <w:rPr>
          <w:rFonts w:ascii="Times New Roman" w:hAnsi="Times New Roman" w:cs="Times New Roman"/>
          <w:sz w:val="28"/>
          <w:szCs w:val="28"/>
        </w:rPr>
        <w:t xml:space="preserve"> от 27 июля 2010 года N 210-ФЗ </w:t>
      </w:r>
      <w:r w:rsidR="001F2DE9">
        <w:rPr>
          <w:rFonts w:ascii="Times New Roman" w:hAnsi="Times New Roman" w:cs="Times New Roman"/>
          <w:sz w:val="28"/>
          <w:szCs w:val="28"/>
        </w:rPr>
        <w:t>«</w:t>
      </w:r>
      <w:r w:rsidR="001F2DE9" w:rsidRPr="002109A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2DE9">
        <w:rPr>
          <w:rFonts w:ascii="Times New Roman" w:hAnsi="Times New Roman" w:cs="Times New Roman"/>
          <w:sz w:val="28"/>
          <w:szCs w:val="28"/>
        </w:rPr>
        <w:t>»</w:t>
      </w:r>
      <w:r w:rsidRPr="002109AB">
        <w:rPr>
          <w:rFonts w:ascii="Times New Roman" w:hAnsi="Times New Roman" w:cs="Times New Roman"/>
          <w:sz w:val="28"/>
          <w:szCs w:val="28"/>
        </w:rPr>
        <w:t>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Федерации;</w:t>
      </w:r>
    </w:p>
    <w:p w14:paraId="1240E327" w14:textId="18B2BCFA" w:rsidR="007D6E51" w:rsidRDefault="007D6E51" w:rsidP="00D51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 xml:space="preserve">3) </w:t>
      </w:r>
      <w:r w:rsidR="00701415" w:rsidRPr="0070141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2109AB">
        <w:rPr>
          <w:rFonts w:ascii="Times New Roman" w:hAnsi="Times New Roman" w:cs="Times New Roman"/>
          <w:sz w:val="28"/>
          <w:szCs w:val="28"/>
        </w:rPr>
        <w:t>взыскани</w:t>
      </w:r>
      <w:r w:rsidR="00701415">
        <w:rPr>
          <w:rFonts w:ascii="Times New Roman" w:hAnsi="Times New Roman" w:cs="Times New Roman"/>
          <w:sz w:val="28"/>
          <w:szCs w:val="28"/>
        </w:rPr>
        <w:t>е</w:t>
      </w:r>
      <w:r w:rsidRPr="002109AB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по платежам в местный бюджет</w:t>
      </w:r>
      <w:r w:rsidR="00701415">
        <w:rPr>
          <w:rFonts w:ascii="Times New Roman" w:hAnsi="Times New Roman" w:cs="Times New Roman"/>
          <w:sz w:val="28"/>
          <w:szCs w:val="28"/>
        </w:rPr>
        <w:t xml:space="preserve"> </w:t>
      </w:r>
      <w:r w:rsidR="00701415" w:rsidRPr="00701415">
        <w:rPr>
          <w:rFonts w:ascii="Times New Roman" w:hAnsi="Times New Roman" w:cs="Times New Roman"/>
          <w:sz w:val="28"/>
          <w:szCs w:val="28"/>
        </w:rPr>
        <w:t>с целью обеспечения исполнения доходной части местного бюджета;</w:t>
      </w:r>
    </w:p>
    <w:p w14:paraId="5E571D2B" w14:textId="77777777" w:rsidR="007D6E51" w:rsidRPr="002109AB" w:rsidRDefault="007D6E51" w:rsidP="00D51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4) осуществлять уточнение и (или) обеспечивать уточнение подведомственными администраторами доходов местного бюджета вида и принадлежности платежей, отнесенных Управлением Федерального казначейства по Свердловской области к невыясненным поступлениям местного бюджета, в срок, не превышающий 10 рабочих дней со дня зачисления средств;</w:t>
      </w:r>
    </w:p>
    <w:p w14:paraId="4F06D7D5" w14:textId="77777777" w:rsidR="007D6E51" w:rsidRPr="002109AB" w:rsidRDefault="007D6E51" w:rsidP="00D51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AB">
        <w:rPr>
          <w:rFonts w:ascii="Times New Roman" w:hAnsi="Times New Roman" w:cs="Times New Roman"/>
          <w:sz w:val="28"/>
          <w:szCs w:val="28"/>
        </w:rPr>
        <w:t>5) ежеквартально проводить анализ платежей, отнесенных Управлением Федерального казначейства по Свердловской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 w14:paraId="22E3110A" w14:textId="026A9C29" w:rsidR="007D6E51" w:rsidRPr="002D6E8B" w:rsidRDefault="00D51398" w:rsidP="009154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E51" w:rsidRPr="002109AB">
        <w:rPr>
          <w:rFonts w:ascii="Times New Roman" w:hAnsi="Times New Roman" w:cs="Times New Roman"/>
          <w:sz w:val="28"/>
          <w:szCs w:val="28"/>
        </w:rPr>
        <w:t>.</w:t>
      </w:r>
      <w:r w:rsidR="00267301">
        <w:rPr>
          <w:rFonts w:ascii="Times New Roman" w:hAnsi="Times New Roman" w:cs="Times New Roman"/>
          <w:sz w:val="28"/>
          <w:szCs w:val="28"/>
        </w:rPr>
        <w:t xml:space="preserve"> </w:t>
      </w:r>
      <w:r w:rsidR="007D6E51" w:rsidRPr="002109A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="007D6E51" w:rsidRPr="002D6E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D6E51" w:rsidRPr="002D6E8B">
        <w:rPr>
          <w:rFonts w:ascii="Times New Roman" w:hAnsi="Times New Roman" w:cs="Times New Roman"/>
          <w:sz w:val="28"/>
          <w:szCs w:val="28"/>
        </w:rPr>
        <w:t xml:space="preserve"> </w:t>
      </w:r>
      <w:r w:rsidR="00093FB4">
        <w:rPr>
          <w:rFonts w:ascii="Times New Roman" w:hAnsi="Times New Roman" w:cs="Times New Roman"/>
          <w:sz w:val="28"/>
          <w:szCs w:val="28"/>
        </w:rPr>
        <w:t>Главы МО Баженовское сельское поселение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 от </w:t>
      </w:r>
      <w:r w:rsidR="005C7A8B" w:rsidRPr="002D6E8B">
        <w:rPr>
          <w:rFonts w:ascii="Times New Roman" w:hAnsi="Times New Roman" w:cs="Times New Roman"/>
          <w:sz w:val="28"/>
          <w:szCs w:val="28"/>
        </w:rPr>
        <w:t>1</w:t>
      </w:r>
      <w:r w:rsidR="00093FB4">
        <w:rPr>
          <w:rFonts w:ascii="Times New Roman" w:hAnsi="Times New Roman" w:cs="Times New Roman"/>
          <w:sz w:val="28"/>
          <w:szCs w:val="28"/>
        </w:rPr>
        <w:t>5</w:t>
      </w:r>
      <w:r w:rsidR="007D6E51" w:rsidRPr="002D6E8B">
        <w:rPr>
          <w:rFonts w:ascii="Times New Roman" w:hAnsi="Times New Roman" w:cs="Times New Roman"/>
          <w:sz w:val="28"/>
          <w:szCs w:val="28"/>
        </w:rPr>
        <w:t>.</w:t>
      </w:r>
      <w:r w:rsidR="005C7A8B" w:rsidRPr="002D6E8B">
        <w:rPr>
          <w:rFonts w:ascii="Times New Roman" w:hAnsi="Times New Roman" w:cs="Times New Roman"/>
          <w:sz w:val="28"/>
          <w:szCs w:val="28"/>
        </w:rPr>
        <w:t>01</w:t>
      </w:r>
      <w:r w:rsidR="007D6E51" w:rsidRPr="002D6E8B">
        <w:rPr>
          <w:rFonts w:ascii="Times New Roman" w:hAnsi="Times New Roman" w:cs="Times New Roman"/>
          <w:sz w:val="28"/>
          <w:szCs w:val="28"/>
        </w:rPr>
        <w:t>.201</w:t>
      </w:r>
      <w:r w:rsidR="005C7A8B" w:rsidRPr="002D6E8B">
        <w:rPr>
          <w:rFonts w:ascii="Times New Roman" w:hAnsi="Times New Roman" w:cs="Times New Roman"/>
          <w:sz w:val="28"/>
          <w:szCs w:val="28"/>
        </w:rPr>
        <w:t>8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 </w:t>
      </w:r>
      <w:r w:rsidR="00915463">
        <w:rPr>
          <w:rFonts w:ascii="Times New Roman" w:hAnsi="Times New Roman" w:cs="Times New Roman"/>
          <w:sz w:val="28"/>
          <w:szCs w:val="28"/>
        </w:rPr>
        <w:t>№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 </w:t>
      </w:r>
      <w:r w:rsidR="00093FB4">
        <w:rPr>
          <w:rFonts w:ascii="Times New Roman" w:hAnsi="Times New Roman" w:cs="Times New Roman"/>
          <w:sz w:val="28"/>
          <w:szCs w:val="28"/>
        </w:rPr>
        <w:t>3</w:t>
      </w:r>
      <w:r w:rsidR="005C7A8B" w:rsidRPr="002D6E8B">
        <w:rPr>
          <w:rFonts w:ascii="Times New Roman" w:hAnsi="Times New Roman" w:cs="Times New Roman"/>
          <w:sz w:val="28"/>
          <w:szCs w:val="28"/>
        </w:rPr>
        <w:t xml:space="preserve"> </w:t>
      </w:r>
      <w:r w:rsidR="001F2DE9">
        <w:rPr>
          <w:rFonts w:ascii="Times New Roman" w:hAnsi="Times New Roman" w:cs="Times New Roman"/>
          <w:sz w:val="28"/>
          <w:szCs w:val="28"/>
        </w:rPr>
        <w:t>«</w:t>
      </w:r>
      <w:r w:rsidR="007D6E51" w:rsidRPr="002D6E8B">
        <w:rPr>
          <w:rFonts w:ascii="Times New Roman" w:hAnsi="Times New Roman" w:cs="Times New Roman"/>
          <w:sz w:val="28"/>
          <w:szCs w:val="28"/>
        </w:rPr>
        <w:t>О мерах по обеспечению исполнения бюджета</w:t>
      </w:r>
      <w:r w:rsidR="005C7A8B" w:rsidRPr="002D6E8B">
        <w:rPr>
          <w:rFonts w:ascii="Times New Roman" w:hAnsi="Times New Roman" w:cs="Times New Roman"/>
          <w:sz w:val="28"/>
          <w:szCs w:val="28"/>
        </w:rPr>
        <w:t xml:space="preserve"> МО </w:t>
      </w:r>
      <w:r w:rsidR="00093FB4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1F2DE9">
        <w:rPr>
          <w:rFonts w:ascii="Times New Roman" w:hAnsi="Times New Roman" w:cs="Times New Roman"/>
          <w:sz w:val="28"/>
          <w:szCs w:val="28"/>
        </w:rPr>
        <w:t>»</w:t>
      </w:r>
      <w:r w:rsidR="007D6E51" w:rsidRPr="002D6E8B">
        <w:rPr>
          <w:rFonts w:ascii="Times New Roman" w:hAnsi="Times New Roman" w:cs="Times New Roman"/>
          <w:sz w:val="28"/>
          <w:szCs w:val="28"/>
        </w:rPr>
        <w:t>.</w:t>
      </w:r>
    </w:p>
    <w:p w14:paraId="2465AAC5" w14:textId="3BBBC3FF" w:rsidR="00564B59" w:rsidRPr="002D6E8B" w:rsidRDefault="00D51398" w:rsidP="00915463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6E51" w:rsidRPr="002D6E8B">
        <w:rPr>
          <w:rFonts w:ascii="Times New Roman" w:hAnsi="Times New Roman" w:cs="Times New Roman"/>
          <w:sz w:val="28"/>
          <w:szCs w:val="28"/>
        </w:rPr>
        <w:t xml:space="preserve">. </w:t>
      </w:r>
      <w:r w:rsidR="00564B59" w:rsidRPr="002D6E8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707CC" w:rsidRPr="002D6E8B"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r w:rsidR="00093FB4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93FB4" w:rsidRPr="00093FB4">
        <w:rPr>
          <w:rFonts w:ascii="Times New Roman" w:hAnsi="Times New Roman" w:cs="Times New Roman"/>
          <w:sz w:val="28"/>
          <w:szCs w:val="28"/>
        </w:rPr>
        <w:t>«Вести Баженовского сельского поселения»</w:t>
      </w:r>
      <w:r w:rsidR="004707CC" w:rsidRPr="00093FB4">
        <w:rPr>
          <w:rFonts w:ascii="Times New Roman" w:hAnsi="Times New Roman" w:cs="Times New Roman"/>
          <w:sz w:val="28"/>
          <w:szCs w:val="28"/>
        </w:rPr>
        <w:t xml:space="preserve"> </w:t>
      </w:r>
      <w:r w:rsidR="004707CC" w:rsidRPr="002D6E8B">
        <w:rPr>
          <w:rFonts w:ascii="Times New Roman" w:hAnsi="Times New Roman" w:cs="Times New Roman"/>
          <w:sz w:val="28"/>
          <w:szCs w:val="28"/>
        </w:rPr>
        <w:t xml:space="preserve">и </w:t>
      </w:r>
      <w:r w:rsidR="00564B59" w:rsidRPr="002D6E8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в сети «Интернет» </w:t>
      </w:r>
      <w:hyperlink r:id="rId10" w:history="1">
        <w:r w:rsidR="00093FB4" w:rsidRPr="00093FB4">
          <w:rPr>
            <w:rStyle w:val="a6"/>
            <w:rFonts w:ascii="Times New Roman" w:hAnsi="Times New Roman" w:cs="Times New Roman"/>
            <w:sz w:val="28"/>
            <w:szCs w:val="28"/>
          </w:rPr>
          <w:t>http://bajenovskoe.ru</w:t>
        </w:r>
      </w:hyperlink>
      <w:r w:rsidR="00093FB4" w:rsidRPr="00093FB4">
        <w:rPr>
          <w:rFonts w:ascii="Times New Roman" w:hAnsi="Times New Roman" w:cs="Times New Roman"/>
          <w:sz w:val="28"/>
          <w:szCs w:val="28"/>
        </w:rPr>
        <w:t>.</w:t>
      </w:r>
    </w:p>
    <w:p w14:paraId="43D16AA0" w14:textId="13F61EEB" w:rsidR="007D6E51" w:rsidRPr="002109AB" w:rsidRDefault="00D51398" w:rsidP="0091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6E51" w:rsidRPr="002109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3F4579D" w14:textId="35DDDFA6" w:rsidR="007D6E51" w:rsidRDefault="007D6E51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95D79B" w14:textId="77777777" w:rsidR="002D472B" w:rsidRDefault="002D472B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D0C332" w14:textId="77777777" w:rsidR="002D472B" w:rsidRDefault="002D472B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F800ED" w14:textId="1A87CF04" w:rsidR="00EA2EE4" w:rsidRDefault="002D6E8B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6E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F8329B8" w14:textId="77777777" w:rsidR="00C14D7F" w:rsidRDefault="00EA2EE4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2D6E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7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5B010B" w14:textId="77777777" w:rsidR="00C14D7F" w:rsidRDefault="00C14D7F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    </w:t>
      </w:r>
    </w:p>
    <w:p w14:paraId="6D976077" w14:textId="7E07B346" w:rsidR="007D6E51" w:rsidRPr="002D6E8B" w:rsidRDefault="00C14D7F" w:rsidP="009154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                 </w:t>
      </w:r>
      <w:r w:rsidR="003C70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2EE4">
        <w:rPr>
          <w:rFonts w:ascii="Times New Roman" w:hAnsi="Times New Roman" w:cs="Times New Roman"/>
          <w:sz w:val="28"/>
          <w:szCs w:val="28"/>
        </w:rPr>
        <w:t>С.М. Спирин</w:t>
      </w:r>
    </w:p>
    <w:p w14:paraId="635CAE9D" w14:textId="77777777" w:rsidR="007D6E51" w:rsidRDefault="007D6E51">
      <w:pPr>
        <w:pStyle w:val="ConsPlusNormal"/>
      </w:pPr>
    </w:p>
    <w:sectPr w:rsidR="007D6E51" w:rsidSect="0091546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4E30"/>
    <w:multiLevelType w:val="hybridMultilevel"/>
    <w:tmpl w:val="FFFFFFFF"/>
    <w:lvl w:ilvl="0" w:tplc="F95E52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1"/>
    <w:rsid w:val="00042C5F"/>
    <w:rsid w:val="00093FB4"/>
    <w:rsid w:val="000C10BC"/>
    <w:rsid w:val="000F040E"/>
    <w:rsid w:val="001236C8"/>
    <w:rsid w:val="00157404"/>
    <w:rsid w:val="0016497F"/>
    <w:rsid w:val="001C62EC"/>
    <w:rsid w:val="001F2DE9"/>
    <w:rsid w:val="002109AB"/>
    <w:rsid w:val="00210B96"/>
    <w:rsid w:val="002303E7"/>
    <w:rsid w:val="00267301"/>
    <w:rsid w:val="002D472B"/>
    <w:rsid w:val="002D6E8B"/>
    <w:rsid w:val="002E7F65"/>
    <w:rsid w:val="0035656F"/>
    <w:rsid w:val="0038699E"/>
    <w:rsid w:val="003C701D"/>
    <w:rsid w:val="004707CC"/>
    <w:rsid w:val="00470A34"/>
    <w:rsid w:val="0048265B"/>
    <w:rsid w:val="00482AD3"/>
    <w:rsid w:val="00502960"/>
    <w:rsid w:val="0053185E"/>
    <w:rsid w:val="00564B59"/>
    <w:rsid w:val="005A5553"/>
    <w:rsid w:val="005C0A9F"/>
    <w:rsid w:val="005C7A8B"/>
    <w:rsid w:val="005D2666"/>
    <w:rsid w:val="00671D66"/>
    <w:rsid w:val="006902E3"/>
    <w:rsid w:val="006A2FD6"/>
    <w:rsid w:val="006D7283"/>
    <w:rsid w:val="00701415"/>
    <w:rsid w:val="007A0DD4"/>
    <w:rsid w:val="007D6E51"/>
    <w:rsid w:val="00864ABE"/>
    <w:rsid w:val="0089574A"/>
    <w:rsid w:val="008B7449"/>
    <w:rsid w:val="00915463"/>
    <w:rsid w:val="009267A7"/>
    <w:rsid w:val="009C38B7"/>
    <w:rsid w:val="009F02A2"/>
    <w:rsid w:val="00A366E8"/>
    <w:rsid w:val="00A46BBD"/>
    <w:rsid w:val="00A501B4"/>
    <w:rsid w:val="00A87DDE"/>
    <w:rsid w:val="00AD2892"/>
    <w:rsid w:val="00B22785"/>
    <w:rsid w:val="00B6375B"/>
    <w:rsid w:val="00B84235"/>
    <w:rsid w:val="00B87D2A"/>
    <w:rsid w:val="00BB31D1"/>
    <w:rsid w:val="00BB64D7"/>
    <w:rsid w:val="00C14D7F"/>
    <w:rsid w:val="00C4381C"/>
    <w:rsid w:val="00C96012"/>
    <w:rsid w:val="00CB3F05"/>
    <w:rsid w:val="00CD6EF3"/>
    <w:rsid w:val="00D11E1A"/>
    <w:rsid w:val="00D41737"/>
    <w:rsid w:val="00D4349F"/>
    <w:rsid w:val="00D51398"/>
    <w:rsid w:val="00DE2CE3"/>
    <w:rsid w:val="00DF1D7D"/>
    <w:rsid w:val="00E0592A"/>
    <w:rsid w:val="00EA2EE4"/>
    <w:rsid w:val="00EB08F9"/>
    <w:rsid w:val="00F00C89"/>
    <w:rsid w:val="00F15C32"/>
    <w:rsid w:val="00F2454E"/>
    <w:rsid w:val="00F43356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63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C4381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93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63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C4381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9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982D0A3434C10E7B1A75629AB79C386C3C4F96C59A43C44F7122ADC949503A1E85A156E8F632AD14B2B6B9BZ1l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1982D0A3434C10E7B1A75629AB79C381CACDFF6B51A43C44F7122ADC949503B3E8021A6C8A7D2186046D3E94185651C96A0EC23E5AZCl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982D0A3434C10E7B1B95B3FC727C984C092F36E56AC631BA7147D83C49356F3A8044C3ECE2827D350376B9A07514FCBZ6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Люба</cp:lastModifiedBy>
  <cp:revision>2</cp:revision>
  <cp:lastPrinted>2022-03-18T09:10:00Z</cp:lastPrinted>
  <dcterms:created xsi:type="dcterms:W3CDTF">2022-05-05T03:24:00Z</dcterms:created>
  <dcterms:modified xsi:type="dcterms:W3CDTF">2022-05-05T03:24:00Z</dcterms:modified>
</cp:coreProperties>
</file>