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CF" w:rsidRDefault="00D96FCF" w:rsidP="00D96FCF">
      <w:pPr>
        <w:jc w:val="center"/>
        <w:rPr>
          <w:sz w:val="28"/>
          <w:szCs w:val="28"/>
        </w:rPr>
      </w:pPr>
      <w:bookmarkStart w:id="0" w:name="_GoBack"/>
      <w:bookmarkEnd w:id="0"/>
      <w:r>
        <w:rPr>
          <w:noProof/>
          <w:sz w:val="28"/>
          <w:szCs w:val="28"/>
        </w:rPr>
        <w:drawing>
          <wp:inline distT="0" distB="0" distL="0" distR="0">
            <wp:extent cx="542925" cy="733425"/>
            <wp:effectExtent l="0" t="0" r="9525" b="9525"/>
            <wp:docPr id="1" name="Рисунок 1" descr="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zn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D96FCF" w:rsidRDefault="00D96FCF" w:rsidP="00D96FCF">
      <w:pPr>
        <w:jc w:val="center"/>
        <w:rPr>
          <w:sz w:val="26"/>
          <w:szCs w:val="26"/>
        </w:rPr>
      </w:pPr>
      <w:r>
        <w:rPr>
          <w:sz w:val="26"/>
          <w:szCs w:val="26"/>
        </w:rPr>
        <w:t>Российская Федерация</w:t>
      </w:r>
    </w:p>
    <w:p w:rsidR="00D96FCF" w:rsidRDefault="00D96FCF" w:rsidP="00D96FCF">
      <w:pPr>
        <w:jc w:val="center"/>
        <w:rPr>
          <w:sz w:val="26"/>
          <w:szCs w:val="26"/>
        </w:rPr>
      </w:pPr>
      <w:r>
        <w:rPr>
          <w:sz w:val="26"/>
          <w:szCs w:val="26"/>
        </w:rPr>
        <w:t>Свердловская область</w:t>
      </w:r>
    </w:p>
    <w:p w:rsidR="00D96FCF" w:rsidRDefault="00D96FCF" w:rsidP="00D96FCF">
      <w:pPr>
        <w:jc w:val="center"/>
        <w:rPr>
          <w:b/>
          <w:sz w:val="26"/>
          <w:szCs w:val="26"/>
        </w:rPr>
      </w:pPr>
      <w:r>
        <w:rPr>
          <w:b/>
          <w:sz w:val="26"/>
          <w:szCs w:val="26"/>
        </w:rPr>
        <w:t>Глава муниципального образования</w:t>
      </w:r>
    </w:p>
    <w:p w:rsidR="00D96FCF" w:rsidRDefault="00D96FCF" w:rsidP="00D96FCF">
      <w:pPr>
        <w:jc w:val="center"/>
        <w:rPr>
          <w:b/>
          <w:sz w:val="26"/>
          <w:szCs w:val="26"/>
        </w:rPr>
      </w:pPr>
      <w:r>
        <w:rPr>
          <w:b/>
          <w:sz w:val="26"/>
          <w:szCs w:val="26"/>
        </w:rPr>
        <w:t>Баженовское сельское поселение</w:t>
      </w:r>
    </w:p>
    <w:p w:rsidR="00D96FCF" w:rsidRDefault="00D96FCF" w:rsidP="00D96FCF">
      <w:pPr>
        <w:jc w:val="center"/>
        <w:rPr>
          <w:b/>
          <w:sz w:val="26"/>
          <w:szCs w:val="26"/>
        </w:rPr>
      </w:pPr>
      <w:r>
        <w:rPr>
          <w:b/>
          <w:sz w:val="26"/>
          <w:szCs w:val="26"/>
        </w:rPr>
        <w:t>Байкаловского муниципального района</w:t>
      </w:r>
    </w:p>
    <w:p w:rsidR="00D96FCF" w:rsidRDefault="00D96FCF" w:rsidP="00D96FCF">
      <w:pPr>
        <w:jc w:val="center"/>
        <w:rPr>
          <w:b/>
          <w:sz w:val="26"/>
          <w:szCs w:val="26"/>
        </w:rPr>
      </w:pPr>
      <w:r>
        <w:rPr>
          <w:b/>
          <w:sz w:val="26"/>
          <w:szCs w:val="26"/>
        </w:rPr>
        <w:t xml:space="preserve">Свердловской области </w:t>
      </w:r>
    </w:p>
    <w:p w:rsidR="00D96FCF" w:rsidRDefault="00D96FCF" w:rsidP="00D96FCF">
      <w:pPr>
        <w:jc w:val="center"/>
        <w:rPr>
          <w:b/>
          <w:sz w:val="26"/>
          <w:szCs w:val="26"/>
        </w:rPr>
      </w:pPr>
    </w:p>
    <w:p w:rsidR="00D96FCF" w:rsidRDefault="00D96FCF" w:rsidP="00D96FCF">
      <w:pPr>
        <w:jc w:val="center"/>
        <w:rPr>
          <w:b/>
          <w:sz w:val="26"/>
          <w:szCs w:val="26"/>
        </w:rPr>
      </w:pPr>
    </w:p>
    <w:p w:rsidR="00D96FCF" w:rsidRDefault="00D96FCF" w:rsidP="00D96FCF">
      <w:pPr>
        <w:jc w:val="center"/>
        <w:rPr>
          <w:b/>
          <w:sz w:val="28"/>
          <w:szCs w:val="28"/>
        </w:rPr>
      </w:pPr>
      <w:r>
        <w:rPr>
          <w:b/>
          <w:sz w:val="28"/>
          <w:szCs w:val="28"/>
        </w:rPr>
        <w:t>ПОСТАНОВЛЕНИЕ</w:t>
      </w:r>
    </w:p>
    <w:p w:rsidR="00D96FCF" w:rsidRDefault="00D96FCF" w:rsidP="00D96FCF">
      <w:pPr>
        <w:rPr>
          <w:sz w:val="28"/>
          <w:szCs w:val="28"/>
        </w:rPr>
      </w:pPr>
    </w:p>
    <w:p w:rsidR="00D96FCF" w:rsidRDefault="00D96FCF" w:rsidP="00D96FCF">
      <w:r>
        <w:t xml:space="preserve">от 01.07.2021г.                      </w:t>
      </w:r>
      <w:r w:rsidR="00622C97">
        <w:t xml:space="preserve">                 </w:t>
      </w:r>
      <w:r>
        <w:t xml:space="preserve">      № 106</w:t>
      </w:r>
    </w:p>
    <w:p w:rsidR="00D96FCF" w:rsidRDefault="00D96FCF" w:rsidP="00D96FCF">
      <w:proofErr w:type="spellStart"/>
      <w:r>
        <w:t>с</w:t>
      </w:r>
      <w:proofErr w:type="gramStart"/>
      <w:r>
        <w:t>.Б</w:t>
      </w:r>
      <w:proofErr w:type="gramEnd"/>
      <w:r>
        <w:t>аженовское</w:t>
      </w:r>
      <w:proofErr w:type="spellEnd"/>
      <w:r>
        <w:t xml:space="preserve">                                                 </w:t>
      </w:r>
    </w:p>
    <w:p w:rsidR="00D96FCF" w:rsidRDefault="00D96FCF" w:rsidP="00D96FCF"/>
    <w:p w:rsidR="00D96FCF" w:rsidRDefault="00D96FCF" w:rsidP="00D96FCF">
      <w:pPr>
        <w:jc w:val="both"/>
      </w:pPr>
      <w:r>
        <w:rPr>
          <w:b/>
        </w:rPr>
        <w:t xml:space="preserve">Об утверждении средней рыночной стоимости одного квадратного метра общей площади жилого помещения на территории муниципального образования Баженовское сельское поселение Байкаловского муниципального района Свердловской области на </w:t>
      </w:r>
      <w:r>
        <w:rPr>
          <w:b/>
          <w:lang w:val="en-US"/>
        </w:rPr>
        <w:t>III</w:t>
      </w:r>
      <w:r>
        <w:rPr>
          <w:b/>
        </w:rPr>
        <w:t xml:space="preserve"> квартал 2021 года</w:t>
      </w:r>
    </w:p>
    <w:p w:rsidR="00D96FCF" w:rsidRDefault="00D96FCF" w:rsidP="00D96FCF">
      <w:pPr>
        <w:jc w:val="both"/>
      </w:pPr>
    </w:p>
    <w:p w:rsidR="00D96FCF" w:rsidRPr="00D96FCF" w:rsidRDefault="00D96FCF" w:rsidP="00D96FCF">
      <w:pPr>
        <w:pStyle w:val="a6"/>
        <w:jc w:val="both"/>
        <w:rPr>
          <w:color w:val="000000"/>
          <w:kern w:val="36"/>
          <w:sz w:val="26"/>
          <w:szCs w:val="26"/>
        </w:rPr>
      </w:pPr>
      <w:r>
        <w:t xml:space="preserve">    </w:t>
      </w:r>
      <w:proofErr w:type="gramStart"/>
      <w:r w:rsidRPr="00D96FCF">
        <w:t xml:space="preserve">С целью реализации на территории муниципального образования Баженовское сельское поселение Байкаловского муниципального района Свердловской области мероприятий по улучшению жилищных условий граждан, в соответствии с </w:t>
      </w:r>
      <w:hyperlink r:id="rId6" w:history="1">
        <w:r w:rsidRPr="00D96FCF">
          <w:rPr>
            <w:rStyle w:val="a3"/>
            <w:color w:val="auto"/>
            <w:u w:val="none"/>
          </w:rPr>
          <w:t>Законом</w:t>
        </w:r>
      </w:hyperlink>
      <w:r w:rsidRPr="00D96FCF">
        <w:t xml:space="preserve"> Свердловской области от 22.07.2005 N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руководствуясь Жилищным </w:t>
      </w:r>
      <w:hyperlink r:id="rId7" w:history="1">
        <w:r w:rsidRPr="00D96FCF">
          <w:rPr>
            <w:rStyle w:val="a3"/>
            <w:color w:val="auto"/>
            <w:u w:val="none"/>
          </w:rPr>
          <w:t>кодексом</w:t>
        </w:r>
      </w:hyperlink>
      <w:r w:rsidRPr="00D96FCF">
        <w:t xml:space="preserve"> Российской Федерации, Приказом Министерства строительства</w:t>
      </w:r>
      <w:proofErr w:type="gramEnd"/>
      <w:r w:rsidRPr="00D96FCF">
        <w:t xml:space="preserve"> и развития инфраструктуры Свердловской области от 27.11.2015г.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Приказом Министерства строительства и жилищно-коммунального хозяйства Российской Федерации </w:t>
      </w:r>
      <w:r w:rsidRPr="00D96FCF">
        <w:rPr>
          <w:color w:val="000000"/>
          <w:kern w:val="36"/>
          <w:sz w:val="26"/>
          <w:szCs w:val="26"/>
        </w:rPr>
        <w:t>от 07.06.2021 N 358/</w:t>
      </w:r>
      <w:proofErr w:type="spellStart"/>
      <w:proofErr w:type="gramStart"/>
      <w:r w:rsidRPr="00D96FCF">
        <w:rPr>
          <w:color w:val="000000"/>
          <w:kern w:val="36"/>
          <w:sz w:val="26"/>
          <w:szCs w:val="26"/>
        </w:rPr>
        <w:t>пр</w:t>
      </w:r>
      <w:proofErr w:type="spellEnd"/>
      <w:proofErr w:type="gramEnd"/>
      <w:r w:rsidRPr="00D96FCF">
        <w:rPr>
          <w:color w:val="000000"/>
          <w:kern w:val="36"/>
          <w:sz w:val="26"/>
          <w:szCs w:val="26"/>
        </w:rPr>
        <w:t xml:space="preserve"> </w:t>
      </w:r>
      <w:r>
        <w:rPr>
          <w:color w:val="000000"/>
          <w:kern w:val="36"/>
          <w:sz w:val="26"/>
          <w:szCs w:val="26"/>
        </w:rPr>
        <w:t>«</w:t>
      </w:r>
      <w:r w:rsidRPr="00D96FCF">
        <w:rPr>
          <w:color w:val="000000"/>
          <w:kern w:val="36"/>
          <w:sz w:val="26"/>
          <w:szCs w:val="26"/>
        </w:rPr>
        <w:t xml:space="preserve">О нормативе стоимости одного квадратного метра общей площади жилого помещения по Российской Федерации на второе полугодие 2021 </w:t>
      </w:r>
      <w:proofErr w:type="gramStart"/>
      <w:r w:rsidRPr="00D96FCF">
        <w:rPr>
          <w:color w:val="000000"/>
          <w:kern w:val="36"/>
          <w:sz w:val="26"/>
          <w:szCs w:val="26"/>
        </w:rPr>
        <w:t>года и показателях средней рыночной стоимости одного квадратного метра общей площади жилого помещения по субъектам Российской Фед</w:t>
      </w:r>
      <w:r>
        <w:rPr>
          <w:color w:val="000000"/>
          <w:kern w:val="36"/>
          <w:sz w:val="26"/>
          <w:szCs w:val="26"/>
        </w:rPr>
        <w:t>ерации на III квартал 2021 года</w:t>
      </w:r>
      <w:r w:rsidRPr="00D96FCF">
        <w:rPr>
          <w:color w:val="222222"/>
          <w:shd w:val="clear" w:color="auto" w:fill="FFFFFF"/>
        </w:rPr>
        <w:t>»</w:t>
      </w:r>
      <w:r w:rsidRPr="00D96FCF">
        <w:t>,</w:t>
      </w:r>
      <w:proofErr w:type="gramEnd"/>
    </w:p>
    <w:p w:rsidR="00D96FCF" w:rsidRDefault="00D96FCF" w:rsidP="00D96FCF">
      <w:pPr>
        <w:jc w:val="both"/>
      </w:pPr>
    </w:p>
    <w:p w:rsidR="00D96FCF" w:rsidRDefault="00D96FCF" w:rsidP="00D96FCF">
      <w:pPr>
        <w:rPr>
          <w:b/>
          <w:sz w:val="26"/>
          <w:szCs w:val="26"/>
        </w:rPr>
      </w:pPr>
      <w:r>
        <w:rPr>
          <w:b/>
          <w:sz w:val="26"/>
          <w:szCs w:val="26"/>
        </w:rPr>
        <w:t>ПОСТАНОВЛЯЮ:</w:t>
      </w:r>
    </w:p>
    <w:p w:rsidR="00D96FCF" w:rsidRDefault="00D96FCF" w:rsidP="00D96FCF">
      <w:pPr>
        <w:suppressAutoHyphens/>
        <w:jc w:val="both"/>
      </w:pPr>
      <w:r>
        <w:t xml:space="preserve">1. Утвердить среднюю цену одного квадратного метра общей площади жилья на первичном рынке жилья на </w:t>
      </w:r>
      <w:r>
        <w:rPr>
          <w:lang w:val="en-US"/>
        </w:rPr>
        <w:t>III</w:t>
      </w:r>
      <w:r w:rsidRPr="00D96FCF">
        <w:t xml:space="preserve"> </w:t>
      </w:r>
      <w:r>
        <w:t xml:space="preserve">квартал 2021 года в размере </w:t>
      </w:r>
      <w:r w:rsidR="00622C97" w:rsidRPr="00622C97">
        <w:rPr>
          <w:sz w:val="26"/>
          <w:szCs w:val="26"/>
        </w:rPr>
        <w:t>57 770</w:t>
      </w:r>
      <w:r w:rsidRPr="00622C97">
        <w:rPr>
          <w:sz w:val="26"/>
          <w:szCs w:val="26"/>
        </w:rPr>
        <w:t xml:space="preserve"> </w:t>
      </w:r>
      <w:r>
        <w:t>рублей (расчет прилагается).</w:t>
      </w:r>
    </w:p>
    <w:p w:rsidR="00D96FCF" w:rsidRDefault="00D96FCF" w:rsidP="00D96FCF">
      <w:pPr>
        <w:suppressAutoHyphens/>
        <w:jc w:val="both"/>
      </w:pPr>
      <w:r>
        <w:t xml:space="preserve">2. Утвердить среднюю цену одного квадратного метра общей площади жилого помещения на вторичном рынке жилья на </w:t>
      </w:r>
      <w:r>
        <w:rPr>
          <w:lang w:val="en-US"/>
        </w:rPr>
        <w:t>III</w:t>
      </w:r>
      <w:r>
        <w:t xml:space="preserve"> квартал 2021 года в размере </w:t>
      </w:r>
      <w:r w:rsidRPr="00622C97">
        <w:t>3</w:t>
      </w:r>
      <w:r w:rsidR="00622C97" w:rsidRPr="00622C97">
        <w:t>6</w:t>
      </w:r>
      <w:r w:rsidRPr="00622C97">
        <w:t xml:space="preserve"> </w:t>
      </w:r>
      <w:r w:rsidR="00622C97" w:rsidRPr="00622C97">
        <w:t>142</w:t>
      </w:r>
      <w:r w:rsidRPr="00622C97">
        <w:t xml:space="preserve"> </w:t>
      </w:r>
      <w:r w:rsidR="00622C97">
        <w:t>рубля</w:t>
      </w:r>
      <w:r>
        <w:t xml:space="preserve"> (расчет прилагается).</w:t>
      </w:r>
    </w:p>
    <w:p w:rsidR="00D96FCF" w:rsidRDefault="00D96FCF" w:rsidP="00622C97">
      <w:pPr>
        <w:pStyle w:val="a6"/>
        <w:jc w:val="both"/>
      </w:pPr>
      <w:r>
        <w:t>3. Утвердить среднюю рыночную стоимость одного квадратного метра общей площади жилого помещения, сложившуюся на территории муниципального образования Баженовское сельское поселение Байкаловского муниципального района Свердловской</w:t>
      </w:r>
      <w:r w:rsidR="00622C97">
        <w:t xml:space="preserve"> </w:t>
      </w:r>
      <w:r>
        <w:lastRenderedPageBreak/>
        <w:t xml:space="preserve">области мероприятий на </w:t>
      </w:r>
      <w:r>
        <w:rPr>
          <w:lang w:val="en-US"/>
        </w:rPr>
        <w:t>III</w:t>
      </w:r>
      <w:r>
        <w:t xml:space="preserve"> квартал 2021 года в размере </w:t>
      </w:r>
      <w:r w:rsidR="00622C97" w:rsidRPr="00622C97">
        <w:rPr>
          <w:sz w:val="26"/>
          <w:szCs w:val="26"/>
        </w:rPr>
        <w:t>51</w:t>
      </w:r>
      <w:r w:rsidR="00622C97">
        <w:rPr>
          <w:sz w:val="26"/>
          <w:szCs w:val="26"/>
        </w:rPr>
        <w:t xml:space="preserve"> </w:t>
      </w:r>
      <w:r w:rsidR="00622C97" w:rsidRPr="00622C97">
        <w:rPr>
          <w:sz w:val="26"/>
          <w:szCs w:val="26"/>
        </w:rPr>
        <w:t>400</w:t>
      </w:r>
      <w:r w:rsidRPr="00622C97">
        <w:rPr>
          <w:sz w:val="26"/>
          <w:szCs w:val="26"/>
        </w:rPr>
        <w:t xml:space="preserve"> </w:t>
      </w:r>
      <w:r w:rsidR="00622C97">
        <w:t xml:space="preserve">рублей (расчет  </w:t>
      </w:r>
      <w:r>
        <w:t>прилагается).</w:t>
      </w:r>
    </w:p>
    <w:p w:rsidR="00D96FCF" w:rsidRDefault="00D96FCF" w:rsidP="00D96FCF">
      <w:pPr>
        <w:jc w:val="both"/>
        <w:rPr>
          <w:color w:val="FF0000"/>
        </w:rPr>
      </w:pPr>
      <w:r>
        <w:t xml:space="preserve">4. Настоящее постановление разместить на официальном сайте муниципального образования  в сети «Интернет» </w:t>
      </w:r>
      <w:hyperlink r:id="rId8" w:history="1">
        <w:r>
          <w:rPr>
            <w:rStyle w:val="a3"/>
            <w:lang w:val="en-US"/>
          </w:rPr>
          <w:t>www</w:t>
        </w:r>
        <w:r>
          <w:rPr>
            <w:rStyle w:val="a3"/>
          </w:rPr>
          <w:t>.bajenovskoe.ru</w:t>
        </w:r>
      </w:hyperlink>
      <w:r>
        <w:t xml:space="preserve"> </w:t>
      </w:r>
    </w:p>
    <w:p w:rsidR="00D96FCF" w:rsidRDefault="00D96FCF" w:rsidP="00D96FCF">
      <w:r>
        <w:t xml:space="preserve">5. </w:t>
      </w:r>
      <w:proofErr w:type="gramStart"/>
      <w:r>
        <w:t>Контроль за</w:t>
      </w:r>
      <w:proofErr w:type="gramEnd"/>
      <w:r>
        <w:t xml:space="preserve"> исполнением настоящего постановления оставляю за собой.</w:t>
      </w:r>
    </w:p>
    <w:p w:rsidR="00D96FCF" w:rsidRDefault="00D96FCF" w:rsidP="00D96FCF"/>
    <w:p w:rsidR="00D96FCF" w:rsidRDefault="00D96FCF" w:rsidP="00D96FCF"/>
    <w:p w:rsidR="00D96FCF" w:rsidRDefault="00D96FCF" w:rsidP="00D96FCF"/>
    <w:p w:rsidR="00D96FCF" w:rsidRDefault="00D96FCF" w:rsidP="00D96FCF"/>
    <w:p w:rsidR="00D96FCF" w:rsidRDefault="00D96FCF" w:rsidP="00D96FCF">
      <w:pPr>
        <w:jc w:val="both"/>
      </w:pPr>
      <w:r>
        <w:t>Главы муниципального образования</w:t>
      </w:r>
    </w:p>
    <w:p w:rsidR="00D96FCF" w:rsidRDefault="00D96FCF" w:rsidP="00D96FCF">
      <w:pPr>
        <w:jc w:val="both"/>
      </w:pPr>
      <w:r>
        <w:t xml:space="preserve">Баженовское сельское поселение                                </w:t>
      </w:r>
    </w:p>
    <w:p w:rsidR="00D96FCF" w:rsidRDefault="00D96FCF" w:rsidP="00D96FCF">
      <w:r>
        <w:t xml:space="preserve">Байкаловского муниципального района </w:t>
      </w:r>
    </w:p>
    <w:p w:rsidR="00D96FCF" w:rsidRDefault="00D96FCF" w:rsidP="00D96FCF">
      <w:r>
        <w:t xml:space="preserve">Свердловской области                                                                                      С.М.Спирин  </w:t>
      </w:r>
    </w:p>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 w:rsidR="00D96FCF" w:rsidRDefault="00D96FCF" w:rsidP="00D96FCF">
      <w:pPr>
        <w:jc w:val="right"/>
      </w:pPr>
      <w:r>
        <w:t xml:space="preserve">Приложение </w:t>
      </w:r>
    </w:p>
    <w:p w:rsidR="00D96FCF" w:rsidRDefault="00D96FCF" w:rsidP="00D96FCF">
      <w:pPr>
        <w:jc w:val="right"/>
      </w:pPr>
      <w:r>
        <w:t xml:space="preserve">к постановлению Главы </w:t>
      </w:r>
    </w:p>
    <w:p w:rsidR="00D96FCF" w:rsidRDefault="00D96FCF" w:rsidP="00D96FCF">
      <w:pPr>
        <w:jc w:val="right"/>
      </w:pPr>
      <w:r>
        <w:t xml:space="preserve">муниципального образования </w:t>
      </w:r>
    </w:p>
    <w:p w:rsidR="00D96FCF" w:rsidRDefault="00D96FCF" w:rsidP="00D96FCF">
      <w:pPr>
        <w:jc w:val="right"/>
      </w:pPr>
      <w:r>
        <w:t>Баженовское сельское поселение</w:t>
      </w:r>
    </w:p>
    <w:p w:rsidR="00D96FCF" w:rsidRDefault="00D96FCF" w:rsidP="00D96FCF">
      <w:pPr>
        <w:jc w:val="right"/>
      </w:pPr>
      <w:r>
        <w:t xml:space="preserve">Байкаловского муниципального района </w:t>
      </w:r>
    </w:p>
    <w:p w:rsidR="00D96FCF" w:rsidRDefault="00D96FCF" w:rsidP="00D96FCF">
      <w:pPr>
        <w:jc w:val="right"/>
      </w:pPr>
      <w:r>
        <w:t xml:space="preserve">Свердловской области </w:t>
      </w:r>
    </w:p>
    <w:p w:rsidR="00D96FCF" w:rsidRPr="00D96FCF" w:rsidRDefault="00D96FCF" w:rsidP="00D96FCF">
      <w:pPr>
        <w:jc w:val="right"/>
        <w:rPr>
          <w:lang w:val="en-US"/>
        </w:rPr>
      </w:pPr>
      <w:r>
        <w:t xml:space="preserve"> от 01.0</w:t>
      </w:r>
      <w:r>
        <w:rPr>
          <w:lang w:val="en-US"/>
        </w:rPr>
        <w:t>7</w:t>
      </w:r>
      <w:r>
        <w:t xml:space="preserve">.2021г. № </w:t>
      </w:r>
      <w:r>
        <w:rPr>
          <w:lang w:val="en-US"/>
        </w:rPr>
        <w:t>106</w:t>
      </w:r>
    </w:p>
    <w:p w:rsidR="00D96FCF" w:rsidRDefault="00D96FCF" w:rsidP="00622C97"/>
    <w:p w:rsidR="00D96FCF" w:rsidRDefault="00D96FCF" w:rsidP="00D96FCF">
      <w:pPr>
        <w:jc w:val="center"/>
        <w:rPr>
          <w:sz w:val="26"/>
          <w:szCs w:val="26"/>
        </w:rPr>
      </w:pPr>
    </w:p>
    <w:p w:rsidR="00D96FCF" w:rsidRDefault="00D96FCF" w:rsidP="00D96FCF">
      <w:pPr>
        <w:jc w:val="center"/>
        <w:rPr>
          <w:b/>
        </w:rPr>
      </w:pPr>
      <w:r>
        <w:rPr>
          <w:b/>
        </w:rPr>
        <w:t xml:space="preserve">ОПРЕДЕНИЕ </w:t>
      </w:r>
    </w:p>
    <w:p w:rsidR="00D96FCF" w:rsidRDefault="00D96FCF" w:rsidP="00D96FCF">
      <w:pPr>
        <w:jc w:val="center"/>
        <w:rPr>
          <w:b/>
        </w:rPr>
      </w:pPr>
      <w:r>
        <w:rPr>
          <w:b/>
        </w:rPr>
        <w:t xml:space="preserve">СРЕДНЕЙ РЫНОЧНОЙ СТОИМОСТИ ОДНОГО КВАДРАТНОГО МЕТРА ОБЩЕЙ ПЛОЩАДИ ЖИЛЫХ ПОМЕЩЕНИЙ НА ТЕРРИТОРИИ  МО БАЖЕНОВСКОЕ СЕЛЬСКОЕ ПОСЕЛЕНИЕ  БАЙКАЛОВСКОГО МУНИЦИПАЛЬНОГО РАЙОНА СВЕРДЛОВСКОЙ ОБЛАСТИ НА </w:t>
      </w:r>
      <w:r>
        <w:rPr>
          <w:b/>
          <w:lang w:val="en-US"/>
        </w:rPr>
        <w:t>III</w:t>
      </w:r>
      <w:r w:rsidRPr="00D96FCF">
        <w:rPr>
          <w:b/>
        </w:rPr>
        <w:t xml:space="preserve"> </w:t>
      </w:r>
      <w:r>
        <w:rPr>
          <w:b/>
        </w:rPr>
        <w:t>КВАРТАЛ 2021 ГОДА</w:t>
      </w:r>
    </w:p>
    <w:p w:rsidR="00D96FCF" w:rsidRDefault="00D96FCF" w:rsidP="00D96FCF">
      <w:pPr>
        <w:jc w:val="both"/>
        <w:rPr>
          <w:b/>
        </w:rPr>
      </w:pPr>
    </w:p>
    <w:p w:rsidR="00D96FCF" w:rsidRDefault="00D96FCF" w:rsidP="00D96FCF">
      <w:pPr>
        <w:ind w:firstLine="567"/>
        <w:jc w:val="both"/>
        <w:rPr>
          <w:color w:val="000000"/>
          <w:sz w:val="26"/>
          <w:szCs w:val="26"/>
        </w:rPr>
      </w:pPr>
      <w:r>
        <w:rPr>
          <w:color w:val="000000"/>
          <w:sz w:val="26"/>
          <w:szCs w:val="26"/>
        </w:rPr>
        <w:t>1. Расчет средней цены одного квадратного метра общей площади жилого помещения на первичном рынке жилья осуществляется по следующей формуле:</w:t>
      </w:r>
    </w:p>
    <w:p w:rsidR="00D96FCF" w:rsidRDefault="00D96FCF" w:rsidP="00D96FCF">
      <w:pPr>
        <w:ind w:firstLine="567"/>
        <w:rPr>
          <w:sz w:val="26"/>
          <w:szCs w:val="26"/>
        </w:rPr>
      </w:pPr>
    </w:p>
    <w:p w:rsidR="00D96FCF" w:rsidRDefault="00D96FCF" w:rsidP="00D96FCF">
      <w:pPr>
        <w:ind w:firstLine="567"/>
        <w:jc w:val="both"/>
        <w:rPr>
          <w:color w:val="000000"/>
          <w:sz w:val="26"/>
          <w:szCs w:val="26"/>
        </w:rPr>
      </w:pPr>
      <w:proofErr w:type="spellStart"/>
      <w:r>
        <w:rPr>
          <w:color w:val="000000"/>
          <w:sz w:val="26"/>
          <w:szCs w:val="26"/>
        </w:rPr>
        <w:t>Ц</w:t>
      </w:r>
      <w:r>
        <w:rPr>
          <w:color w:val="000000"/>
          <w:sz w:val="26"/>
          <w:szCs w:val="26"/>
          <w:vertAlign w:val="subscript"/>
        </w:rPr>
        <w:t>пр</w:t>
      </w:r>
      <w:proofErr w:type="spellEnd"/>
      <w:r>
        <w:rPr>
          <w:color w:val="000000"/>
          <w:sz w:val="26"/>
          <w:szCs w:val="26"/>
        </w:rPr>
        <w:t xml:space="preserve"> = </w:t>
      </w:r>
      <w:proofErr w:type="spellStart"/>
      <w:r>
        <w:rPr>
          <w:color w:val="000000"/>
          <w:sz w:val="26"/>
          <w:szCs w:val="26"/>
        </w:rPr>
        <w:t>С</w:t>
      </w:r>
      <w:r>
        <w:rPr>
          <w:color w:val="000000"/>
          <w:sz w:val="26"/>
          <w:szCs w:val="26"/>
          <w:vertAlign w:val="subscript"/>
        </w:rPr>
        <w:t>стр</w:t>
      </w:r>
      <w:proofErr w:type="spellEnd"/>
      <w:r>
        <w:rPr>
          <w:color w:val="000000"/>
          <w:sz w:val="26"/>
          <w:szCs w:val="26"/>
        </w:rPr>
        <w:t> x 1,06, где:</w:t>
      </w:r>
    </w:p>
    <w:p w:rsidR="00D96FCF" w:rsidRDefault="00D96FCF" w:rsidP="00D96FCF">
      <w:pPr>
        <w:ind w:firstLine="567"/>
        <w:rPr>
          <w:sz w:val="26"/>
          <w:szCs w:val="26"/>
        </w:rPr>
      </w:pPr>
    </w:p>
    <w:p w:rsidR="00D96FCF" w:rsidRDefault="00D96FCF" w:rsidP="00D96FCF">
      <w:pPr>
        <w:ind w:firstLine="567"/>
        <w:jc w:val="both"/>
        <w:rPr>
          <w:color w:val="000000"/>
          <w:sz w:val="26"/>
          <w:szCs w:val="26"/>
        </w:rPr>
      </w:pPr>
      <w:proofErr w:type="spellStart"/>
      <w:r>
        <w:rPr>
          <w:color w:val="000000"/>
          <w:sz w:val="26"/>
          <w:szCs w:val="26"/>
        </w:rPr>
        <w:t>Ц</w:t>
      </w:r>
      <w:r>
        <w:rPr>
          <w:color w:val="000000"/>
          <w:sz w:val="26"/>
          <w:szCs w:val="26"/>
          <w:vertAlign w:val="subscript"/>
        </w:rPr>
        <w:t>пр</w:t>
      </w:r>
      <w:proofErr w:type="spellEnd"/>
      <w:r>
        <w:rPr>
          <w:color w:val="000000"/>
          <w:sz w:val="26"/>
          <w:szCs w:val="26"/>
        </w:rPr>
        <w:t> - средняя цена одного квадратного метра общей площади жилья на первичном рынке жилья;</w:t>
      </w:r>
    </w:p>
    <w:p w:rsidR="00D96FCF" w:rsidRDefault="00D96FCF" w:rsidP="00D96FCF">
      <w:pPr>
        <w:ind w:firstLine="567"/>
        <w:jc w:val="both"/>
        <w:rPr>
          <w:color w:val="000000"/>
          <w:sz w:val="26"/>
          <w:szCs w:val="26"/>
        </w:rPr>
      </w:pPr>
      <w:proofErr w:type="spellStart"/>
      <w:r>
        <w:rPr>
          <w:color w:val="000000"/>
          <w:sz w:val="26"/>
          <w:szCs w:val="26"/>
        </w:rPr>
        <w:t>С</w:t>
      </w:r>
      <w:r>
        <w:rPr>
          <w:color w:val="000000"/>
          <w:sz w:val="26"/>
          <w:szCs w:val="26"/>
          <w:vertAlign w:val="subscript"/>
        </w:rPr>
        <w:t>стр</w:t>
      </w:r>
      <w:proofErr w:type="spellEnd"/>
      <w:r>
        <w:rPr>
          <w:color w:val="000000"/>
          <w:sz w:val="26"/>
          <w:szCs w:val="26"/>
        </w:rPr>
        <w:t xml:space="preserve"> - средняя стоимость строительства жилья на территории муниципального образования Баженовское сельское поселение; </w:t>
      </w:r>
    </w:p>
    <w:p w:rsidR="00D96FCF" w:rsidRDefault="00D96FCF" w:rsidP="00D96FCF">
      <w:pPr>
        <w:ind w:firstLine="567"/>
        <w:jc w:val="both"/>
        <w:rPr>
          <w:color w:val="000000"/>
          <w:sz w:val="26"/>
          <w:szCs w:val="26"/>
        </w:rPr>
      </w:pPr>
      <w:proofErr w:type="spellStart"/>
      <w:r>
        <w:rPr>
          <w:color w:val="000000"/>
          <w:sz w:val="26"/>
          <w:szCs w:val="26"/>
        </w:rPr>
        <w:t>Сстр</w:t>
      </w:r>
      <w:proofErr w:type="spellEnd"/>
      <w:r>
        <w:rPr>
          <w:color w:val="000000"/>
          <w:sz w:val="26"/>
          <w:szCs w:val="26"/>
        </w:rPr>
        <w:t xml:space="preserve">. = </w:t>
      </w:r>
      <w:proofErr w:type="spellStart"/>
      <w:r>
        <w:rPr>
          <w:color w:val="000000"/>
          <w:sz w:val="26"/>
          <w:szCs w:val="26"/>
        </w:rPr>
        <w:t>Сминстрой</w:t>
      </w:r>
      <w:proofErr w:type="spellEnd"/>
      <w:r>
        <w:rPr>
          <w:color w:val="000000"/>
          <w:sz w:val="26"/>
          <w:szCs w:val="26"/>
        </w:rPr>
        <w:tab/>
      </w:r>
      <w:r>
        <w:rPr>
          <w:color w:val="000000"/>
          <w:sz w:val="26"/>
          <w:szCs w:val="26"/>
          <w:lang w:val="en-US"/>
        </w:rPr>
        <w:t>x</w:t>
      </w:r>
      <w:r>
        <w:rPr>
          <w:color w:val="000000"/>
          <w:sz w:val="26"/>
          <w:szCs w:val="26"/>
        </w:rPr>
        <w:t xml:space="preserve"> 0,95 (коэффициент отдаленности административного центра от наиболее крупного города Свердловской области)</w:t>
      </w:r>
    </w:p>
    <w:p w:rsidR="00D96FCF" w:rsidRDefault="00D96FCF" w:rsidP="00D96FCF">
      <w:pPr>
        <w:ind w:firstLine="567"/>
        <w:jc w:val="both"/>
        <w:rPr>
          <w:color w:val="000000"/>
          <w:sz w:val="26"/>
          <w:szCs w:val="26"/>
        </w:rPr>
      </w:pPr>
      <w:proofErr w:type="spellStart"/>
      <w:r>
        <w:rPr>
          <w:color w:val="000000"/>
          <w:sz w:val="26"/>
          <w:szCs w:val="26"/>
        </w:rPr>
        <w:t>Сминстрой</w:t>
      </w:r>
      <w:proofErr w:type="spellEnd"/>
      <w:r>
        <w:rPr>
          <w:color w:val="000000"/>
          <w:sz w:val="26"/>
          <w:szCs w:val="26"/>
        </w:rPr>
        <w:t xml:space="preserve">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D96FCF" w:rsidRDefault="00D96FCF" w:rsidP="00D96FCF">
      <w:pPr>
        <w:ind w:firstLine="567"/>
        <w:jc w:val="both"/>
        <w:rPr>
          <w:color w:val="000000"/>
          <w:sz w:val="26"/>
          <w:szCs w:val="26"/>
        </w:rPr>
      </w:pPr>
      <w:r>
        <w:rPr>
          <w:color w:val="000000"/>
          <w:sz w:val="26"/>
          <w:szCs w:val="26"/>
        </w:rPr>
        <w:t>1,06 - коэффициент, учитывающий долю прибыли от фактических затрат застройщика.</w:t>
      </w:r>
    </w:p>
    <w:p w:rsidR="00D96FCF" w:rsidRDefault="00D96FCF" w:rsidP="00D96FCF">
      <w:pPr>
        <w:ind w:firstLine="567"/>
        <w:jc w:val="both"/>
        <w:rPr>
          <w:color w:val="000000"/>
          <w:sz w:val="26"/>
          <w:szCs w:val="26"/>
        </w:rPr>
      </w:pPr>
      <w:proofErr w:type="spellStart"/>
      <w:r>
        <w:rPr>
          <w:color w:val="000000"/>
          <w:sz w:val="26"/>
          <w:szCs w:val="26"/>
        </w:rPr>
        <w:t>Сстр</w:t>
      </w:r>
      <w:proofErr w:type="spellEnd"/>
      <w:r>
        <w:rPr>
          <w:color w:val="000000"/>
          <w:sz w:val="26"/>
          <w:szCs w:val="26"/>
        </w:rPr>
        <w:t xml:space="preserve">. =  </w:t>
      </w:r>
      <w:r w:rsidRPr="00D96FCF">
        <w:rPr>
          <w:color w:val="000000"/>
          <w:sz w:val="26"/>
          <w:szCs w:val="26"/>
          <w:shd w:val="clear" w:color="auto" w:fill="FFFFFF"/>
        </w:rPr>
        <w:t>57 368</w:t>
      </w:r>
      <w:r>
        <w:rPr>
          <w:color w:val="000000"/>
          <w:sz w:val="26"/>
          <w:szCs w:val="26"/>
        </w:rPr>
        <w:t xml:space="preserve"> </w:t>
      </w:r>
      <w:r>
        <w:rPr>
          <w:color w:val="000000"/>
          <w:sz w:val="26"/>
          <w:szCs w:val="26"/>
          <w:lang w:val="en-US"/>
        </w:rPr>
        <w:t>x</w:t>
      </w:r>
      <w:r>
        <w:rPr>
          <w:color w:val="000000"/>
          <w:sz w:val="26"/>
          <w:szCs w:val="26"/>
        </w:rPr>
        <w:t xml:space="preserve"> 0,95 = </w:t>
      </w:r>
      <w:r w:rsidRPr="00D96FCF">
        <w:rPr>
          <w:color w:val="000000"/>
          <w:sz w:val="26"/>
          <w:szCs w:val="26"/>
        </w:rPr>
        <w:t>54 500</w:t>
      </w:r>
      <w:r>
        <w:rPr>
          <w:color w:val="000000"/>
          <w:sz w:val="26"/>
          <w:szCs w:val="26"/>
        </w:rPr>
        <w:t xml:space="preserve"> руб.</w:t>
      </w:r>
    </w:p>
    <w:p w:rsidR="00D96FCF" w:rsidRDefault="00D96FCF" w:rsidP="00D96FCF">
      <w:pPr>
        <w:ind w:firstLine="567"/>
        <w:jc w:val="both"/>
        <w:rPr>
          <w:color w:val="000000"/>
          <w:sz w:val="26"/>
          <w:szCs w:val="26"/>
        </w:rPr>
      </w:pPr>
      <w:proofErr w:type="spellStart"/>
      <w:r>
        <w:rPr>
          <w:color w:val="000000"/>
          <w:sz w:val="26"/>
          <w:szCs w:val="26"/>
        </w:rPr>
        <w:t>Цпр</w:t>
      </w:r>
      <w:proofErr w:type="spellEnd"/>
      <w:r>
        <w:rPr>
          <w:color w:val="000000"/>
          <w:sz w:val="26"/>
          <w:szCs w:val="26"/>
        </w:rPr>
        <w:t xml:space="preserve">. = </w:t>
      </w:r>
      <w:r w:rsidRPr="00D96FCF">
        <w:rPr>
          <w:color w:val="000000"/>
          <w:sz w:val="26"/>
          <w:szCs w:val="26"/>
        </w:rPr>
        <w:t>54 500</w:t>
      </w:r>
      <w:r>
        <w:rPr>
          <w:color w:val="000000"/>
          <w:sz w:val="26"/>
          <w:szCs w:val="26"/>
        </w:rPr>
        <w:t xml:space="preserve"> </w:t>
      </w:r>
      <w:r>
        <w:rPr>
          <w:color w:val="000000"/>
          <w:sz w:val="26"/>
          <w:szCs w:val="26"/>
          <w:lang w:val="en-US"/>
        </w:rPr>
        <w:t>x</w:t>
      </w:r>
      <w:r>
        <w:rPr>
          <w:color w:val="000000"/>
          <w:sz w:val="26"/>
          <w:szCs w:val="26"/>
        </w:rPr>
        <w:t xml:space="preserve"> 1,06 = </w:t>
      </w:r>
      <w:r>
        <w:rPr>
          <w:sz w:val="26"/>
          <w:szCs w:val="26"/>
          <w:lang w:val="en-US"/>
        </w:rPr>
        <w:t>57 770</w:t>
      </w:r>
      <w:r>
        <w:rPr>
          <w:color w:val="000000"/>
          <w:sz w:val="26"/>
          <w:szCs w:val="26"/>
        </w:rPr>
        <w:t>руб.</w:t>
      </w:r>
    </w:p>
    <w:p w:rsidR="00D96FCF" w:rsidRDefault="00D96FCF" w:rsidP="00D96FCF">
      <w:pPr>
        <w:ind w:firstLine="567"/>
        <w:jc w:val="both"/>
        <w:rPr>
          <w:color w:val="000000"/>
          <w:sz w:val="26"/>
          <w:szCs w:val="26"/>
        </w:rPr>
      </w:pPr>
    </w:p>
    <w:p w:rsidR="00D96FCF" w:rsidRDefault="00D96FCF" w:rsidP="00D96FCF">
      <w:pPr>
        <w:ind w:firstLine="567"/>
        <w:jc w:val="both"/>
        <w:rPr>
          <w:color w:val="000000"/>
          <w:sz w:val="26"/>
          <w:szCs w:val="26"/>
        </w:rPr>
      </w:pPr>
      <w:r>
        <w:rPr>
          <w:color w:val="000000"/>
          <w:sz w:val="26"/>
          <w:szCs w:val="26"/>
        </w:rPr>
        <w:t>2. Расчет средней цены одного квадратного метра общей площади жилого помещения на вторичном рынке жилья осуществляется по следующей формуле:</w:t>
      </w:r>
    </w:p>
    <w:p w:rsidR="00D96FCF" w:rsidRDefault="00D96FCF" w:rsidP="00D96FCF">
      <w:pPr>
        <w:ind w:firstLine="567"/>
        <w:rPr>
          <w:sz w:val="26"/>
          <w:szCs w:val="26"/>
        </w:rPr>
      </w:pPr>
    </w:p>
    <w:p w:rsidR="00D96FCF" w:rsidRDefault="00D96FCF" w:rsidP="00D96FCF">
      <w:pPr>
        <w:ind w:firstLine="567"/>
        <w:jc w:val="both"/>
        <w:rPr>
          <w:color w:val="000000"/>
          <w:sz w:val="26"/>
          <w:szCs w:val="26"/>
        </w:rPr>
      </w:pPr>
      <w:proofErr w:type="spellStart"/>
      <w:r>
        <w:rPr>
          <w:color w:val="000000"/>
          <w:sz w:val="26"/>
          <w:szCs w:val="26"/>
        </w:rPr>
        <w:t>Ц</w:t>
      </w:r>
      <w:r>
        <w:rPr>
          <w:color w:val="000000"/>
          <w:sz w:val="26"/>
          <w:szCs w:val="26"/>
          <w:vertAlign w:val="subscript"/>
        </w:rPr>
        <w:t>вр</w:t>
      </w:r>
      <w:proofErr w:type="spellEnd"/>
      <w:r>
        <w:rPr>
          <w:color w:val="000000"/>
          <w:sz w:val="26"/>
          <w:szCs w:val="26"/>
        </w:rPr>
        <w:t xml:space="preserve"> = </w:t>
      </w:r>
      <w:proofErr w:type="spellStart"/>
      <w:r>
        <w:rPr>
          <w:color w:val="000000"/>
          <w:sz w:val="26"/>
          <w:szCs w:val="26"/>
        </w:rPr>
        <w:t>С</w:t>
      </w:r>
      <w:r>
        <w:rPr>
          <w:color w:val="000000"/>
          <w:sz w:val="26"/>
          <w:szCs w:val="26"/>
          <w:vertAlign w:val="subscript"/>
        </w:rPr>
        <w:t>Минстрой</w:t>
      </w:r>
      <w:proofErr w:type="spellEnd"/>
      <w:r>
        <w:rPr>
          <w:color w:val="000000"/>
          <w:sz w:val="26"/>
          <w:szCs w:val="26"/>
        </w:rPr>
        <w:t xml:space="preserve"> x </w:t>
      </w:r>
      <w:proofErr w:type="spellStart"/>
      <w:r>
        <w:rPr>
          <w:color w:val="000000"/>
          <w:sz w:val="26"/>
          <w:szCs w:val="26"/>
        </w:rPr>
        <w:t>К</w:t>
      </w:r>
      <w:r>
        <w:rPr>
          <w:color w:val="000000"/>
          <w:sz w:val="26"/>
          <w:szCs w:val="26"/>
          <w:vertAlign w:val="subscript"/>
        </w:rPr>
        <w:t>пл</w:t>
      </w:r>
      <w:proofErr w:type="gramStart"/>
      <w:r>
        <w:rPr>
          <w:color w:val="000000"/>
          <w:sz w:val="26"/>
          <w:szCs w:val="26"/>
          <w:vertAlign w:val="subscript"/>
        </w:rPr>
        <w:t>.н</w:t>
      </w:r>
      <w:proofErr w:type="gramEnd"/>
      <w:r>
        <w:rPr>
          <w:color w:val="000000"/>
          <w:sz w:val="26"/>
          <w:szCs w:val="26"/>
          <w:vertAlign w:val="subscript"/>
        </w:rPr>
        <w:t>ас</w:t>
      </w:r>
      <w:proofErr w:type="spellEnd"/>
      <w:r>
        <w:rPr>
          <w:color w:val="000000"/>
          <w:sz w:val="26"/>
          <w:szCs w:val="26"/>
          <w:vertAlign w:val="subscript"/>
        </w:rPr>
        <w:t>.</w:t>
      </w:r>
      <w:r>
        <w:rPr>
          <w:color w:val="000000"/>
          <w:sz w:val="26"/>
          <w:szCs w:val="26"/>
        </w:rPr>
        <w:t xml:space="preserve"> x </w:t>
      </w:r>
      <w:proofErr w:type="spellStart"/>
      <w:r>
        <w:rPr>
          <w:color w:val="000000"/>
          <w:sz w:val="26"/>
          <w:szCs w:val="26"/>
        </w:rPr>
        <w:t>К</w:t>
      </w:r>
      <w:r>
        <w:rPr>
          <w:color w:val="000000"/>
          <w:sz w:val="26"/>
          <w:szCs w:val="26"/>
          <w:vertAlign w:val="subscript"/>
        </w:rPr>
        <w:t>обесп.жильем</w:t>
      </w:r>
      <w:proofErr w:type="spellEnd"/>
      <w:r>
        <w:rPr>
          <w:color w:val="000000"/>
          <w:sz w:val="26"/>
          <w:szCs w:val="26"/>
        </w:rPr>
        <w:t>, где:</w:t>
      </w:r>
    </w:p>
    <w:p w:rsidR="00D96FCF" w:rsidRDefault="00D96FCF" w:rsidP="00D96FCF">
      <w:pPr>
        <w:ind w:firstLine="567"/>
        <w:rPr>
          <w:sz w:val="26"/>
          <w:szCs w:val="26"/>
        </w:rPr>
      </w:pPr>
    </w:p>
    <w:p w:rsidR="00D96FCF" w:rsidRDefault="00D96FCF" w:rsidP="00D96FCF">
      <w:pPr>
        <w:ind w:firstLine="567"/>
        <w:jc w:val="both"/>
        <w:rPr>
          <w:color w:val="000000"/>
          <w:sz w:val="26"/>
          <w:szCs w:val="26"/>
        </w:rPr>
      </w:pPr>
      <w:proofErr w:type="spellStart"/>
      <w:r>
        <w:rPr>
          <w:color w:val="000000"/>
          <w:sz w:val="26"/>
          <w:szCs w:val="26"/>
        </w:rPr>
        <w:t>Ц</w:t>
      </w:r>
      <w:r>
        <w:rPr>
          <w:color w:val="000000"/>
          <w:sz w:val="26"/>
          <w:szCs w:val="26"/>
          <w:vertAlign w:val="subscript"/>
        </w:rPr>
        <w:t>вр</w:t>
      </w:r>
      <w:proofErr w:type="spellEnd"/>
      <w:r>
        <w:rPr>
          <w:color w:val="000000"/>
          <w:sz w:val="26"/>
          <w:szCs w:val="26"/>
        </w:rPr>
        <w:t> - средняя цена одного квадратного метра общей площади жилья на вторичном рынке жилья;</w:t>
      </w:r>
    </w:p>
    <w:p w:rsidR="00D96FCF" w:rsidRDefault="00D96FCF" w:rsidP="00D96FCF">
      <w:pPr>
        <w:ind w:firstLine="567"/>
        <w:jc w:val="both"/>
        <w:rPr>
          <w:color w:val="000000"/>
          <w:sz w:val="26"/>
          <w:szCs w:val="26"/>
        </w:rPr>
      </w:pPr>
      <w:proofErr w:type="spellStart"/>
      <w:r>
        <w:rPr>
          <w:color w:val="000000"/>
          <w:sz w:val="26"/>
          <w:szCs w:val="26"/>
        </w:rPr>
        <w:t>С</w:t>
      </w:r>
      <w:r>
        <w:rPr>
          <w:color w:val="000000"/>
          <w:sz w:val="26"/>
          <w:szCs w:val="26"/>
          <w:vertAlign w:val="subscript"/>
        </w:rPr>
        <w:t>Минстрой</w:t>
      </w:r>
      <w:proofErr w:type="spellEnd"/>
      <w:r>
        <w:rPr>
          <w:color w:val="000000"/>
          <w:sz w:val="26"/>
          <w:szCs w:val="26"/>
        </w:rPr>
        <w:t>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D96FCF" w:rsidRDefault="00D96FCF" w:rsidP="00D96FCF">
      <w:pPr>
        <w:ind w:firstLine="567"/>
        <w:jc w:val="both"/>
        <w:rPr>
          <w:color w:val="000000"/>
          <w:sz w:val="26"/>
          <w:szCs w:val="26"/>
        </w:rPr>
      </w:pPr>
      <w:proofErr w:type="spellStart"/>
      <w:r>
        <w:rPr>
          <w:color w:val="000000"/>
          <w:sz w:val="26"/>
          <w:szCs w:val="26"/>
        </w:rPr>
        <w:t>К</w:t>
      </w:r>
      <w:r>
        <w:rPr>
          <w:color w:val="000000"/>
          <w:sz w:val="26"/>
          <w:szCs w:val="26"/>
          <w:vertAlign w:val="subscript"/>
        </w:rPr>
        <w:t>пл</w:t>
      </w:r>
      <w:proofErr w:type="gramStart"/>
      <w:r>
        <w:rPr>
          <w:color w:val="000000"/>
          <w:sz w:val="26"/>
          <w:szCs w:val="26"/>
          <w:vertAlign w:val="subscript"/>
        </w:rPr>
        <w:t>.н</w:t>
      </w:r>
      <w:proofErr w:type="gramEnd"/>
      <w:r>
        <w:rPr>
          <w:color w:val="000000"/>
          <w:sz w:val="26"/>
          <w:szCs w:val="26"/>
          <w:vertAlign w:val="subscript"/>
        </w:rPr>
        <w:t>ас</w:t>
      </w:r>
      <w:proofErr w:type="spellEnd"/>
      <w:r>
        <w:rPr>
          <w:color w:val="000000"/>
          <w:sz w:val="26"/>
          <w:szCs w:val="26"/>
          <w:vertAlign w:val="subscript"/>
        </w:rPr>
        <w:t>.</w:t>
      </w:r>
      <w:r>
        <w:rPr>
          <w:color w:val="000000"/>
          <w:sz w:val="26"/>
          <w:szCs w:val="26"/>
        </w:rPr>
        <w:t xml:space="preserve"> - коэффициент, учитывающий отношение численности жителей на один квадратный километр (плотность населения) на территории муниципального образования Баженовское сельское поселение к </w:t>
      </w:r>
      <w:proofErr w:type="spellStart"/>
      <w:r>
        <w:rPr>
          <w:color w:val="000000"/>
          <w:sz w:val="26"/>
          <w:szCs w:val="26"/>
        </w:rPr>
        <w:t>среднеобластному</w:t>
      </w:r>
      <w:proofErr w:type="spellEnd"/>
      <w:r>
        <w:rPr>
          <w:color w:val="000000"/>
          <w:sz w:val="26"/>
          <w:szCs w:val="26"/>
        </w:rPr>
        <w:t xml:space="preserve"> значению, который принимает значение от 0,7 до 0,8 и определяется по следующей формуле:</w:t>
      </w:r>
    </w:p>
    <w:p w:rsidR="00D96FCF" w:rsidRDefault="00D96FCF" w:rsidP="00D96FCF">
      <w:pPr>
        <w:ind w:firstLine="567"/>
        <w:rPr>
          <w:sz w:val="26"/>
          <w:szCs w:val="26"/>
        </w:rPr>
      </w:pPr>
    </w:p>
    <w:p w:rsidR="00D96FCF" w:rsidRDefault="00D96FCF" w:rsidP="00D96FCF">
      <w:pPr>
        <w:ind w:firstLine="567"/>
        <w:jc w:val="both"/>
        <w:rPr>
          <w:color w:val="000000"/>
          <w:sz w:val="26"/>
          <w:szCs w:val="26"/>
        </w:rPr>
      </w:pPr>
      <w:proofErr w:type="spellStart"/>
      <w:r>
        <w:rPr>
          <w:color w:val="000000"/>
          <w:sz w:val="26"/>
          <w:szCs w:val="26"/>
        </w:rPr>
        <w:t>К</w:t>
      </w:r>
      <w:r>
        <w:rPr>
          <w:color w:val="000000"/>
          <w:sz w:val="26"/>
          <w:szCs w:val="26"/>
          <w:vertAlign w:val="subscript"/>
        </w:rPr>
        <w:t>пл</w:t>
      </w:r>
      <w:proofErr w:type="gramStart"/>
      <w:r>
        <w:rPr>
          <w:color w:val="000000"/>
          <w:sz w:val="26"/>
          <w:szCs w:val="26"/>
          <w:vertAlign w:val="subscript"/>
        </w:rPr>
        <w:t>.н</w:t>
      </w:r>
      <w:proofErr w:type="gramEnd"/>
      <w:r>
        <w:rPr>
          <w:color w:val="000000"/>
          <w:sz w:val="26"/>
          <w:szCs w:val="26"/>
          <w:vertAlign w:val="subscript"/>
        </w:rPr>
        <w:t>ас</w:t>
      </w:r>
      <w:proofErr w:type="spellEnd"/>
      <w:r>
        <w:rPr>
          <w:color w:val="000000"/>
          <w:sz w:val="26"/>
          <w:szCs w:val="26"/>
          <w:vertAlign w:val="subscript"/>
        </w:rPr>
        <w:t>.</w:t>
      </w:r>
      <w:r>
        <w:rPr>
          <w:color w:val="000000"/>
          <w:sz w:val="26"/>
          <w:szCs w:val="26"/>
        </w:rPr>
        <w:t xml:space="preserve"> = </w:t>
      </w:r>
      <w:proofErr w:type="spellStart"/>
      <w:r>
        <w:rPr>
          <w:color w:val="000000"/>
          <w:sz w:val="26"/>
          <w:szCs w:val="26"/>
        </w:rPr>
        <w:t>ЧПН</w:t>
      </w:r>
      <w:r>
        <w:rPr>
          <w:color w:val="000000"/>
          <w:sz w:val="26"/>
          <w:szCs w:val="26"/>
          <w:vertAlign w:val="subscript"/>
        </w:rPr>
        <w:t>мо</w:t>
      </w:r>
      <w:proofErr w:type="spellEnd"/>
      <w:r>
        <w:rPr>
          <w:color w:val="000000"/>
          <w:sz w:val="26"/>
          <w:szCs w:val="26"/>
        </w:rPr>
        <w:t xml:space="preserve"> / </w:t>
      </w:r>
      <w:proofErr w:type="spellStart"/>
      <w:r>
        <w:rPr>
          <w:color w:val="000000"/>
          <w:sz w:val="26"/>
          <w:szCs w:val="26"/>
        </w:rPr>
        <w:t>ЧПН</w:t>
      </w:r>
      <w:r>
        <w:rPr>
          <w:color w:val="000000"/>
          <w:sz w:val="26"/>
          <w:szCs w:val="26"/>
          <w:vertAlign w:val="subscript"/>
        </w:rPr>
        <w:t>со</w:t>
      </w:r>
      <w:proofErr w:type="spellEnd"/>
      <w:r>
        <w:rPr>
          <w:color w:val="000000"/>
          <w:sz w:val="26"/>
          <w:szCs w:val="26"/>
        </w:rPr>
        <w:t>, где:</w:t>
      </w:r>
    </w:p>
    <w:p w:rsidR="00D96FCF" w:rsidRDefault="00D96FCF" w:rsidP="00D96FCF">
      <w:pPr>
        <w:ind w:firstLine="567"/>
        <w:rPr>
          <w:sz w:val="26"/>
          <w:szCs w:val="26"/>
        </w:rPr>
      </w:pPr>
    </w:p>
    <w:p w:rsidR="00D96FCF" w:rsidRDefault="00D96FCF" w:rsidP="00D96FCF">
      <w:pPr>
        <w:ind w:firstLine="567"/>
        <w:jc w:val="both"/>
        <w:rPr>
          <w:color w:val="000000"/>
          <w:sz w:val="26"/>
          <w:szCs w:val="26"/>
        </w:rPr>
      </w:pPr>
      <w:r>
        <w:rPr>
          <w:color w:val="000000"/>
          <w:sz w:val="26"/>
          <w:szCs w:val="26"/>
        </w:rPr>
        <w:t>ЧПН</w:t>
      </w:r>
      <w:r>
        <w:rPr>
          <w:color w:val="000000"/>
          <w:sz w:val="26"/>
          <w:szCs w:val="26"/>
          <w:vertAlign w:val="subscript"/>
        </w:rPr>
        <w:t>МО</w:t>
      </w:r>
      <w:r>
        <w:rPr>
          <w:color w:val="000000"/>
          <w:sz w:val="26"/>
          <w:szCs w:val="26"/>
        </w:rPr>
        <w:t> - число жителей на один квадратный километр (плотность населения) на территории МО Баженовское сельское поселение Байкаловского муниципального района Свердловской области (на конец года);</w:t>
      </w:r>
    </w:p>
    <w:p w:rsidR="00D96FCF" w:rsidRDefault="00D96FCF" w:rsidP="00D96FCF">
      <w:pPr>
        <w:ind w:firstLine="567"/>
        <w:jc w:val="both"/>
        <w:rPr>
          <w:color w:val="000000"/>
          <w:sz w:val="26"/>
          <w:szCs w:val="26"/>
        </w:rPr>
      </w:pPr>
      <w:r>
        <w:rPr>
          <w:color w:val="000000"/>
          <w:sz w:val="26"/>
          <w:szCs w:val="26"/>
        </w:rPr>
        <w:t>ЧПН</w:t>
      </w:r>
      <w:r>
        <w:rPr>
          <w:color w:val="000000"/>
          <w:sz w:val="26"/>
          <w:szCs w:val="26"/>
          <w:vertAlign w:val="subscript"/>
        </w:rPr>
        <w:t>СО</w:t>
      </w:r>
      <w:r>
        <w:rPr>
          <w:color w:val="000000"/>
          <w:sz w:val="26"/>
          <w:szCs w:val="26"/>
        </w:rPr>
        <w:t> - число жителей на один квадратный километр (плотность населения) в Свердловской области (на конец года);</w:t>
      </w:r>
    </w:p>
    <w:p w:rsidR="00D96FCF" w:rsidRDefault="00D96FCF" w:rsidP="00D96FCF">
      <w:pPr>
        <w:ind w:firstLine="567"/>
        <w:jc w:val="both"/>
        <w:rPr>
          <w:color w:val="000000"/>
          <w:sz w:val="26"/>
          <w:szCs w:val="26"/>
        </w:rPr>
      </w:pPr>
      <w:proofErr w:type="spellStart"/>
      <w:r>
        <w:rPr>
          <w:color w:val="000000"/>
          <w:sz w:val="26"/>
          <w:szCs w:val="26"/>
        </w:rPr>
        <w:t>К</w:t>
      </w:r>
      <w:r>
        <w:rPr>
          <w:color w:val="000000"/>
          <w:sz w:val="26"/>
          <w:szCs w:val="26"/>
          <w:vertAlign w:val="subscript"/>
        </w:rPr>
        <w:t>обесп</w:t>
      </w:r>
      <w:proofErr w:type="gramStart"/>
      <w:r>
        <w:rPr>
          <w:color w:val="000000"/>
          <w:sz w:val="26"/>
          <w:szCs w:val="26"/>
          <w:vertAlign w:val="subscript"/>
        </w:rPr>
        <w:t>.ж</w:t>
      </w:r>
      <w:proofErr w:type="gramEnd"/>
      <w:r>
        <w:rPr>
          <w:color w:val="000000"/>
          <w:sz w:val="26"/>
          <w:szCs w:val="26"/>
          <w:vertAlign w:val="subscript"/>
        </w:rPr>
        <w:t>ильем</w:t>
      </w:r>
      <w:proofErr w:type="spellEnd"/>
      <w:r>
        <w:rPr>
          <w:color w:val="000000"/>
          <w:sz w:val="26"/>
          <w:szCs w:val="26"/>
        </w:rPr>
        <w:t xml:space="preserve"> - коэффициент, учитывающий отношение обеспеченности одного жителя общей площадью жилых помещений в муниципальном образовании к </w:t>
      </w:r>
      <w:proofErr w:type="spellStart"/>
      <w:r>
        <w:rPr>
          <w:color w:val="000000"/>
          <w:sz w:val="26"/>
          <w:szCs w:val="26"/>
        </w:rPr>
        <w:t>среднеобластному</w:t>
      </w:r>
      <w:proofErr w:type="spellEnd"/>
      <w:r>
        <w:rPr>
          <w:color w:val="000000"/>
          <w:sz w:val="26"/>
          <w:szCs w:val="26"/>
        </w:rPr>
        <w:t xml:space="preserve"> значению, который принимает значение от 0,7 до 0,9 и определяется по следующей формуле:</w:t>
      </w:r>
    </w:p>
    <w:p w:rsidR="00D96FCF" w:rsidRDefault="00D96FCF" w:rsidP="00D96FCF">
      <w:pPr>
        <w:ind w:firstLine="567"/>
        <w:rPr>
          <w:sz w:val="26"/>
          <w:szCs w:val="26"/>
        </w:rPr>
      </w:pPr>
    </w:p>
    <w:p w:rsidR="00D96FCF" w:rsidRDefault="00D96FCF" w:rsidP="00D96FCF">
      <w:pPr>
        <w:ind w:firstLine="567"/>
        <w:jc w:val="both"/>
        <w:rPr>
          <w:color w:val="000000"/>
          <w:sz w:val="26"/>
          <w:szCs w:val="26"/>
        </w:rPr>
      </w:pPr>
      <w:proofErr w:type="spellStart"/>
      <w:r>
        <w:rPr>
          <w:color w:val="000000"/>
          <w:sz w:val="26"/>
          <w:szCs w:val="26"/>
        </w:rPr>
        <w:t>К</w:t>
      </w:r>
      <w:r>
        <w:rPr>
          <w:color w:val="000000"/>
          <w:sz w:val="26"/>
          <w:szCs w:val="26"/>
          <w:vertAlign w:val="subscript"/>
        </w:rPr>
        <w:t>обесп</w:t>
      </w:r>
      <w:proofErr w:type="gramStart"/>
      <w:r>
        <w:rPr>
          <w:color w:val="000000"/>
          <w:sz w:val="26"/>
          <w:szCs w:val="26"/>
          <w:vertAlign w:val="subscript"/>
        </w:rPr>
        <w:t>.ж</w:t>
      </w:r>
      <w:proofErr w:type="gramEnd"/>
      <w:r>
        <w:rPr>
          <w:color w:val="000000"/>
          <w:sz w:val="26"/>
          <w:szCs w:val="26"/>
          <w:vertAlign w:val="subscript"/>
        </w:rPr>
        <w:t>ильем</w:t>
      </w:r>
      <w:proofErr w:type="spellEnd"/>
      <w:r>
        <w:rPr>
          <w:color w:val="000000"/>
          <w:sz w:val="26"/>
          <w:szCs w:val="26"/>
        </w:rPr>
        <w:t xml:space="preserve"> = </w:t>
      </w:r>
      <w:proofErr w:type="spellStart"/>
      <w:r>
        <w:rPr>
          <w:color w:val="000000"/>
          <w:sz w:val="26"/>
          <w:szCs w:val="26"/>
        </w:rPr>
        <w:t>ОБ</w:t>
      </w:r>
      <w:r>
        <w:rPr>
          <w:color w:val="000000"/>
          <w:sz w:val="26"/>
          <w:szCs w:val="26"/>
          <w:vertAlign w:val="subscript"/>
        </w:rPr>
        <w:t>мо</w:t>
      </w:r>
      <w:proofErr w:type="spellEnd"/>
      <w:r>
        <w:rPr>
          <w:color w:val="000000"/>
          <w:sz w:val="26"/>
          <w:szCs w:val="26"/>
        </w:rPr>
        <w:t xml:space="preserve"> / </w:t>
      </w:r>
      <w:proofErr w:type="spellStart"/>
      <w:r>
        <w:rPr>
          <w:color w:val="000000"/>
          <w:sz w:val="26"/>
          <w:szCs w:val="26"/>
        </w:rPr>
        <w:t>ОБ</w:t>
      </w:r>
      <w:r>
        <w:rPr>
          <w:color w:val="000000"/>
          <w:sz w:val="26"/>
          <w:szCs w:val="26"/>
          <w:vertAlign w:val="subscript"/>
        </w:rPr>
        <w:t>со</w:t>
      </w:r>
      <w:proofErr w:type="spellEnd"/>
      <w:r>
        <w:rPr>
          <w:color w:val="000000"/>
          <w:sz w:val="26"/>
          <w:szCs w:val="26"/>
        </w:rPr>
        <w:t>, где:</w:t>
      </w:r>
    </w:p>
    <w:p w:rsidR="00D96FCF" w:rsidRDefault="00D96FCF" w:rsidP="00D96FCF">
      <w:pPr>
        <w:ind w:firstLine="567"/>
        <w:rPr>
          <w:sz w:val="26"/>
          <w:szCs w:val="26"/>
        </w:rPr>
      </w:pPr>
    </w:p>
    <w:p w:rsidR="00D96FCF" w:rsidRDefault="00D96FCF" w:rsidP="00D96FCF">
      <w:pPr>
        <w:ind w:firstLine="567"/>
        <w:jc w:val="both"/>
        <w:rPr>
          <w:color w:val="000000"/>
          <w:sz w:val="26"/>
          <w:szCs w:val="26"/>
        </w:rPr>
      </w:pPr>
      <w:proofErr w:type="spellStart"/>
      <w:r>
        <w:rPr>
          <w:color w:val="000000"/>
          <w:sz w:val="26"/>
          <w:szCs w:val="26"/>
        </w:rPr>
        <w:t>ОБ</w:t>
      </w:r>
      <w:r>
        <w:rPr>
          <w:color w:val="000000"/>
          <w:sz w:val="26"/>
          <w:szCs w:val="26"/>
          <w:vertAlign w:val="subscript"/>
        </w:rPr>
        <w:t>мо</w:t>
      </w:r>
      <w:proofErr w:type="spellEnd"/>
      <w:r>
        <w:rPr>
          <w:color w:val="000000"/>
          <w:sz w:val="26"/>
          <w:szCs w:val="26"/>
        </w:rPr>
        <w:t> - общая площадь жилых помещений, приходящаяся в среднем на одного жителя на территории МО Баженовское сельское поселение Байкаловского муниципального района Свердловской области (на конец года);</w:t>
      </w:r>
    </w:p>
    <w:p w:rsidR="00D96FCF" w:rsidRDefault="00D96FCF" w:rsidP="00D96FCF">
      <w:pPr>
        <w:ind w:firstLine="567"/>
        <w:jc w:val="both"/>
        <w:rPr>
          <w:color w:val="000000"/>
          <w:sz w:val="26"/>
          <w:szCs w:val="26"/>
        </w:rPr>
      </w:pPr>
      <w:r>
        <w:rPr>
          <w:color w:val="000000"/>
          <w:sz w:val="26"/>
          <w:szCs w:val="26"/>
        </w:rPr>
        <w:t>ОБ</w:t>
      </w:r>
      <w:r>
        <w:rPr>
          <w:color w:val="000000"/>
          <w:sz w:val="26"/>
          <w:szCs w:val="26"/>
          <w:vertAlign w:val="subscript"/>
        </w:rPr>
        <w:t>СО</w:t>
      </w:r>
      <w:r>
        <w:rPr>
          <w:color w:val="000000"/>
          <w:sz w:val="26"/>
          <w:szCs w:val="26"/>
        </w:rPr>
        <w:t> - общая площадь жилых помещений, приходящаяся в среднем на одного жителя в Свердловской области (на конец года).</w:t>
      </w:r>
    </w:p>
    <w:p w:rsidR="00D96FCF" w:rsidRDefault="00D96FCF" w:rsidP="00D96FCF">
      <w:pPr>
        <w:ind w:firstLine="567"/>
        <w:jc w:val="both"/>
        <w:rPr>
          <w:color w:val="000000"/>
          <w:sz w:val="26"/>
          <w:szCs w:val="26"/>
        </w:rPr>
      </w:pPr>
    </w:p>
    <w:p w:rsidR="00D96FCF" w:rsidRDefault="00D96FCF" w:rsidP="00D96FCF">
      <w:pPr>
        <w:jc w:val="both"/>
        <w:rPr>
          <w:color w:val="000000"/>
          <w:sz w:val="26"/>
          <w:szCs w:val="26"/>
        </w:rPr>
      </w:pPr>
      <w:proofErr w:type="spellStart"/>
      <w:r>
        <w:rPr>
          <w:color w:val="000000"/>
          <w:sz w:val="26"/>
          <w:szCs w:val="26"/>
        </w:rPr>
        <w:t>К</w:t>
      </w:r>
      <w:r>
        <w:rPr>
          <w:color w:val="000000"/>
          <w:sz w:val="26"/>
          <w:szCs w:val="26"/>
          <w:vertAlign w:val="subscript"/>
        </w:rPr>
        <w:t>пл</w:t>
      </w:r>
      <w:proofErr w:type="gramStart"/>
      <w:r>
        <w:rPr>
          <w:color w:val="000000"/>
          <w:sz w:val="26"/>
          <w:szCs w:val="26"/>
          <w:vertAlign w:val="subscript"/>
        </w:rPr>
        <w:t>.н</w:t>
      </w:r>
      <w:proofErr w:type="gramEnd"/>
      <w:r>
        <w:rPr>
          <w:color w:val="000000"/>
          <w:sz w:val="26"/>
          <w:szCs w:val="26"/>
          <w:vertAlign w:val="subscript"/>
        </w:rPr>
        <w:t>ас</w:t>
      </w:r>
      <w:proofErr w:type="spellEnd"/>
      <w:r>
        <w:rPr>
          <w:color w:val="000000"/>
          <w:sz w:val="26"/>
          <w:szCs w:val="26"/>
          <w:vertAlign w:val="subscript"/>
        </w:rPr>
        <w:t>.</w:t>
      </w:r>
      <w:r>
        <w:rPr>
          <w:color w:val="000000"/>
          <w:sz w:val="26"/>
          <w:szCs w:val="26"/>
        </w:rPr>
        <w:t xml:space="preserve"> =  (3589 человек/460,26 </w:t>
      </w:r>
      <w:proofErr w:type="spellStart"/>
      <w:r>
        <w:rPr>
          <w:color w:val="000000"/>
          <w:sz w:val="26"/>
          <w:szCs w:val="26"/>
        </w:rPr>
        <w:t>кв.км</w:t>
      </w:r>
      <w:proofErr w:type="spellEnd"/>
      <w:r>
        <w:rPr>
          <w:color w:val="000000"/>
          <w:sz w:val="26"/>
          <w:szCs w:val="26"/>
        </w:rPr>
        <w:t xml:space="preserve">.) : (4 310 681 чел./ 194 307 </w:t>
      </w:r>
      <w:proofErr w:type="spellStart"/>
      <w:r>
        <w:rPr>
          <w:color w:val="000000"/>
          <w:sz w:val="26"/>
          <w:szCs w:val="26"/>
        </w:rPr>
        <w:t>кв.км</w:t>
      </w:r>
      <w:proofErr w:type="spellEnd"/>
      <w:r>
        <w:rPr>
          <w:color w:val="000000"/>
          <w:sz w:val="26"/>
          <w:szCs w:val="26"/>
        </w:rPr>
        <w:t>.) = 7.8/22,18= 0,35, принимается 0,7</w:t>
      </w:r>
    </w:p>
    <w:p w:rsidR="00D96FCF" w:rsidRDefault="00D96FCF" w:rsidP="00D96FCF">
      <w:pPr>
        <w:jc w:val="both"/>
        <w:rPr>
          <w:color w:val="000000"/>
          <w:sz w:val="26"/>
          <w:szCs w:val="26"/>
        </w:rPr>
      </w:pPr>
    </w:p>
    <w:p w:rsidR="00D96FCF" w:rsidRDefault="00D96FCF" w:rsidP="00D96FCF">
      <w:pPr>
        <w:jc w:val="both"/>
        <w:rPr>
          <w:color w:val="000000"/>
          <w:sz w:val="26"/>
          <w:szCs w:val="26"/>
        </w:rPr>
      </w:pPr>
      <w:proofErr w:type="spellStart"/>
      <w:r>
        <w:rPr>
          <w:color w:val="000000"/>
          <w:sz w:val="26"/>
          <w:szCs w:val="26"/>
        </w:rPr>
        <w:t>К</w:t>
      </w:r>
      <w:r>
        <w:rPr>
          <w:color w:val="000000"/>
          <w:sz w:val="26"/>
          <w:szCs w:val="26"/>
          <w:vertAlign w:val="subscript"/>
        </w:rPr>
        <w:t>обесп</w:t>
      </w:r>
      <w:proofErr w:type="gramStart"/>
      <w:r>
        <w:rPr>
          <w:color w:val="000000"/>
          <w:sz w:val="26"/>
          <w:szCs w:val="26"/>
          <w:vertAlign w:val="subscript"/>
        </w:rPr>
        <w:t>.ж</w:t>
      </w:r>
      <w:proofErr w:type="gramEnd"/>
      <w:r>
        <w:rPr>
          <w:color w:val="000000"/>
          <w:sz w:val="26"/>
          <w:szCs w:val="26"/>
          <w:vertAlign w:val="subscript"/>
        </w:rPr>
        <w:t>ильем</w:t>
      </w:r>
      <w:proofErr w:type="spellEnd"/>
      <w:r>
        <w:rPr>
          <w:color w:val="000000"/>
          <w:sz w:val="26"/>
          <w:szCs w:val="26"/>
          <w:vertAlign w:val="subscript"/>
        </w:rPr>
        <w:t xml:space="preserve"> = </w:t>
      </w:r>
      <w:r>
        <w:rPr>
          <w:color w:val="000000"/>
          <w:sz w:val="26"/>
          <w:szCs w:val="26"/>
        </w:rPr>
        <w:t xml:space="preserve">(91 801 </w:t>
      </w:r>
      <w:proofErr w:type="spellStart"/>
      <w:r>
        <w:rPr>
          <w:color w:val="000000"/>
          <w:sz w:val="26"/>
          <w:szCs w:val="26"/>
        </w:rPr>
        <w:t>кв.м</w:t>
      </w:r>
      <w:proofErr w:type="spellEnd"/>
      <w:r>
        <w:rPr>
          <w:color w:val="000000"/>
          <w:sz w:val="26"/>
          <w:szCs w:val="26"/>
        </w:rPr>
        <w:t xml:space="preserve">. /3589 человек) : (112 670,0 </w:t>
      </w:r>
      <w:proofErr w:type="spellStart"/>
      <w:r>
        <w:rPr>
          <w:color w:val="000000"/>
          <w:sz w:val="26"/>
          <w:szCs w:val="26"/>
        </w:rPr>
        <w:t>тыс.кв.м</w:t>
      </w:r>
      <w:proofErr w:type="spellEnd"/>
      <w:r>
        <w:rPr>
          <w:color w:val="000000"/>
          <w:sz w:val="26"/>
          <w:szCs w:val="26"/>
        </w:rPr>
        <w:t>. /4 310 681 человек) = 25,58/26,14= 0,97, принимается 0,9</w:t>
      </w:r>
    </w:p>
    <w:p w:rsidR="00D96FCF" w:rsidRDefault="00D96FCF" w:rsidP="00D96FCF">
      <w:pPr>
        <w:jc w:val="both"/>
        <w:rPr>
          <w:color w:val="000000"/>
          <w:sz w:val="26"/>
          <w:szCs w:val="26"/>
        </w:rPr>
      </w:pPr>
    </w:p>
    <w:p w:rsidR="00D96FCF" w:rsidRDefault="00D96FCF" w:rsidP="00D96FCF">
      <w:pPr>
        <w:jc w:val="both"/>
        <w:rPr>
          <w:color w:val="000000"/>
          <w:sz w:val="26"/>
          <w:szCs w:val="26"/>
          <w:vertAlign w:val="subscript"/>
        </w:rPr>
      </w:pPr>
      <w:proofErr w:type="spellStart"/>
      <w:r>
        <w:rPr>
          <w:color w:val="000000"/>
          <w:sz w:val="26"/>
          <w:szCs w:val="26"/>
        </w:rPr>
        <w:t>Ц</w:t>
      </w:r>
      <w:r>
        <w:rPr>
          <w:color w:val="000000"/>
          <w:sz w:val="26"/>
          <w:szCs w:val="26"/>
          <w:vertAlign w:val="subscript"/>
        </w:rPr>
        <w:t>вр</w:t>
      </w:r>
      <w:proofErr w:type="spellEnd"/>
      <w:r>
        <w:rPr>
          <w:color w:val="000000"/>
          <w:sz w:val="26"/>
          <w:szCs w:val="26"/>
        </w:rPr>
        <w:t xml:space="preserve"> = </w:t>
      </w:r>
      <w:proofErr w:type="spellStart"/>
      <w:r>
        <w:rPr>
          <w:color w:val="000000"/>
          <w:sz w:val="26"/>
          <w:szCs w:val="26"/>
        </w:rPr>
        <w:t>С</w:t>
      </w:r>
      <w:r>
        <w:rPr>
          <w:color w:val="000000"/>
          <w:sz w:val="26"/>
          <w:szCs w:val="26"/>
          <w:vertAlign w:val="subscript"/>
        </w:rPr>
        <w:t>Минстрой</w:t>
      </w:r>
      <w:proofErr w:type="spellEnd"/>
      <w:r>
        <w:rPr>
          <w:color w:val="000000"/>
          <w:sz w:val="26"/>
          <w:szCs w:val="26"/>
        </w:rPr>
        <w:t xml:space="preserve"> x </w:t>
      </w:r>
      <w:proofErr w:type="spellStart"/>
      <w:r>
        <w:rPr>
          <w:color w:val="000000"/>
          <w:sz w:val="26"/>
          <w:szCs w:val="26"/>
        </w:rPr>
        <w:t>К</w:t>
      </w:r>
      <w:r>
        <w:rPr>
          <w:color w:val="000000"/>
          <w:sz w:val="26"/>
          <w:szCs w:val="26"/>
          <w:vertAlign w:val="subscript"/>
        </w:rPr>
        <w:t>пл</w:t>
      </w:r>
      <w:proofErr w:type="gramStart"/>
      <w:r>
        <w:rPr>
          <w:color w:val="000000"/>
          <w:sz w:val="26"/>
          <w:szCs w:val="26"/>
          <w:vertAlign w:val="subscript"/>
        </w:rPr>
        <w:t>.н</w:t>
      </w:r>
      <w:proofErr w:type="gramEnd"/>
      <w:r>
        <w:rPr>
          <w:color w:val="000000"/>
          <w:sz w:val="26"/>
          <w:szCs w:val="26"/>
          <w:vertAlign w:val="subscript"/>
        </w:rPr>
        <w:t>ас</w:t>
      </w:r>
      <w:proofErr w:type="spellEnd"/>
      <w:r>
        <w:rPr>
          <w:color w:val="000000"/>
          <w:sz w:val="26"/>
          <w:szCs w:val="26"/>
          <w:vertAlign w:val="subscript"/>
        </w:rPr>
        <w:t>.</w:t>
      </w:r>
      <w:r>
        <w:rPr>
          <w:color w:val="000000"/>
          <w:sz w:val="26"/>
          <w:szCs w:val="26"/>
        </w:rPr>
        <w:t xml:space="preserve"> x </w:t>
      </w:r>
      <w:proofErr w:type="spellStart"/>
      <w:r>
        <w:rPr>
          <w:color w:val="000000"/>
          <w:sz w:val="26"/>
          <w:szCs w:val="26"/>
        </w:rPr>
        <w:t>К</w:t>
      </w:r>
      <w:r>
        <w:rPr>
          <w:color w:val="000000"/>
          <w:sz w:val="26"/>
          <w:szCs w:val="26"/>
          <w:vertAlign w:val="subscript"/>
        </w:rPr>
        <w:t>обесп.жильем</w:t>
      </w:r>
      <w:proofErr w:type="spellEnd"/>
    </w:p>
    <w:p w:rsidR="00D96FCF" w:rsidRDefault="00D96FCF" w:rsidP="00D96FCF">
      <w:pPr>
        <w:jc w:val="both"/>
        <w:rPr>
          <w:color w:val="000000"/>
          <w:sz w:val="26"/>
          <w:szCs w:val="26"/>
          <w:vertAlign w:val="subscript"/>
        </w:rPr>
      </w:pPr>
    </w:p>
    <w:p w:rsidR="00D96FCF" w:rsidRDefault="00D96FCF" w:rsidP="00D96FCF">
      <w:pPr>
        <w:jc w:val="both"/>
        <w:rPr>
          <w:color w:val="000000"/>
          <w:sz w:val="26"/>
          <w:szCs w:val="26"/>
        </w:rPr>
      </w:pPr>
      <w:proofErr w:type="spellStart"/>
      <w:r>
        <w:rPr>
          <w:color w:val="000000"/>
          <w:sz w:val="26"/>
          <w:szCs w:val="26"/>
        </w:rPr>
        <w:t>Цвр</w:t>
      </w:r>
      <w:proofErr w:type="spellEnd"/>
      <w:r>
        <w:rPr>
          <w:color w:val="000000"/>
          <w:sz w:val="26"/>
          <w:szCs w:val="26"/>
        </w:rPr>
        <w:t xml:space="preserve">= </w:t>
      </w:r>
      <w:r>
        <w:rPr>
          <w:color w:val="000000"/>
          <w:sz w:val="26"/>
          <w:szCs w:val="26"/>
          <w:lang w:val="en-US"/>
        </w:rPr>
        <w:t>57 368</w:t>
      </w:r>
      <w:r>
        <w:rPr>
          <w:color w:val="000000"/>
          <w:sz w:val="26"/>
          <w:szCs w:val="26"/>
        </w:rPr>
        <w:t xml:space="preserve">  </w:t>
      </w:r>
      <w:r>
        <w:rPr>
          <w:color w:val="000000"/>
          <w:sz w:val="26"/>
          <w:szCs w:val="26"/>
          <w:lang w:val="en-US"/>
        </w:rPr>
        <w:t>x</w:t>
      </w:r>
      <w:r>
        <w:rPr>
          <w:color w:val="000000"/>
          <w:sz w:val="26"/>
          <w:szCs w:val="26"/>
        </w:rPr>
        <w:t xml:space="preserve"> 0,7 </w:t>
      </w:r>
      <w:r>
        <w:rPr>
          <w:color w:val="000000"/>
          <w:sz w:val="26"/>
          <w:szCs w:val="26"/>
          <w:lang w:val="en-US"/>
        </w:rPr>
        <w:t xml:space="preserve">x </w:t>
      </w:r>
      <w:r>
        <w:rPr>
          <w:color w:val="000000"/>
          <w:sz w:val="26"/>
          <w:szCs w:val="26"/>
        </w:rPr>
        <w:t xml:space="preserve">0,9= </w:t>
      </w:r>
      <w:r>
        <w:rPr>
          <w:sz w:val="26"/>
          <w:szCs w:val="26"/>
        </w:rPr>
        <w:t>3</w:t>
      </w:r>
      <w:r>
        <w:rPr>
          <w:sz w:val="26"/>
          <w:szCs w:val="26"/>
          <w:lang w:val="en-US"/>
        </w:rPr>
        <w:t>6</w:t>
      </w:r>
      <w:r>
        <w:rPr>
          <w:sz w:val="26"/>
          <w:szCs w:val="26"/>
        </w:rPr>
        <w:t xml:space="preserve"> </w:t>
      </w:r>
      <w:r>
        <w:rPr>
          <w:sz w:val="26"/>
          <w:szCs w:val="26"/>
          <w:lang w:val="en-US"/>
        </w:rPr>
        <w:t>142</w:t>
      </w:r>
      <w:r>
        <w:rPr>
          <w:color w:val="000000"/>
          <w:sz w:val="26"/>
          <w:szCs w:val="26"/>
        </w:rPr>
        <w:t xml:space="preserve"> руб.</w:t>
      </w:r>
    </w:p>
    <w:p w:rsidR="00D96FCF" w:rsidRDefault="00D96FCF" w:rsidP="00D96FCF">
      <w:pPr>
        <w:jc w:val="both"/>
        <w:rPr>
          <w:color w:val="000000"/>
          <w:sz w:val="26"/>
          <w:szCs w:val="26"/>
        </w:rPr>
      </w:pPr>
    </w:p>
    <w:p w:rsidR="00D96FCF" w:rsidRDefault="00D96FCF" w:rsidP="00D96FCF">
      <w:pPr>
        <w:ind w:firstLine="567"/>
        <w:jc w:val="both"/>
        <w:rPr>
          <w:color w:val="000000"/>
          <w:sz w:val="26"/>
          <w:szCs w:val="26"/>
        </w:rPr>
      </w:pPr>
      <w:r>
        <w:rPr>
          <w:color w:val="000000"/>
          <w:sz w:val="26"/>
          <w:szCs w:val="26"/>
        </w:rPr>
        <w:t>3. Расчетный показатель средней рыночной стоимости жилья на планируемый квартал по муниципальному образованию Баженовское сельское поселение Байкаловского муниципального района Свердловской области определяется по формуле:</w:t>
      </w:r>
    </w:p>
    <w:p w:rsidR="00D96FCF" w:rsidRDefault="00D96FCF" w:rsidP="00D96FCF">
      <w:pPr>
        <w:ind w:firstLine="567"/>
        <w:rPr>
          <w:sz w:val="26"/>
          <w:szCs w:val="26"/>
        </w:rPr>
      </w:pPr>
    </w:p>
    <w:p w:rsidR="00D96FCF" w:rsidRDefault="00D96FCF" w:rsidP="00D96FCF">
      <w:pPr>
        <w:ind w:firstLine="567"/>
        <w:jc w:val="both"/>
        <w:rPr>
          <w:color w:val="000000"/>
          <w:sz w:val="26"/>
          <w:szCs w:val="26"/>
        </w:rPr>
      </w:pPr>
      <w:r>
        <w:rPr>
          <w:color w:val="000000"/>
          <w:sz w:val="26"/>
          <w:szCs w:val="26"/>
        </w:rPr>
        <w:t>РПС = (</w:t>
      </w:r>
      <w:proofErr w:type="spellStart"/>
      <w:r>
        <w:rPr>
          <w:color w:val="000000"/>
          <w:sz w:val="26"/>
          <w:szCs w:val="26"/>
        </w:rPr>
        <w:t>Ц</w:t>
      </w:r>
      <w:r>
        <w:rPr>
          <w:color w:val="000000"/>
          <w:sz w:val="26"/>
          <w:szCs w:val="26"/>
          <w:vertAlign w:val="subscript"/>
        </w:rPr>
        <w:t>пр</w:t>
      </w:r>
      <w:proofErr w:type="spellEnd"/>
      <w:r>
        <w:rPr>
          <w:color w:val="000000"/>
          <w:sz w:val="26"/>
          <w:szCs w:val="26"/>
        </w:rPr>
        <w:t xml:space="preserve"> + </w:t>
      </w:r>
      <w:proofErr w:type="spellStart"/>
      <w:r>
        <w:rPr>
          <w:color w:val="000000"/>
          <w:sz w:val="26"/>
          <w:szCs w:val="26"/>
        </w:rPr>
        <w:t>Ц</w:t>
      </w:r>
      <w:r>
        <w:rPr>
          <w:color w:val="000000"/>
          <w:sz w:val="26"/>
          <w:szCs w:val="26"/>
          <w:vertAlign w:val="subscript"/>
        </w:rPr>
        <w:t>вр</w:t>
      </w:r>
      <w:proofErr w:type="spellEnd"/>
      <w:r>
        <w:rPr>
          <w:color w:val="000000"/>
          <w:sz w:val="26"/>
          <w:szCs w:val="26"/>
        </w:rPr>
        <w:t xml:space="preserve">+ </w:t>
      </w:r>
      <w:proofErr w:type="spellStart"/>
      <w:r>
        <w:rPr>
          <w:color w:val="000000"/>
          <w:sz w:val="26"/>
          <w:szCs w:val="26"/>
        </w:rPr>
        <w:t>С</w:t>
      </w:r>
      <w:r>
        <w:rPr>
          <w:color w:val="000000"/>
          <w:sz w:val="26"/>
          <w:szCs w:val="26"/>
          <w:vertAlign w:val="subscript"/>
        </w:rPr>
        <w:t>стр</w:t>
      </w:r>
      <w:proofErr w:type="spellEnd"/>
      <w:r>
        <w:rPr>
          <w:color w:val="000000"/>
          <w:sz w:val="26"/>
          <w:szCs w:val="26"/>
        </w:rPr>
        <w:t xml:space="preserve">) / n x </w:t>
      </w:r>
      <w:proofErr w:type="spellStart"/>
      <w:r>
        <w:rPr>
          <w:color w:val="000000"/>
          <w:sz w:val="26"/>
          <w:szCs w:val="26"/>
        </w:rPr>
        <w:t>И</w:t>
      </w:r>
      <w:r>
        <w:rPr>
          <w:color w:val="000000"/>
          <w:sz w:val="26"/>
          <w:szCs w:val="26"/>
          <w:vertAlign w:val="subscript"/>
        </w:rPr>
        <w:t>дефл</w:t>
      </w:r>
      <w:proofErr w:type="spellEnd"/>
      <w:r>
        <w:rPr>
          <w:color w:val="000000"/>
          <w:sz w:val="26"/>
          <w:szCs w:val="26"/>
        </w:rPr>
        <w:t>, где:</w:t>
      </w:r>
    </w:p>
    <w:p w:rsidR="00D96FCF" w:rsidRDefault="00D96FCF" w:rsidP="00D96FCF">
      <w:pPr>
        <w:ind w:firstLine="567"/>
        <w:rPr>
          <w:sz w:val="26"/>
          <w:szCs w:val="26"/>
        </w:rPr>
      </w:pPr>
    </w:p>
    <w:p w:rsidR="00D96FCF" w:rsidRDefault="00D96FCF" w:rsidP="00D96FCF">
      <w:pPr>
        <w:ind w:firstLine="567"/>
        <w:jc w:val="both"/>
        <w:rPr>
          <w:color w:val="000000"/>
          <w:sz w:val="26"/>
          <w:szCs w:val="26"/>
        </w:rPr>
      </w:pPr>
      <w:r>
        <w:rPr>
          <w:color w:val="000000"/>
          <w:sz w:val="26"/>
          <w:szCs w:val="26"/>
        </w:rPr>
        <w:t>РПС - расчетный показатель средней рыночной стоимости жилья на планируемый квартал по муниципальному образованию Баженовское сельское поселение Байкаловского муниципального района Свердловской области;</w:t>
      </w:r>
    </w:p>
    <w:p w:rsidR="00D96FCF" w:rsidRDefault="00D96FCF" w:rsidP="00D96FCF">
      <w:pPr>
        <w:ind w:firstLine="567"/>
        <w:jc w:val="both"/>
        <w:rPr>
          <w:color w:val="000000"/>
          <w:sz w:val="26"/>
          <w:szCs w:val="26"/>
        </w:rPr>
      </w:pPr>
      <w:proofErr w:type="spellStart"/>
      <w:r>
        <w:rPr>
          <w:color w:val="000000"/>
          <w:sz w:val="26"/>
          <w:szCs w:val="26"/>
        </w:rPr>
        <w:t>Ц</w:t>
      </w:r>
      <w:r>
        <w:rPr>
          <w:color w:val="000000"/>
          <w:sz w:val="26"/>
          <w:szCs w:val="26"/>
          <w:vertAlign w:val="subscript"/>
        </w:rPr>
        <w:t>пр</w:t>
      </w:r>
      <w:proofErr w:type="spellEnd"/>
      <w:r>
        <w:rPr>
          <w:color w:val="000000"/>
          <w:sz w:val="26"/>
          <w:szCs w:val="26"/>
        </w:rPr>
        <w:t xml:space="preserve"> - средняя цена одного квадратного метра общей площади жилья на первичном рынке жилья, </w:t>
      </w:r>
    </w:p>
    <w:p w:rsidR="00D96FCF" w:rsidRDefault="00D96FCF" w:rsidP="00D96FCF">
      <w:pPr>
        <w:ind w:firstLine="567"/>
        <w:jc w:val="both"/>
        <w:rPr>
          <w:color w:val="000000"/>
          <w:sz w:val="26"/>
          <w:szCs w:val="26"/>
        </w:rPr>
      </w:pPr>
      <w:proofErr w:type="spellStart"/>
      <w:r>
        <w:rPr>
          <w:color w:val="000000"/>
          <w:sz w:val="26"/>
          <w:szCs w:val="26"/>
        </w:rPr>
        <w:t>Ц</w:t>
      </w:r>
      <w:r>
        <w:rPr>
          <w:color w:val="000000"/>
          <w:sz w:val="26"/>
          <w:szCs w:val="26"/>
          <w:vertAlign w:val="subscript"/>
        </w:rPr>
        <w:t>вр</w:t>
      </w:r>
      <w:proofErr w:type="spellEnd"/>
      <w:r>
        <w:rPr>
          <w:color w:val="000000"/>
          <w:sz w:val="26"/>
          <w:szCs w:val="26"/>
        </w:rPr>
        <w:t xml:space="preserve"> - средняя цена одного квадратного метра общей площади жилья на вторичном рынке жилья, </w:t>
      </w:r>
    </w:p>
    <w:p w:rsidR="00D96FCF" w:rsidRDefault="00D96FCF" w:rsidP="00D96FCF">
      <w:pPr>
        <w:ind w:firstLine="567"/>
        <w:jc w:val="both"/>
        <w:rPr>
          <w:color w:val="000000"/>
          <w:sz w:val="26"/>
          <w:szCs w:val="26"/>
        </w:rPr>
      </w:pPr>
      <w:proofErr w:type="spellStart"/>
      <w:r>
        <w:rPr>
          <w:color w:val="000000"/>
          <w:sz w:val="26"/>
          <w:szCs w:val="26"/>
        </w:rPr>
        <w:t>С</w:t>
      </w:r>
      <w:r>
        <w:rPr>
          <w:color w:val="000000"/>
          <w:sz w:val="26"/>
          <w:szCs w:val="26"/>
          <w:vertAlign w:val="subscript"/>
        </w:rPr>
        <w:t>стр</w:t>
      </w:r>
      <w:proofErr w:type="spellEnd"/>
      <w:r>
        <w:rPr>
          <w:color w:val="000000"/>
          <w:sz w:val="26"/>
          <w:szCs w:val="26"/>
        </w:rPr>
        <w:t> - средняя стоимость строительства жилья</w:t>
      </w:r>
    </w:p>
    <w:p w:rsidR="00D96FCF" w:rsidRDefault="00D96FCF" w:rsidP="00D96FCF">
      <w:pPr>
        <w:ind w:firstLine="567"/>
        <w:jc w:val="both"/>
        <w:rPr>
          <w:color w:val="000000"/>
          <w:sz w:val="26"/>
          <w:szCs w:val="26"/>
        </w:rPr>
      </w:pPr>
      <w:r>
        <w:rPr>
          <w:color w:val="000000"/>
          <w:sz w:val="26"/>
          <w:szCs w:val="26"/>
        </w:rPr>
        <w:t>n - количество показателей, использованных при расчете (</w:t>
      </w:r>
      <w:proofErr w:type="spellStart"/>
      <w:r>
        <w:rPr>
          <w:color w:val="000000"/>
          <w:sz w:val="26"/>
          <w:szCs w:val="26"/>
        </w:rPr>
        <w:t>Ц</w:t>
      </w:r>
      <w:r>
        <w:rPr>
          <w:color w:val="000000"/>
          <w:sz w:val="26"/>
          <w:szCs w:val="26"/>
          <w:vertAlign w:val="subscript"/>
        </w:rPr>
        <w:t>пр</w:t>
      </w:r>
      <w:proofErr w:type="spellEnd"/>
      <w:r>
        <w:rPr>
          <w:color w:val="000000"/>
          <w:sz w:val="26"/>
          <w:szCs w:val="26"/>
        </w:rPr>
        <w:t xml:space="preserve">, </w:t>
      </w:r>
      <w:proofErr w:type="spellStart"/>
      <w:r>
        <w:rPr>
          <w:color w:val="000000"/>
          <w:sz w:val="26"/>
          <w:szCs w:val="26"/>
        </w:rPr>
        <w:t>Ц</w:t>
      </w:r>
      <w:r>
        <w:rPr>
          <w:color w:val="000000"/>
          <w:sz w:val="26"/>
          <w:szCs w:val="26"/>
          <w:vertAlign w:val="subscript"/>
        </w:rPr>
        <w:t>вр</w:t>
      </w:r>
      <w:proofErr w:type="spellEnd"/>
      <w:r>
        <w:rPr>
          <w:color w:val="000000"/>
          <w:sz w:val="26"/>
          <w:szCs w:val="26"/>
        </w:rPr>
        <w:t xml:space="preserve">, </w:t>
      </w:r>
      <w:proofErr w:type="spellStart"/>
      <w:r>
        <w:rPr>
          <w:color w:val="000000"/>
          <w:sz w:val="26"/>
          <w:szCs w:val="26"/>
        </w:rPr>
        <w:t>С</w:t>
      </w:r>
      <w:r>
        <w:rPr>
          <w:color w:val="000000"/>
          <w:sz w:val="26"/>
          <w:szCs w:val="26"/>
          <w:vertAlign w:val="subscript"/>
        </w:rPr>
        <w:t>стр</w:t>
      </w:r>
      <w:proofErr w:type="spellEnd"/>
      <w:r>
        <w:rPr>
          <w:color w:val="000000"/>
          <w:sz w:val="26"/>
          <w:szCs w:val="26"/>
        </w:rPr>
        <w:t>);</w:t>
      </w:r>
    </w:p>
    <w:p w:rsidR="00D96FCF" w:rsidRDefault="00D96FCF" w:rsidP="00D96FCF">
      <w:pPr>
        <w:ind w:firstLine="567"/>
        <w:jc w:val="both"/>
        <w:rPr>
          <w:color w:val="000000"/>
          <w:sz w:val="26"/>
          <w:szCs w:val="26"/>
        </w:rPr>
      </w:pPr>
      <w:proofErr w:type="spellStart"/>
      <w:proofErr w:type="gramStart"/>
      <w:r>
        <w:rPr>
          <w:color w:val="000000"/>
          <w:sz w:val="26"/>
          <w:szCs w:val="26"/>
        </w:rPr>
        <w:t>И</w:t>
      </w:r>
      <w:r>
        <w:rPr>
          <w:color w:val="000000"/>
          <w:sz w:val="26"/>
          <w:szCs w:val="26"/>
          <w:vertAlign w:val="subscript"/>
        </w:rPr>
        <w:t>дефл</w:t>
      </w:r>
      <w:proofErr w:type="spellEnd"/>
      <w:r>
        <w:rPr>
          <w:color w:val="000000"/>
          <w:sz w:val="26"/>
          <w:szCs w:val="26"/>
        </w:rPr>
        <w:t>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roofErr w:type="gramEnd"/>
    </w:p>
    <w:p w:rsidR="00D96FCF" w:rsidRDefault="00D96FCF" w:rsidP="00D96FCF">
      <w:pPr>
        <w:ind w:firstLine="567"/>
        <w:jc w:val="both"/>
        <w:rPr>
          <w:color w:val="000000"/>
          <w:sz w:val="26"/>
          <w:szCs w:val="26"/>
        </w:rPr>
      </w:pPr>
    </w:p>
    <w:p w:rsidR="00D96FCF" w:rsidRDefault="00D96FCF" w:rsidP="00D96FCF">
      <w:pPr>
        <w:ind w:firstLine="567"/>
        <w:jc w:val="both"/>
        <w:rPr>
          <w:color w:val="000000"/>
          <w:sz w:val="26"/>
          <w:szCs w:val="26"/>
        </w:rPr>
      </w:pPr>
      <w:r>
        <w:rPr>
          <w:color w:val="000000"/>
          <w:sz w:val="26"/>
          <w:szCs w:val="26"/>
        </w:rPr>
        <w:t>РПС = (</w:t>
      </w:r>
      <w:r>
        <w:rPr>
          <w:color w:val="000000"/>
          <w:sz w:val="26"/>
          <w:szCs w:val="26"/>
          <w:lang w:val="en-US"/>
        </w:rPr>
        <w:t>57 700</w:t>
      </w:r>
      <w:r>
        <w:rPr>
          <w:color w:val="000000"/>
          <w:sz w:val="26"/>
          <w:szCs w:val="26"/>
        </w:rPr>
        <w:t>+3</w:t>
      </w:r>
      <w:r>
        <w:rPr>
          <w:color w:val="000000"/>
          <w:sz w:val="26"/>
          <w:szCs w:val="26"/>
          <w:lang w:val="en-US"/>
        </w:rPr>
        <w:t>6</w:t>
      </w:r>
      <w:r>
        <w:rPr>
          <w:color w:val="000000"/>
          <w:sz w:val="26"/>
          <w:szCs w:val="26"/>
        </w:rPr>
        <w:t xml:space="preserve"> </w:t>
      </w:r>
      <w:r>
        <w:rPr>
          <w:color w:val="000000"/>
          <w:sz w:val="26"/>
          <w:szCs w:val="26"/>
          <w:lang w:val="en-US"/>
        </w:rPr>
        <w:t>142</w:t>
      </w:r>
      <w:r>
        <w:rPr>
          <w:color w:val="000000"/>
          <w:sz w:val="26"/>
          <w:szCs w:val="26"/>
        </w:rPr>
        <w:t>+5</w:t>
      </w:r>
      <w:r>
        <w:rPr>
          <w:color w:val="000000"/>
          <w:sz w:val="26"/>
          <w:szCs w:val="26"/>
          <w:lang w:val="en-US"/>
        </w:rPr>
        <w:t>4 500</w:t>
      </w:r>
      <w:r>
        <w:rPr>
          <w:color w:val="000000"/>
          <w:sz w:val="26"/>
          <w:szCs w:val="26"/>
        </w:rPr>
        <w:t xml:space="preserve">)/3 </w:t>
      </w:r>
      <w:r>
        <w:rPr>
          <w:color w:val="000000"/>
          <w:sz w:val="26"/>
          <w:szCs w:val="26"/>
          <w:lang w:val="en-US"/>
        </w:rPr>
        <w:t>x</w:t>
      </w:r>
      <w:r>
        <w:rPr>
          <w:color w:val="000000"/>
          <w:sz w:val="26"/>
          <w:szCs w:val="26"/>
        </w:rPr>
        <w:t xml:space="preserve"> 1,039 =</w:t>
      </w:r>
      <w:r>
        <w:rPr>
          <w:sz w:val="26"/>
          <w:szCs w:val="26"/>
          <w:lang w:val="en-US"/>
        </w:rPr>
        <w:t>51</w:t>
      </w:r>
      <w:r>
        <w:rPr>
          <w:sz w:val="26"/>
          <w:szCs w:val="26"/>
        </w:rPr>
        <w:t xml:space="preserve"> </w:t>
      </w:r>
      <w:r>
        <w:rPr>
          <w:sz w:val="26"/>
          <w:szCs w:val="26"/>
          <w:lang w:val="en-US"/>
        </w:rPr>
        <w:t>400</w:t>
      </w:r>
      <w:r>
        <w:rPr>
          <w:sz w:val="26"/>
          <w:szCs w:val="26"/>
        </w:rPr>
        <w:t xml:space="preserve"> </w:t>
      </w:r>
      <w:r>
        <w:rPr>
          <w:color w:val="000000"/>
          <w:sz w:val="26"/>
          <w:szCs w:val="26"/>
        </w:rPr>
        <w:t>руб.</w:t>
      </w:r>
    </w:p>
    <w:p w:rsidR="00D96FCF" w:rsidRDefault="00D96FCF" w:rsidP="00D96FCF">
      <w:pPr>
        <w:ind w:firstLine="567"/>
        <w:jc w:val="both"/>
        <w:rPr>
          <w:color w:val="000000"/>
          <w:sz w:val="26"/>
          <w:szCs w:val="26"/>
        </w:rPr>
      </w:pPr>
    </w:p>
    <w:p w:rsidR="00D96FCF" w:rsidRPr="00622C97" w:rsidRDefault="00D96FCF" w:rsidP="00D96FCF">
      <w:r>
        <w:rPr>
          <w:sz w:val="26"/>
          <w:szCs w:val="26"/>
        </w:rPr>
        <w:t>Принимаем среднюю рыночную стоимость 1 кв. м общей площади жилого помещения, сложившуюся на территории муниципального образования Баженовское сельское поселение</w:t>
      </w:r>
      <w:r>
        <w:t xml:space="preserve"> Байкаловского муниципального района Свердловской области </w:t>
      </w:r>
      <w:r>
        <w:rPr>
          <w:sz w:val="26"/>
          <w:szCs w:val="26"/>
        </w:rPr>
        <w:t xml:space="preserve">на </w:t>
      </w:r>
      <w:r>
        <w:rPr>
          <w:sz w:val="26"/>
          <w:szCs w:val="26"/>
          <w:lang w:val="en-US"/>
        </w:rPr>
        <w:t>II</w:t>
      </w:r>
      <w:r w:rsidR="00622C97">
        <w:rPr>
          <w:sz w:val="26"/>
          <w:szCs w:val="26"/>
          <w:lang w:val="en-US"/>
        </w:rPr>
        <w:t>I</w:t>
      </w:r>
      <w:r w:rsidRPr="00D96FCF">
        <w:rPr>
          <w:sz w:val="26"/>
          <w:szCs w:val="26"/>
        </w:rPr>
        <w:t xml:space="preserve"> </w:t>
      </w:r>
      <w:r>
        <w:rPr>
          <w:sz w:val="26"/>
          <w:szCs w:val="26"/>
        </w:rPr>
        <w:t xml:space="preserve">квартал 2021 года – </w:t>
      </w:r>
      <w:r w:rsidR="00622C97" w:rsidRPr="00622C97">
        <w:rPr>
          <w:sz w:val="26"/>
          <w:szCs w:val="26"/>
        </w:rPr>
        <w:t>51 400</w:t>
      </w:r>
      <w:r w:rsidR="00622C97">
        <w:rPr>
          <w:sz w:val="26"/>
          <w:szCs w:val="26"/>
        </w:rPr>
        <w:t xml:space="preserve"> рублей.</w:t>
      </w:r>
    </w:p>
    <w:p w:rsidR="00E93E02" w:rsidRDefault="00E93E02"/>
    <w:sectPr w:rsidR="00E93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CF"/>
    <w:rsid w:val="00622C97"/>
    <w:rsid w:val="00963A93"/>
    <w:rsid w:val="00C440CF"/>
    <w:rsid w:val="00D96FCF"/>
    <w:rsid w:val="00E93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F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96FCF"/>
    <w:rPr>
      <w:color w:val="0000FF"/>
      <w:u w:val="single"/>
    </w:rPr>
  </w:style>
  <w:style w:type="paragraph" w:styleId="a4">
    <w:name w:val="Balloon Text"/>
    <w:basedOn w:val="a"/>
    <w:link w:val="a5"/>
    <w:uiPriority w:val="99"/>
    <w:semiHidden/>
    <w:unhideWhenUsed/>
    <w:rsid w:val="00D96FCF"/>
    <w:rPr>
      <w:rFonts w:ascii="Tahoma" w:hAnsi="Tahoma" w:cs="Tahoma"/>
      <w:sz w:val="16"/>
      <w:szCs w:val="16"/>
    </w:rPr>
  </w:style>
  <w:style w:type="character" w:customStyle="1" w:styleId="a5">
    <w:name w:val="Текст выноски Знак"/>
    <w:basedOn w:val="a0"/>
    <w:link w:val="a4"/>
    <w:uiPriority w:val="99"/>
    <w:semiHidden/>
    <w:rsid w:val="00D96FCF"/>
    <w:rPr>
      <w:rFonts w:ascii="Tahoma" w:eastAsia="Times New Roman" w:hAnsi="Tahoma" w:cs="Tahoma"/>
      <w:sz w:val="16"/>
      <w:szCs w:val="16"/>
      <w:lang w:eastAsia="ru-RU"/>
    </w:rPr>
  </w:style>
  <w:style w:type="character" w:customStyle="1" w:styleId="10">
    <w:name w:val="Заголовок 1 Знак"/>
    <w:basedOn w:val="a0"/>
    <w:link w:val="1"/>
    <w:uiPriority w:val="9"/>
    <w:rsid w:val="00D96FCF"/>
    <w:rPr>
      <w:rFonts w:asciiTheme="majorHAnsi" w:eastAsiaTheme="majorEastAsia" w:hAnsiTheme="majorHAnsi" w:cstheme="majorBidi"/>
      <w:b/>
      <w:bCs/>
      <w:color w:val="365F91" w:themeColor="accent1" w:themeShade="BF"/>
      <w:sz w:val="28"/>
      <w:szCs w:val="28"/>
      <w:lang w:eastAsia="ru-RU"/>
    </w:rPr>
  </w:style>
  <w:style w:type="paragraph" w:styleId="a6">
    <w:name w:val="No Spacing"/>
    <w:uiPriority w:val="1"/>
    <w:qFormat/>
    <w:rsid w:val="00D96FC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F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96FCF"/>
    <w:rPr>
      <w:color w:val="0000FF"/>
      <w:u w:val="single"/>
    </w:rPr>
  </w:style>
  <w:style w:type="paragraph" w:styleId="a4">
    <w:name w:val="Balloon Text"/>
    <w:basedOn w:val="a"/>
    <w:link w:val="a5"/>
    <w:uiPriority w:val="99"/>
    <w:semiHidden/>
    <w:unhideWhenUsed/>
    <w:rsid w:val="00D96FCF"/>
    <w:rPr>
      <w:rFonts w:ascii="Tahoma" w:hAnsi="Tahoma" w:cs="Tahoma"/>
      <w:sz w:val="16"/>
      <w:szCs w:val="16"/>
    </w:rPr>
  </w:style>
  <w:style w:type="character" w:customStyle="1" w:styleId="a5">
    <w:name w:val="Текст выноски Знак"/>
    <w:basedOn w:val="a0"/>
    <w:link w:val="a4"/>
    <w:uiPriority w:val="99"/>
    <w:semiHidden/>
    <w:rsid w:val="00D96FCF"/>
    <w:rPr>
      <w:rFonts w:ascii="Tahoma" w:eastAsia="Times New Roman" w:hAnsi="Tahoma" w:cs="Tahoma"/>
      <w:sz w:val="16"/>
      <w:szCs w:val="16"/>
      <w:lang w:eastAsia="ru-RU"/>
    </w:rPr>
  </w:style>
  <w:style w:type="character" w:customStyle="1" w:styleId="10">
    <w:name w:val="Заголовок 1 Знак"/>
    <w:basedOn w:val="a0"/>
    <w:link w:val="1"/>
    <w:uiPriority w:val="9"/>
    <w:rsid w:val="00D96FCF"/>
    <w:rPr>
      <w:rFonts w:asciiTheme="majorHAnsi" w:eastAsiaTheme="majorEastAsia" w:hAnsiTheme="majorHAnsi" w:cstheme="majorBidi"/>
      <w:b/>
      <w:bCs/>
      <w:color w:val="365F91" w:themeColor="accent1" w:themeShade="BF"/>
      <w:sz w:val="28"/>
      <w:szCs w:val="28"/>
      <w:lang w:eastAsia="ru-RU"/>
    </w:rPr>
  </w:style>
  <w:style w:type="paragraph" w:styleId="a6">
    <w:name w:val="No Spacing"/>
    <w:uiPriority w:val="1"/>
    <w:qFormat/>
    <w:rsid w:val="00D96FC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3812">
      <w:bodyDiv w:val="1"/>
      <w:marLeft w:val="0"/>
      <w:marRight w:val="0"/>
      <w:marTop w:val="0"/>
      <w:marBottom w:val="0"/>
      <w:divBdr>
        <w:top w:val="none" w:sz="0" w:space="0" w:color="auto"/>
        <w:left w:val="none" w:sz="0" w:space="0" w:color="auto"/>
        <w:bottom w:val="none" w:sz="0" w:space="0" w:color="auto"/>
        <w:right w:val="none" w:sz="0" w:space="0" w:color="auto"/>
      </w:divBdr>
    </w:div>
    <w:div w:id="1305967456">
      <w:bodyDiv w:val="1"/>
      <w:marLeft w:val="0"/>
      <w:marRight w:val="0"/>
      <w:marTop w:val="0"/>
      <w:marBottom w:val="0"/>
      <w:divBdr>
        <w:top w:val="none" w:sz="0" w:space="0" w:color="auto"/>
        <w:left w:val="none" w:sz="0" w:space="0" w:color="auto"/>
        <w:bottom w:val="none" w:sz="0" w:space="0" w:color="auto"/>
        <w:right w:val="none" w:sz="0" w:space="0" w:color="auto"/>
      </w:divBdr>
    </w:div>
    <w:div w:id="16648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jenovskoe.ru" TargetMode="External"/><Relationship Id="rId3" Type="http://schemas.openxmlformats.org/officeDocument/2006/relationships/settings" Target="settings.xml"/><Relationship Id="rId7" Type="http://schemas.openxmlformats.org/officeDocument/2006/relationships/hyperlink" Target="https://login.consultant.ru/link/?req=doc&amp;base=RZB&amp;n=334555&amp;date=01.04.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LAW071&amp;n=250269&amp;date=01.04.20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1192</Words>
  <Characters>6796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Люба</cp:lastModifiedBy>
  <cp:revision>2</cp:revision>
  <dcterms:created xsi:type="dcterms:W3CDTF">2021-07-02T08:35:00Z</dcterms:created>
  <dcterms:modified xsi:type="dcterms:W3CDTF">2021-07-02T08:35:00Z</dcterms:modified>
</cp:coreProperties>
</file>