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A" w:rsidRDefault="005D3C6A" w:rsidP="00954A7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93016" w:rsidRDefault="00393016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93016" w:rsidRDefault="00393016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93016" w:rsidRDefault="00393016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93016" w:rsidRDefault="00393016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93016" w:rsidRDefault="00393016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D3C6A" w:rsidRPr="002F044D" w:rsidRDefault="005D3C6A" w:rsidP="00C63116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ПРОГРАММА </w:t>
      </w:r>
      <w:r w:rsidR="00393016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КОМПЛЕКСНОГО РАЗВИТИЯ СОЦИАЛЬНОЙ ИНФРАСТРУКТУРЫ </w:t>
      </w:r>
      <w:r w:rsidR="00C63116">
        <w:rPr>
          <w:rFonts w:ascii="Times New Roman" w:eastAsia="Times New Roman" w:hAnsi="Times New Roman" w:cs="Times New Roman"/>
          <w:b/>
          <w:sz w:val="52"/>
          <w:szCs w:val="52"/>
        </w:rPr>
        <w:t>МО БАЖЕНОВСКОЕ СЕЛЬСКОЕ ПОСЕЛЕНИЕ</w:t>
      </w: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 БАЙКАЛОВСКОГО МУНИЦИПАЛЬНОГО РАЙОНА СВЕРДЛОВСКОЙ ОБЛАСТИ </w:t>
      </w:r>
    </w:p>
    <w:p w:rsidR="005D3C6A" w:rsidRPr="002F044D" w:rsidRDefault="00B1645B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на</w:t>
      </w:r>
      <w:r w:rsidR="005D3C6A"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 2019 - 202</w:t>
      </w:r>
      <w:r w:rsidR="00254116" w:rsidRPr="002F044D">
        <w:rPr>
          <w:rFonts w:ascii="Times New Roman" w:eastAsia="Times New Roman" w:hAnsi="Times New Roman" w:cs="Times New Roman"/>
          <w:b/>
          <w:sz w:val="52"/>
          <w:szCs w:val="52"/>
        </w:rPr>
        <w:t>9</w:t>
      </w:r>
      <w:r w:rsidR="005D3C6A"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  <w:r w:rsidR="00393016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F50929" w:rsidRDefault="00F50929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DC046A" w:rsidRDefault="00DC04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C6A" w:rsidRPr="000623D5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3D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5D3C6A" w:rsidRPr="000623D5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DD28CB" w:rsidRPr="000623D5">
        <w:rPr>
          <w:rFonts w:ascii="Times New Roman" w:eastAsia="Times New Roman" w:hAnsi="Times New Roman" w:cs="Times New Roman"/>
          <w:sz w:val="24"/>
          <w:szCs w:val="24"/>
        </w:rPr>
        <w:t>Главы</w:t>
      </w:r>
    </w:p>
    <w:p w:rsidR="005D3C6A" w:rsidRPr="000623D5" w:rsidRDefault="00DD28CB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0623D5">
        <w:rPr>
          <w:rFonts w:ascii="Times New Roman" w:eastAsia="Times New Roman" w:hAnsi="Times New Roman"/>
          <w:sz w:val="24"/>
          <w:szCs w:val="24"/>
        </w:rPr>
        <w:t>Баженовское</w:t>
      </w: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5D3C6A" w:rsidRPr="00DD28CB" w:rsidRDefault="005D3C6A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3D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F676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F676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0623D5">
        <w:rPr>
          <w:rFonts w:ascii="Times New Roman" w:eastAsia="Times New Roman" w:hAnsi="Times New Roman"/>
          <w:sz w:val="24"/>
          <w:szCs w:val="24"/>
        </w:rPr>
        <w:t>8</w:t>
      </w:r>
      <w:r w:rsidRPr="000623D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F676C">
        <w:rPr>
          <w:rFonts w:ascii="Times New Roman" w:eastAsia="Times New Roman" w:hAnsi="Times New Roman" w:cs="Times New Roman"/>
          <w:sz w:val="24"/>
          <w:szCs w:val="24"/>
        </w:rPr>
        <w:t>148</w:t>
      </w:r>
    </w:p>
    <w:p w:rsidR="000623D5" w:rsidRDefault="000623D5" w:rsidP="008F6F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6A" w:rsidRPr="00301E7A" w:rsidRDefault="005D3C6A" w:rsidP="008F6F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«Комплексного развития социальной инфраструктуры </w:t>
      </w:r>
      <w:r w:rsidR="00C63116">
        <w:rPr>
          <w:rFonts w:ascii="Times New Roman" w:eastAsia="Times New Roman" w:hAnsi="Times New Roman" w:cs="Times New Roman"/>
          <w:b/>
          <w:sz w:val="28"/>
          <w:szCs w:val="28"/>
        </w:rPr>
        <w:t xml:space="preserve"> МО Баженовское  сельское поселение</w:t>
      </w:r>
      <w:r w:rsidR="003930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E7A">
        <w:rPr>
          <w:rFonts w:ascii="Times New Roman" w:eastAsia="Times New Roman" w:hAnsi="Times New Roman"/>
          <w:b/>
          <w:sz w:val="28"/>
          <w:szCs w:val="28"/>
        </w:rPr>
        <w:t>Байкаловс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кого муниципального района Свердловской области 201</w:t>
      </w:r>
      <w:r w:rsidRPr="00301E7A">
        <w:rPr>
          <w:rFonts w:ascii="Times New Roman" w:eastAsia="Times New Roman" w:hAnsi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106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785"/>
      </w:tblGrid>
      <w:tr w:rsidR="005D3C6A" w:rsidRPr="00301E7A" w:rsidTr="0006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0623D5" w:rsidRDefault="005D3C6A" w:rsidP="00C6311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  «Комплексного </w:t>
            </w:r>
            <w:r w:rsidR="008D7068" w:rsidRPr="000623D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 раз</w:t>
            </w:r>
            <w:r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вития  социальной  инфраструктуры </w:t>
            </w:r>
            <w:r w:rsidR="00C63116"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МО Баженовское  сельское  поселение</w:t>
            </w:r>
            <w:r w:rsidR="0039301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2666C" w:rsidRPr="000623D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Байкаловс</w:t>
            </w:r>
            <w:r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кого муниципального района Свердловской области   201</w:t>
            </w:r>
            <w:r w:rsidR="0092666C" w:rsidRPr="000623D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-202</w:t>
            </w:r>
            <w:r w:rsidR="00A17836"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Pr="000623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5D3C6A" w:rsidRPr="00301E7A" w:rsidTr="00A17836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0623D5" w:rsidRDefault="0024335C" w:rsidP="00243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3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D3C6A"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24335C" w:rsidRPr="000623D5" w:rsidRDefault="0024335C" w:rsidP="0024335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3D5">
              <w:rPr>
                <w:sz w:val="28"/>
                <w:szCs w:val="28"/>
              </w:rPr>
              <w:t>-</w:t>
            </w:r>
            <w:r w:rsidRPr="000623D5">
              <w:t xml:space="preserve">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24335C" w:rsidRPr="000623D5" w:rsidRDefault="00C63116" w:rsidP="0024335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3D5">
              <w:t>-Генеральный план МО Баженовское  сельское поселение</w:t>
            </w:r>
            <w:r w:rsidR="00393016">
              <w:t xml:space="preserve"> </w:t>
            </w:r>
            <w:r w:rsidR="0024335C" w:rsidRPr="000623D5">
              <w:t>Байкаловского</w:t>
            </w:r>
            <w:r w:rsidR="00393016">
              <w:t xml:space="preserve"> </w:t>
            </w:r>
            <w:r w:rsidR="0024335C" w:rsidRPr="000623D5">
              <w:t xml:space="preserve">муниципального района Свердловской области; </w:t>
            </w:r>
          </w:p>
          <w:p w:rsidR="0024335C" w:rsidRPr="000623D5" w:rsidRDefault="0024335C" w:rsidP="0024335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3D5">
              <w:rPr>
                <w:rFonts w:ascii="Times New Roman" w:hAnsi="Times New Roman" w:cs="Times New Roman"/>
                <w:sz w:val="24"/>
                <w:szCs w:val="24"/>
              </w:rPr>
              <w:t>-Устав</w:t>
            </w:r>
            <w:r w:rsidR="00C63116" w:rsidRPr="000623D5">
              <w:rPr>
                <w:rFonts w:ascii="Times New Roman" w:hAnsi="Times New Roman" w:cs="Times New Roman"/>
                <w:sz w:val="24"/>
                <w:szCs w:val="24"/>
              </w:rPr>
              <w:t xml:space="preserve"> МО Баженовское сельское  поселение</w:t>
            </w:r>
          </w:p>
          <w:p w:rsidR="0024335C" w:rsidRPr="000623D5" w:rsidRDefault="0024335C" w:rsidP="00243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6A" w:rsidRPr="00301E7A" w:rsidTr="00A1783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Заказчик программы:</w:t>
            </w:r>
          </w:p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Разработчик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D7068" w:rsidRPr="000623D5" w:rsidRDefault="008D7068" w:rsidP="00301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3D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C63116" w:rsidRPr="000623D5">
              <w:rPr>
                <w:rFonts w:ascii="Times New Roman" w:eastAsia="Times New Roman" w:hAnsi="Times New Roman"/>
                <w:sz w:val="24"/>
                <w:szCs w:val="24"/>
              </w:rPr>
              <w:t>Баженовское</w:t>
            </w:r>
            <w:r w:rsidR="005D3C6A"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</w:t>
            </w:r>
            <w:r w:rsidRPr="000623D5">
              <w:rPr>
                <w:rFonts w:ascii="Times New Roman" w:eastAsia="Times New Roman" w:hAnsi="Times New Roman"/>
                <w:sz w:val="24"/>
                <w:szCs w:val="24"/>
              </w:rPr>
              <w:t>е поселение</w:t>
            </w:r>
          </w:p>
          <w:p w:rsidR="005D3C6A" w:rsidRPr="000623D5" w:rsidRDefault="005D3C6A" w:rsidP="00C631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C63116" w:rsidRPr="000623D5">
              <w:rPr>
                <w:rFonts w:ascii="Times New Roman" w:eastAsia="Times New Roman" w:hAnsi="Times New Roman"/>
                <w:sz w:val="24"/>
                <w:szCs w:val="24"/>
              </w:rPr>
              <w:t>МО Баженовское</w:t>
            </w:r>
            <w:r w:rsidR="00C63116"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  поселение</w:t>
            </w:r>
            <w:r w:rsidR="0039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068" w:rsidRPr="000623D5">
              <w:rPr>
                <w:rFonts w:ascii="Times New Roman" w:eastAsia="Times New Roman" w:hAnsi="Times New Roman"/>
                <w:sz w:val="24"/>
                <w:szCs w:val="24"/>
              </w:rPr>
              <w:t>Байкаловс</w:t>
            </w:r>
            <w:r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   Свердловской области</w:t>
            </w:r>
          </w:p>
        </w:tc>
      </w:tr>
      <w:tr w:rsidR="005D3C6A" w:rsidRPr="00301E7A" w:rsidTr="00062147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0623D5" w:rsidRDefault="00301E7A" w:rsidP="00301E7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0623D5">
              <w:rPr>
                <w:sz w:val="22"/>
                <w:szCs w:val="22"/>
              </w:rPr>
              <w:t>Создание материальной базы развития социальной инфраструктуры для обеспечения решения главной  цел</w:t>
            </w:r>
            <w:proofErr w:type="gramStart"/>
            <w:r w:rsidRPr="000623D5">
              <w:rPr>
                <w:sz w:val="22"/>
                <w:szCs w:val="22"/>
              </w:rPr>
              <w:t>и-</w:t>
            </w:r>
            <w:proofErr w:type="gramEnd"/>
            <w:r w:rsidRPr="000623D5">
              <w:rPr>
                <w:sz w:val="22"/>
                <w:szCs w:val="22"/>
              </w:rPr>
              <w:t xml:space="preserve"> повышение качества жизни населения на территории сельского поселения </w:t>
            </w:r>
            <w:r w:rsidR="005D3C6A" w:rsidRPr="000623D5">
              <w:rPr>
                <w:rFonts w:eastAsia="Times New Roman"/>
                <w:sz w:val="22"/>
                <w:szCs w:val="22"/>
              </w:rPr>
              <w:t xml:space="preserve">его занятости и </w:t>
            </w:r>
            <w:proofErr w:type="spellStart"/>
            <w:r w:rsidR="005D3C6A" w:rsidRPr="000623D5">
              <w:rPr>
                <w:rFonts w:eastAsia="Times New Roman"/>
                <w:sz w:val="22"/>
                <w:szCs w:val="22"/>
              </w:rPr>
              <w:t>самозанятости</w:t>
            </w:r>
            <w:proofErr w:type="spellEnd"/>
            <w:r w:rsidR="005D3C6A" w:rsidRPr="000623D5">
              <w:rPr>
                <w:rFonts w:eastAsia="Times New Roman"/>
                <w:sz w:val="22"/>
                <w:szCs w:val="22"/>
              </w:rPr>
              <w:t>, экономических, социальных и культурных возможностей на основе развития сельхозпроизводства, предпринимательства,  личных подсобных хозяйств торговой   инфраструктуры  и  сферы  услуг.</w:t>
            </w:r>
          </w:p>
        </w:tc>
      </w:tr>
      <w:tr w:rsidR="008F6F8C" w:rsidRPr="00301E7A" w:rsidTr="001304D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Задачи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tbl>
            <w:tblPr>
              <w:tblW w:w="10201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8F6F8C" w:rsidRPr="000623D5" w:rsidTr="00062147">
              <w:trPr>
                <w:trHeight w:val="1440"/>
              </w:trPr>
              <w:tc>
                <w:tcPr>
                  <w:tcW w:w="10201" w:type="dxa"/>
                </w:tcPr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sz w:val="24"/>
                      <w:szCs w:val="24"/>
                    </w:rPr>
                    <w:t>-</w:t>
                  </w: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Развитие социальной инфраструктуры,  культуры, физкультуры и </w:t>
                  </w:r>
                </w:p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спорта: повышение роли физкультуры и спорта в деле профилактики </w:t>
                  </w:r>
                </w:p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правонарушений, преодоления распространения   наркомании  и   </w:t>
                  </w:r>
                </w:p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алкоголизма;</w:t>
                  </w:r>
                </w:p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sz w:val="24"/>
                      <w:szCs w:val="24"/>
                    </w:rPr>
                    <w:t>-</w:t>
                  </w: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объектов культуры и активизация культурной деятельности;</w:t>
                  </w:r>
                </w:p>
                <w:p w:rsidR="008F6F8C" w:rsidRPr="000623D5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sz w:val="24"/>
                      <w:szCs w:val="24"/>
                    </w:rPr>
                    <w:t>-</w:t>
                  </w: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   условий  для безопасного проживания населения   на  территории  поселения.</w:t>
                  </w:r>
                </w:p>
                <w:p w:rsidR="008F6F8C" w:rsidRPr="000623D5" w:rsidRDefault="008F6F8C" w:rsidP="00713329">
                  <w:pPr>
                    <w:pStyle w:val="Default"/>
                  </w:pPr>
                  <w:r w:rsidRPr="000623D5">
                    <w:t>- Повышение эффективности функционирования действующей</w:t>
                  </w:r>
                </w:p>
                <w:p w:rsidR="008F6F8C" w:rsidRPr="000623D5" w:rsidRDefault="008F6F8C" w:rsidP="00713329">
                  <w:pPr>
                    <w:pStyle w:val="Default"/>
                  </w:pPr>
                  <w:r w:rsidRPr="000623D5">
                    <w:t xml:space="preserve"> социальной инфраструктуры</w:t>
                  </w:r>
                  <w:r w:rsidR="00A17836" w:rsidRPr="000623D5">
                    <w:t>;</w:t>
                  </w:r>
                </w:p>
                <w:p w:rsidR="008F6F8C" w:rsidRPr="000623D5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-Строительство и ремонт водопровода, благоустройство поселения,</w:t>
                  </w:r>
                </w:p>
                <w:p w:rsidR="008F6F8C" w:rsidRPr="000623D5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ремонт  дорог;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23D5">
                    <w:t>-</w:t>
                  </w: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Содействие в привлечении молодых специалистов в поселение (врачей, </w:t>
                  </w:r>
                  <w:proofErr w:type="gramEnd"/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учителей, работников культуры, муниципальных служащих);</w:t>
                  </w:r>
                  <w:r w:rsidRPr="000623D5">
                    <w:tab/>
                  </w:r>
                </w:p>
                <w:p w:rsidR="008F6F8C" w:rsidRPr="000623D5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-Развитие   личных   подсобных   хозяйств;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-Содействие в обеспечении социальной поддержки слабозащищенным   слоям   населения;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-Содействие развитию   малого предпринимательства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-Привлечение средств из бюджетов различных уровней на укрепление 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жилищно-коммунальной сферы, на строительство и ремонт внутри- 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поселковых дорог, благоустройство поселения,  развитие  физкультуры </w:t>
                  </w:r>
                </w:p>
                <w:p w:rsidR="008F6F8C" w:rsidRPr="000623D5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062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и  спорта.</w:t>
                  </w:r>
                </w:p>
              </w:tc>
            </w:tr>
          </w:tbl>
          <w:p w:rsidR="008F6F8C" w:rsidRPr="000623D5" w:rsidRDefault="008F6F8C" w:rsidP="00713329">
            <w:pPr>
              <w:ind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F8C" w:rsidRPr="00301E7A" w:rsidTr="0006214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F6F8C" w:rsidRPr="000623D5" w:rsidRDefault="008F6F8C" w:rsidP="001304D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623D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1304D6"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C7469" w:rsidRPr="00BC7469" w:rsidRDefault="00812C5E" w:rsidP="00BC74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5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3C6A" w:rsidRPr="00812C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7469" w:rsidRPr="00812C5E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существующего состояния социальной</w:t>
      </w:r>
      <w:r w:rsidR="00BC7469" w:rsidRPr="00BC7469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</w:t>
      </w:r>
    </w:p>
    <w:p w:rsidR="00812C5E" w:rsidRPr="001304D6" w:rsidRDefault="00254116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C7469"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Месторасположение </w:t>
      </w:r>
      <w:r w:rsidR="00B6478B" w:rsidRPr="001304D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образования. </w:t>
      </w:r>
    </w:p>
    <w:p w:rsidR="00A17836" w:rsidRDefault="00812C5E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Рисунок 1. Местоположение населенных пунктов поселения на карте Байкаловского района</w:t>
      </w:r>
    </w:p>
    <w:p w:rsidR="00B82515" w:rsidRDefault="00C63116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21590</wp:posOffset>
            </wp:positionV>
            <wp:extent cx="6105525" cy="7696200"/>
            <wp:effectExtent l="19050" t="19050" r="9525" b="0"/>
            <wp:wrapTopAndBottom/>
            <wp:docPr id="2" name="Рисунок 2" descr="C:\Users\Ангелина\Pictures\iimg2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елина\Pictures\iimg28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9620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  <a:prstDash val="solid"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5C79" w:rsidRDefault="007C5C79" w:rsidP="00F61233">
      <w:pPr>
        <w:pStyle w:val="ae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CB" w:rsidRDefault="00DD28CB" w:rsidP="00F61233">
      <w:pPr>
        <w:pStyle w:val="ae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233" w:rsidRPr="00F6625F" w:rsidRDefault="00A17836" w:rsidP="00F61233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304D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14.12.2004 № 208-О</w:t>
      </w:r>
      <w:r w:rsidR="00D6021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 xml:space="preserve"> « Об установлении границ вновь образованных муниципальных образований, входящих в состав муниципального образования Бай</w:t>
      </w:r>
      <w:r w:rsidRPr="001304D6">
        <w:rPr>
          <w:rFonts w:ascii="Times New Roman" w:hAnsi="Times New Roman" w:cs="Times New Roman"/>
          <w:sz w:val="24"/>
          <w:szCs w:val="24"/>
        </w:rPr>
        <w:t>каловский район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>и наделении их статусом сельского поселе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>ния» в состав МО Баженовское сельское поселение входят 16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населённых пунктов</w:t>
      </w:r>
      <w:r w:rsidRPr="001304D6">
        <w:rPr>
          <w:rFonts w:ascii="Times New Roman" w:hAnsi="Times New Roman" w:cs="Times New Roman"/>
          <w:sz w:val="24"/>
          <w:szCs w:val="24"/>
        </w:rPr>
        <w:t xml:space="preserve">. 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>Село Баженовское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административным центром 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>МО Баженовское сельское поселение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>, которое расположено в центральной части  м</w:t>
      </w:r>
      <w:r w:rsidR="00420EB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образования, в 272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Start"/>
      <w:r w:rsidRPr="001304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04D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304D6">
        <w:rPr>
          <w:rFonts w:ascii="Times New Roman" w:eastAsia="Times New Roman" w:hAnsi="Times New Roman" w:cs="Times New Roman"/>
          <w:sz w:val="24"/>
          <w:szCs w:val="24"/>
        </w:rPr>
        <w:t>т областног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>о центра г. Екатеринбурга, в  25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 xml:space="preserve"> км. от села Байкалово, административного центра Байкаловского муниципального района, сообщение с которым осуществляется по автомобильной дороге с асфальтовым покрытием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 xml:space="preserve"> Выход к желе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 xml:space="preserve">знодорожной станции </w:t>
      </w:r>
      <w:proofErr w:type="spellStart"/>
      <w:r w:rsidR="006222B1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 w:rsidR="006222B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22B1">
        <w:rPr>
          <w:rFonts w:ascii="Times New Roman" w:eastAsia="Times New Roman" w:hAnsi="Times New Roman" w:cs="Times New Roman"/>
          <w:sz w:val="24"/>
          <w:szCs w:val="24"/>
        </w:rPr>
        <w:t>рбита</w:t>
      </w:r>
      <w:proofErr w:type="spellEnd"/>
      <w:r w:rsidR="006222B1">
        <w:rPr>
          <w:rFonts w:ascii="Times New Roman" w:eastAsia="Times New Roman" w:hAnsi="Times New Roman" w:cs="Times New Roman"/>
          <w:sz w:val="24"/>
          <w:szCs w:val="24"/>
        </w:rPr>
        <w:t xml:space="preserve"> (60</w:t>
      </w:r>
      <w:r w:rsidRPr="001304D6">
        <w:rPr>
          <w:rFonts w:ascii="Times New Roman" w:eastAsia="Times New Roman" w:hAnsi="Times New Roman" w:cs="Times New Roman"/>
          <w:sz w:val="24"/>
          <w:szCs w:val="24"/>
        </w:rPr>
        <w:t>км)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Поселение расположено на северо-западе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Байкаловский район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Байкаловского района</w:t>
        </w:r>
      </w:hyperlink>
      <w:r w:rsidR="00F61233" w:rsidRPr="00F6625F">
        <w:rPr>
          <w:rFonts w:ascii="Times New Roman" w:hAnsi="Times New Roman" w:cs="Times New Roman"/>
          <w:shd w:val="clear" w:color="auto" w:fill="FFFFFF"/>
        </w:rPr>
        <w:t>, граничит с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623D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hyperlink r:id="rId12" w:tooltip="Ирбитское муниципальное образование" w:history="1">
        <w:proofErr w:type="spellStart"/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Ирбитским</w:t>
        </w:r>
        <w:proofErr w:type="spellEnd"/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муниципальным образованием</w:t>
        </w:r>
      </w:hyperlink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и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Туринский городской округ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Туринским городским округом</w:t>
        </w:r>
      </w:hyperlink>
      <w:r w:rsidR="00F61233" w:rsidRPr="00F6625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63F50" w:rsidRDefault="005D3C6A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сельского поселения составляет 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>460,2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кв. км. В состав поселения входят 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 xml:space="preserve"> населенных </w:t>
      </w:r>
      <w:proofErr w:type="spellStart"/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пунктов:с</w:t>
      </w:r>
      <w:proofErr w:type="gramStart"/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963F50">
        <w:rPr>
          <w:rFonts w:ascii="Times New Roman" w:eastAsia="Times New Roman" w:hAnsi="Times New Roman" w:cs="Times New Roman"/>
          <w:sz w:val="24"/>
          <w:szCs w:val="24"/>
        </w:rPr>
        <w:t>аженовское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д.Боровикова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д.Верхняя</w:t>
      </w:r>
      <w:proofErr w:type="spellEnd"/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Иленка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, д. Вязовка,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д.Власова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д.Гуляева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с. Городище,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д.Кадочникова</w:t>
      </w:r>
      <w:proofErr w:type="spellEnd"/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 д. Красный Бор, д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. Лукина,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2B1">
        <w:rPr>
          <w:rFonts w:ascii="Times New Roman" w:eastAsia="Times New Roman" w:hAnsi="Times New Roman" w:cs="Times New Roman"/>
          <w:sz w:val="24"/>
          <w:szCs w:val="24"/>
        </w:rPr>
        <w:t>д.Макушина</w:t>
      </w:r>
      <w:proofErr w:type="spellEnd"/>
      <w:r w:rsidR="00622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д.Нижняя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F50">
        <w:rPr>
          <w:rFonts w:ascii="Times New Roman" w:eastAsia="Times New Roman" w:hAnsi="Times New Roman" w:cs="Times New Roman"/>
          <w:sz w:val="24"/>
          <w:szCs w:val="24"/>
        </w:rPr>
        <w:t>Иленка</w:t>
      </w:r>
      <w:proofErr w:type="spellEnd"/>
      <w:r w:rsidR="00963F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2B1">
        <w:rPr>
          <w:rFonts w:ascii="Times New Roman" w:eastAsia="Times New Roman" w:hAnsi="Times New Roman" w:cs="Times New Roman"/>
          <w:sz w:val="24"/>
          <w:szCs w:val="24"/>
        </w:rPr>
        <w:t xml:space="preserve"> д. Палецкова,  </w:t>
      </w:r>
      <w:proofErr w:type="spellStart"/>
      <w:r w:rsidR="006222B1">
        <w:rPr>
          <w:rFonts w:ascii="Times New Roman" w:eastAsia="Times New Roman" w:hAnsi="Times New Roman" w:cs="Times New Roman"/>
          <w:sz w:val="24"/>
          <w:szCs w:val="24"/>
        </w:rPr>
        <w:t>д.Субботина</w:t>
      </w:r>
      <w:proofErr w:type="spellEnd"/>
      <w:r w:rsidR="00622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22B1">
        <w:rPr>
          <w:rFonts w:ascii="Times New Roman" w:eastAsia="Times New Roman" w:hAnsi="Times New Roman" w:cs="Times New Roman"/>
          <w:sz w:val="24"/>
          <w:szCs w:val="24"/>
        </w:rPr>
        <w:t>д.Скоморохова</w:t>
      </w:r>
      <w:proofErr w:type="spellEnd"/>
      <w:r w:rsidR="00622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22B1">
        <w:rPr>
          <w:rFonts w:ascii="Times New Roman" w:eastAsia="Times New Roman" w:hAnsi="Times New Roman" w:cs="Times New Roman"/>
          <w:sz w:val="24"/>
          <w:szCs w:val="24"/>
        </w:rPr>
        <w:t>д.Степина</w:t>
      </w:r>
      <w:proofErr w:type="spellEnd"/>
      <w:r w:rsidR="00622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C6A" w:rsidRPr="00812C5E" w:rsidRDefault="005D3C6A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центр – </w:t>
      </w:r>
      <w:proofErr w:type="spellStart"/>
      <w:r w:rsidRPr="00812C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12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F5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963F50">
        <w:rPr>
          <w:rFonts w:ascii="Times New Roman" w:eastAsia="Times New Roman" w:hAnsi="Times New Roman" w:cs="Times New Roman"/>
          <w:sz w:val="24"/>
          <w:szCs w:val="24"/>
        </w:rPr>
        <w:t>аженовское</w:t>
      </w:r>
      <w:proofErr w:type="spellEnd"/>
      <w:r w:rsidR="00062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957" w:rsidRPr="00812C5E" w:rsidRDefault="00471957" w:rsidP="000D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C9" w:rsidRPr="007C5C79" w:rsidRDefault="006B7BC9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C5C79">
        <w:rPr>
          <w:rFonts w:ascii="Times New Roman" w:eastAsia="Times New Roman" w:hAnsi="Times New Roman" w:cs="Times New Roman"/>
          <w:sz w:val="24"/>
          <w:szCs w:val="24"/>
        </w:rPr>
        <w:t>Таблица 1 - Численность населенных пунктов, расстояние до центра поселения.</w:t>
      </w:r>
    </w:p>
    <w:p w:rsidR="00812C5E" w:rsidRPr="00812C5E" w:rsidRDefault="00812C5E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0"/>
        <w:tblW w:w="10081" w:type="dxa"/>
        <w:tblLook w:val="04A0" w:firstRow="1" w:lastRow="0" w:firstColumn="1" w:lastColumn="0" w:noHBand="0" w:noVBand="1"/>
      </w:tblPr>
      <w:tblGrid>
        <w:gridCol w:w="2536"/>
        <w:gridCol w:w="2555"/>
        <w:gridCol w:w="2686"/>
        <w:gridCol w:w="2304"/>
      </w:tblGrid>
      <w:tr w:rsidR="005D3C6A" w:rsidRPr="00544A30" w:rsidTr="00F6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:rsidR="005D3C6A" w:rsidRPr="00CC0F26" w:rsidRDefault="005D3C6A" w:rsidP="00F61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5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686" w:type="dxa"/>
            <w:hideMark/>
          </w:tcPr>
          <w:p w:rsidR="005D3C6A" w:rsidRPr="00CC0F26" w:rsidRDefault="005D3C6A" w:rsidP="006B7BC9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населенного пункта, чел.  на01.01.201</w:t>
            </w:r>
            <w:r w:rsidR="000D3D5E"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4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  <w:r w:rsidR="00D6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  <w:hideMark/>
          </w:tcPr>
          <w:p w:rsidR="000368D7" w:rsidRPr="00CC0F26" w:rsidRDefault="009F7716" w:rsidP="009F7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Баженовское  сельское поселение</w:t>
            </w:r>
          </w:p>
        </w:tc>
        <w:tc>
          <w:tcPr>
            <w:tcW w:w="2555" w:type="dxa"/>
          </w:tcPr>
          <w:p w:rsidR="000368D7" w:rsidRPr="000D3D5E" w:rsidRDefault="009F7716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адочникова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87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алецкова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аженовское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тепина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9F771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оровикова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17,3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Макушина</w:t>
            </w:r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304" w:type="dxa"/>
          </w:tcPr>
          <w:p w:rsidR="000368D7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9F7716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</w:tcPr>
          <w:p w:rsidR="009F7716" w:rsidRDefault="009F7716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9F7716" w:rsidRDefault="009F7716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ласова</w:t>
            </w:r>
            <w:proofErr w:type="spellEnd"/>
          </w:p>
        </w:tc>
        <w:tc>
          <w:tcPr>
            <w:tcW w:w="2686" w:type="dxa"/>
          </w:tcPr>
          <w:p w:rsidR="009F7716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304" w:type="dxa"/>
          </w:tcPr>
          <w:p w:rsidR="009F7716" w:rsidRPr="00254116" w:rsidRDefault="001533DD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ерхняяИленка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304" w:type="dxa"/>
          </w:tcPr>
          <w:p w:rsidR="000368D7" w:rsidRPr="00254116" w:rsidRDefault="008B02D1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7716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убботина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04" w:type="dxa"/>
          </w:tcPr>
          <w:p w:rsidR="000368D7" w:rsidRPr="00254116" w:rsidRDefault="00BE27D0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9F771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ижняяИленка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304" w:type="dxa"/>
          </w:tcPr>
          <w:p w:rsidR="000368D7" w:rsidRPr="00254116" w:rsidRDefault="008B02D1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7716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уляева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304" w:type="dxa"/>
          </w:tcPr>
          <w:p w:rsidR="000368D7" w:rsidRPr="00254116" w:rsidRDefault="008B02D1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F7716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9F7716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коморохова</w:t>
            </w:r>
            <w:proofErr w:type="spellEnd"/>
          </w:p>
        </w:tc>
        <w:tc>
          <w:tcPr>
            <w:tcW w:w="2686" w:type="dxa"/>
          </w:tcPr>
          <w:p w:rsidR="000368D7" w:rsidRPr="00254116" w:rsidRDefault="00405E90" w:rsidP="0085071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304" w:type="dxa"/>
          </w:tcPr>
          <w:p w:rsidR="000368D7" w:rsidRPr="00254116" w:rsidRDefault="00BE27D0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F7716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5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hideMark/>
          </w:tcPr>
          <w:p w:rsidR="005D3C6A" w:rsidRPr="00254116" w:rsidRDefault="00405E90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3141</w:t>
            </w:r>
          </w:p>
        </w:tc>
        <w:tc>
          <w:tcPr>
            <w:tcW w:w="2304" w:type="dxa"/>
            <w:hideMark/>
          </w:tcPr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812C5E" w:rsidRPr="00C63116" w:rsidRDefault="00254116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2C5E" w:rsidRPr="00C631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12C5E" w:rsidRPr="00C63116">
        <w:rPr>
          <w:rFonts w:ascii="Times New Roman" w:hAnsi="Times New Roman" w:cs="Times New Roman"/>
          <w:b/>
          <w:sz w:val="24"/>
          <w:szCs w:val="24"/>
        </w:rPr>
        <w:t>2</w:t>
      </w:r>
      <w:r w:rsidRPr="00C63116">
        <w:rPr>
          <w:rFonts w:ascii="Times New Roman" w:hAnsi="Times New Roman" w:cs="Times New Roman"/>
          <w:b/>
          <w:sz w:val="24"/>
          <w:szCs w:val="24"/>
        </w:rPr>
        <w:t>.</w:t>
      </w:r>
      <w:r w:rsidR="00812C5E" w:rsidRPr="00C63116">
        <w:rPr>
          <w:rFonts w:ascii="Times New Roman" w:hAnsi="Times New Roman" w:cs="Times New Roman"/>
          <w:b/>
          <w:bCs/>
          <w:iCs/>
          <w:sz w:val="24"/>
          <w:szCs w:val="24"/>
        </w:rPr>
        <w:t>Описание социально-экономического состояния поселения. Рынок труда и заработной платы.</w:t>
      </w:r>
    </w:p>
    <w:p w:rsidR="00812C5E" w:rsidRDefault="006B7BC9" w:rsidP="00F50929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B7BC9">
        <w:rPr>
          <w:rFonts w:ascii="Times New Roman" w:hAnsi="Times New Roman" w:cs="Times New Roman"/>
          <w:sz w:val="24"/>
          <w:szCs w:val="24"/>
        </w:rPr>
        <w:t>аибольшее разв</w:t>
      </w:r>
      <w:r w:rsidR="00850715">
        <w:rPr>
          <w:rFonts w:ascii="Times New Roman" w:hAnsi="Times New Roman" w:cs="Times New Roman"/>
          <w:sz w:val="24"/>
          <w:szCs w:val="24"/>
        </w:rPr>
        <w:t>итие на территории МО Баженовское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="00062147">
        <w:rPr>
          <w:rFonts w:ascii="Times New Roman" w:hAnsi="Times New Roman" w:cs="Times New Roman"/>
          <w:sz w:val="24"/>
          <w:szCs w:val="24"/>
        </w:rPr>
        <w:t>сельское поселение имеет с</w:t>
      </w:r>
      <w:r w:rsidRPr="006B7BC9">
        <w:rPr>
          <w:rFonts w:ascii="Times New Roman" w:hAnsi="Times New Roman" w:cs="Times New Roman"/>
          <w:sz w:val="24"/>
          <w:szCs w:val="24"/>
        </w:rPr>
        <w:t>ельскохозяйственное производство, основными сельскохозяйственными предприятиями с развитыми отраслями сельскохозяйственного производства являются:</w:t>
      </w:r>
      <w:r w:rsidR="00850715">
        <w:rPr>
          <w:rFonts w:ascii="Times New Roman" w:hAnsi="Times New Roman" w:cs="Times New Roman"/>
          <w:sz w:val="24"/>
          <w:szCs w:val="24"/>
        </w:rPr>
        <w:t xml:space="preserve"> Сельскохозяйственный производственный кооператив «Мир», отделение  Агрофирмы</w:t>
      </w:r>
    </w:p>
    <w:p w:rsidR="006B7BC9" w:rsidRPr="006B7BC9" w:rsidRDefault="00850715" w:rsidP="00850715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«Восточная», отделение Агрофирмы «Байкаловская»</w:t>
      </w:r>
      <w:r w:rsidR="00963F50">
        <w:rPr>
          <w:rFonts w:ascii="Times New Roman" w:hAnsi="Times New Roman" w:cs="Times New Roman"/>
          <w:sz w:val="24"/>
          <w:szCs w:val="24"/>
        </w:rPr>
        <w:t>, КФХ «Гранит», КФХ Белоногов С.А.,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="00963F50">
        <w:rPr>
          <w:rFonts w:ascii="Times New Roman" w:hAnsi="Times New Roman" w:cs="Times New Roman"/>
          <w:sz w:val="24"/>
          <w:szCs w:val="24"/>
        </w:rPr>
        <w:t>КФХ  Скоморохов В.В.,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="00963F50">
        <w:rPr>
          <w:rFonts w:ascii="Times New Roman" w:hAnsi="Times New Roman" w:cs="Times New Roman"/>
          <w:sz w:val="24"/>
          <w:szCs w:val="24"/>
        </w:rPr>
        <w:t>КФХ Кузеванов С.Г.</w:t>
      </w:r>
    </w:p>
    <w:p w:rsidR="006B7BC9" w:rsidRDefault="006B7BC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C9">
        <w:rPr>
          <w:rFonts w:ascii="Times New Roman" w:hAnsi="Times New Roman" w:cs="Times New Roman"/>
          <w:sz w:val="24"/>
          <w:szCs w:val="24"/>
        </w:rPr>
        <w:t>Основное направление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Pr="006B7BC9">
        <w:rPr>
          <w:rFonts w:ascii="Times New Roman" w:hAnsi="Times New Roman" w:cs="Times New Roman"/>
          <w:sz w:val="24"/>
          <w:szCs w:val="24"/>
        </w:rPr>
        <w:t>-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Pr="006B7BC9">
        <w:rPr>
          <w:rFonts w:ascii="Times New Roman" w:hAnsi="Times New Roman" w:cs="Times New Roman"/>
          <w:sz w:val="24"/>
          <w:szCs w:val="24"/>
        </w:rPr>
        <w:t>животноводство (молоко, мясо КРС), растениеводств</w:t>
      </w:r>
      <w:proofErr w:type="gramStart"/>
      <w:r w:rsidRPr="006B7B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7BC9">
        <w:rPr>
          <w:rFonts w:ascii="Times New Roman" w:hAnsi="Times New Roman" w:cs="Times New Roman"/>
          <w:sz w:val="24"/>
          <w:szCs w:val="24"/>
        </w:rPr>
        <w:t xml:space="preserve"> (зерно, кормовые культуры)</w:t>
      </w:r>
      <w:r w:rsidR="00062147">
        <w:rPr>
          <w:rFonts w:ascii="Times New Roman" w:hAnsi="Times New Roman" w:cs="Times New Roman"/>
          <w:sz w:val="24"/>
          <w:szCs w:val="24"/>
        </w:rPr>
        <w:t>.</w:t>
      </w:r>
      <w:r w:rsidR="00254116">
        <w:rPr>
          <w:rFonts w:ascii="Times New Roman" w:hAnsi="Times New Roman" w:cs="Times New Roman"/>
          <w:sz w:val="24"/>
          <w:szCs w:val="24"/>
        </w:rPr>
        <w:t>Р</w:t>
      </w:r>
      <w:r w:rsidRPr="006B7BC9">
        <w:rPr>
          <w:rFonts w:ascii="Times New Roman" w:hAnsi="Times New Roman" w:cs="Times New Roman"/>
          <w:sz w:val="24"/>
          <w:szCs w:val="24"/>
        </w:rPr>
        <w:t>азви</w:t>
      </w:r>
      <w:r w:rsidR="00254116">
        <w:rPr>
          <w:rFonts w:ascii="Times New Roman" w:hAnsi="Times New Roman" w:cs="Times New Roman"/>
          <w:sz w:val="24"/>
          <w:szCs w:val="24"/>
        </w:rPr>
        <w:t>вается</w:t>
      </w:r>
      <w:r w:rsidRPr="006B7BC9">
        <w:rPr>
          <w:rFonts w:ascii="Times New Roman" w:hAnsi="Times New Roman" w:cs="Times New Roman"/>
          <w:sz w:val="24"/>
          <w:szCs w:val="24"/>
        </w:rPr>
        <w:t xml:space="preserve"> малое и среднее предпринимательство.</w:t>
      </w:r>
    </w:p>
    <w:p w:rsidR="007C5C79" w:rsidRPr="006B7BC9" w:rsidRDefault="007C5C7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торговые предприятия: Городищенское потребительское общество, ООО «Славянка»,  ООО «Урал-Гермес», ИП Зырянов Л.А.</w:t>
      </w:r>
    </w:p>
    <w:p w:rsidR="00DA5980" w:rsidRPr="00812C5E" w:rsidRDefault="00DA5980" w:rsidP="00062147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Основные показатели экономического развития характеризуются положительной динамикой. </w:t>
      </w:r>
    </w:p>
    <w:p w:rsidR="00DA5980" w:rsidRPr="00812C5E" w:rsidRDefault="00DA5980" w:rsidP="00062147">
      <w:pPr>
        <w:pStyle w:val="af0"/>
        <w:jc w:val="both"/>
        <w:rPr>
          <w:color w:val="FF0000"/>
        </w:rPr>
      </w:pPr>
      <w:r w:rsidRPr="00812C5E">
        <w:t>Среднесписочная численность работников на крупных и средних предприятиях в среднем на 01.01.201</w:t>
      </w:r>
      <w:r w:rsidR="00B6478B">
        <w:t>8</w:t>
      </w:r>
      <w:r w:rsidR="00963F50">
        <w:t xml:space="preserve"> г. составляет 608</w:t>
      </w:r>
      <w:r w:rsidRPr="00812C5E">
        <w:t xml:space="preserve"> человек</w:t>
      </w:r>
      <w:r w:rsidR="00D6021D">
        <w:t xml:space="preserve">. </w:t>
      </w:r>
      <w:r w:rsidRPr="00812C5E">
        <w:t>Средняя заработная плата по кругу крупных и средних предприяти</w:t>
      </w:r>
      <w:r w:rsidR="00963F50">
        <w:t>й составляет в 2017 году 19981 рубль в месяц.</w:t>
      </w:r>
    </w:p>
    <w:p w:rsidR="00DA5980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Оборот розничной торговли составляет </w:t>
      </w:r>
      <w:r w:rsidR="00963F50">
        <w:rPr>
          <w:rFonts w:ascii="Times New Roman" w:hAnsi="Times New Roman"/>
          <w:bCs/>
          <w:sz w:val="24"/>
          <w:szCs w:val="24"/>
        </w:rPr>
        <w:t>133,7</w:t>
      </w:r>
      <w:r w:rsidRPr="00812C5E">
        <w:rPr>
          <w:rFonts w:ascii="Times New Roman" w:hAnsi="Times New Roman"/>
          <w:sz w:val="24"/>
          <w:szCs w:val="24"/>
        </w:rPr>
        <w:t>млн. рублей</w:t>
      </w:r>
      <w:r w:rsidRPr="00812C5E">
        <w:rPr>
          <w:rFonts w:ascii="Times New Roman" w:hAnsi="Times New Roman"/>
          <w:bCs/>
          <w:sz w:val="24"/>
          <w:szCs w:val="24"/>
        </w:rPr>
        <w:t>.</w:t>
      </w:r>
    </w:p>
    <w:p w:rsidR="00420EB4" w:rsidRDefault="00420EB4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Оборот общественного питания составляет 10,1 </w:t>
      </w:r>
      <w:proofErr w:type="spellStart"/>
      <w:r>
        <w:rPr>
          <w:rFonts w:ascii="Times New Roman" w:hAnsi="Times New Roman"/>
          <w:bCs/>
          <w:sz w:val="24"/>
          <w:szCs w:val="24"/>
        </w:rPr>
        <w:t>млн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ублей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3136F" w:rsidRPr="00812C5E" w:rsidRDefault="0073136F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A5980" w:rsidRPr="00C63116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63116">
        <w:rPr>
          <w:rFonts w:ascii="Times New Roman" w:hAnsi="Times New Roman"/>
          <w:b/>
          <w:bCs/>
          <w:sz w:val="24"/>
          <w:szCs w:val="24"/>
        </w:rPr>
        <w:t>Таблица 2</w:t>
      </w:r>
      <w:r w:rsidR="00471957" w:rsidRPr="00C63116">
        <w:rPr>
          <w:rFonts w:ascii="Times New Roman" w:hAnsi="Times New Roman"/>
          <w:b/>
          <w:bCs/>
          <w:sz w:val="24"/>
          <w:szCs w:val="24"/>
        </w:rPr>
        <w:t>-</w:t>
      </w:r>
      <w:r w:rsidRPr="00C63116">
        <w:rPr>
          <w:rFonts w:ascii="Times New Roman" w:hAnsi="Times New Roman"/>
          <w:b/>
          <w:bCs/>
          <w:sz w:val="24"/>
          <w:szCs w:val="24"/>
        </w:rPr>
        <w:t xml:space="preserve"> Основные показатели экономического развития (данные за 5 лет)</w:t>
      </w:r>
    </w:p>
    <w:p w:rsidR="00471957" w:rsidRPr="00F61233" w:rsidRDefault="00471957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-539"/>
        <w:tblW w:w="10385" w:type="dxa"/>
        <w:tblLayout w:type="fixed"/>
        <w:tblLook w:val="04A0" w:firstRow="1" w:lastRow="0" w:firstColumn="1" w:lastColumn="0" w:noHBand="0" w:noVBand="1"/>
      </w:tblPr>
      <w:tblGrid>
        <w:gridCol w:w="447"/>
        <w:gridCol w:w="3882"/>
        <w:gridCol w:w="1398"/>
        <w:gridCol w:w="931"/>
        <w:gridCol w:w="932"/>
        <w:gridCol w:w="931"/>
        <w:gridCol w:w="932"/>
        <w:gridCol w:w="932"/>
      </w:tblGrid>
      <w:tr w:rsidR="00471957" w:rsidRPr="008917DF" w:rsidTr="001E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 xml:space="preserve">№ </w:t>
            </w:r>
            <w:proofErr w:type="gramStart"/>
            <w:r w:rsidRPr="00471957">
              <w:rPr>
                <w:rStyle w:val="FontStyle13"/>
                <w:sz w:val="20"/>
                <w:szCs w:val="20"/>
              </w:rPr>
              <w:t>п</w:t>
            </w:r>
            <w:proofErr w:type="gramEnd"/>
            <w:r w:rsidRPr="00471957">
              <w:rPr>
                <w:rStyle w:val="FontStyle13"/>
                <w:sz w:val="20"/>
                <w:szCs w:val="20"/>
              </w:rPr>
              <w:t>/п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</w:p>
          <w:p w:rsidR="00DA5980" w:rsidRPr="00471957" w:rsidRDefault="00DA5980" w:rsidP="00F61233">
            <w:pPr>
              <w:pStyle w:val="Style5"/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Ед. измерения</w:t>
            </w:r>
          </w:p>
        </w:tc>
        <w:tc>
          <w:tcPr>
            <w:tcW w:w="931" w:type="dxa"/>
          </w:tcPr>
          <w:p w:rsidR="00DA5980" w:rsidRPr="00471957" w:rsidRDefault="00DA5980" w:rsidP="00420EB4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</w:t>
            </w:r>
            <w:r w:rsidR="00420EB4">
              <w:rPr>
                <w:rStyle w:val="FontStyle13"/>
                <w:sz w:val="20"/>
                <w:szCs w:val="20"/>
              </w:rPr>
              <w:t>14</w:t>
            </w:r>
          </w:p>
        </w:tc>
        <w:tc>
          <w:tcPr>
            <w:tcW w:w="932" w:type="dxa"/>
          </w:tcPr>
          <w:p w:rsidR="00DA5980" w:rsidRPr="00471957" w:rsidRDefault="00DA5980" w:rsidP="00420EB4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</w:t>
            </w:r>
            <w:r w:rsidR="00420EB4">
              <w:rPr>
                <w:rStyle w:val="FontStyle13"/>
                <w:sz w:val="20"/>
                <w:szCs w:val="20"/>
              </w:rPr>
              <w:t>15</w:t>
            </w:r>
          </w:p>
        </w:tc>
        <w:tc>
          <w:tcPr>
            <w:tcW w:w="931" w:type="dxa"/>
          </w:tcPr>
          <w:p w:rsidR="00DA5980" w:rsidRPr="00471957" w:rsidRDefault="00DA5980" w:rsidP="00420EB4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</w:t>
            </w:r>
            <w:r w:rsidR="00420EB4">
              <w:rPr>
                <w:rStyle w:val="FontStyle13"/>
                <w:sz w:val="20"/>
                <w:szCs w:val="20"/>
              </w:rPr>
              <w:t>16</w:t>
            </w:r>
          </w:p>
        </w:tc>
        <w:tc>
          <w:tcPr>
            <w:tcW w:w="932" w:type="dxa"/>
          </w:tcPr>
          <w:p w:rsidR="00DA5980" w:rsidRPr="00471957" w:rsidRDefault="00DA5980" w:rsidP="00420EB4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</w:t>
            </w:r>
            <w:r w:rsidR="00420EB4">
              <w:rPr>
                <w:rStyle w:val="FontStyle13"/>
                <w:sz w:val="20"/>
                <w:szCs w:val="20"/>
              </w:rPr>
              <w:t>17</w:t>
            </w:r>
          </w:p>
        </w:tc>
        <w:tc>
          <w:tcPr>
            <w:tcW w:w="932" w:type="dxa"/>
          </w:tcPr>
          <w:p w:rsidR="00DA5980" w:rsidRPr="00471957" w:rsidRDefault="00DA5980" w:rsidP="00420EB4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</w:t>
            </w:r>
            <w:r w:rsidR="00420EB4">
              <w:rPr>
                <w:rStyle w:val="FontStyle13"/>
                <w:sz w:val="20"/>
                <w:szCs w:val="20"/>
              </w:rPr>
              <w:t>18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человека, руб.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7987</w:t>
            </w:r>
          </w:p>
        </w:tc>
        <w:tc>
          <w:tcPr>
            <w:tcW w:w="932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6964</w:t>
            </w:r>
          </w:p>
        </w:tc>
        <w:tc>
          <w:tcPr>
            <w:tcW w:w="931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7793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10256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8691</w:t>
            </w:r>
          </w:p>
        </w:tc>
      </w:tr>
      <w:tr w:rsidR="00471957" w:rsidRPr="008917DF" w:rsidTr="001E02D6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тыс. руб.</w:t>
            </w:r>
          </w:p>
        </w:tc>
        <w:tc>
          <w:tcPr>
            <w:tcW w:w="931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96545</w:t>
            </w:r>
          </w:p>
        </w:tc>
        <w:tc>
          <w:tcPr>
            <w:tcW w:w="932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127963</w:t>
            </w:r>
          </w:p>
        </w:tc>
        <w:tc>
          <w:tcPr>
            <w:tcW w:w="931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141029</w:t>
            </w:r>
          </w:p>
        </w:tc>
        <w:tc>
          <w:tcPr>
            <w:tcW w:w="932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146229</w:t>
            </w:r>
          </w:p>
        </w:tc>
        <w:tc>
          <w:tcPr>
            <w:tcW w:w="932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178801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розничной торговли с начала года на человека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A23D1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38238</w:t>
            </w:r>
          </w:p>
        </w:tc>
        <w:tc>
          <w:tcPr>
            <w:tcW w:w="932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39212</w:t>
            </w:r>
          </w:p>
        </w:tc>
        <w:tc>
          <w:tcPr>
            <w:tcW w:w="931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41178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42939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42566</w:t>
            </w:r>
          </w:p>
        </w:tc>
      </w:tr>
      <w:tr w:rsidR="00A23D10" w:rsidRPr="008917DF" w:rsidTr="001E02D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A23D10" w:rsidRPr="00471957" w:rsidRDefault="00A23D10" w:rsidP="00F61233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Оборот общественного питания</w:t>
            </w:r>
            <w:r w:rsidRPr="00A23D10">
              <w:rPr>
                <w:rStyle w:val="FontStyle13"/>
                <w:b/>
                <w:sz w:val="20"/>
                <w:szCs w:val="20"/>
              </w:rPr>
              <w:t xml:space="preserve"> с начала года на человека</w:t>
            </w:r>
          </w:p>
        </w:tc>
        <w:tc>
          <w:tcPr>
            <w:tcW w:w="1398" w:type="dxa"/>
          </w:tcPr>
          <w:p w:rsidR="00A23D10" w:rsidRPr="00471957" w:rsidRDefault="00A23D10" w:rsidP="00F61233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A23D10" w:rsidRDefault="00A23D10" w:rsidP="00F61233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2183</w:t>
            </w:r>
          </w:p>
        </w:tc>
        <w:tc>
          <w:tcPr>
            <w:tcW w:w="932" w:type="dxa"/>
          </w:tcPr>
          <w:p w:rsidR="00A23D1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3069</w:t>
            </w:r>
          </w:p>
        </w:tc>
        <w:tc>
          <w:tcPr>
            <w:tcW w:w="931" w:type="dxa"/>
          </w:tcPr>
          <w:p w:rsidR="00A23D1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2632</w:t>
            </w:r>
          </w:p>
        </w:tc>
        <w:tc>
          <w:tcPr>
            <w:tcW w:w="932" w:type="dxa"/>
          </w:tcPr>
          <w:p w:rsidR="00A23D1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3259</w:t>
            </w:r>
          </w:p>
        </w:tc>
        <w:tc>
          <w:tcPr>
            <w:tcW w:w="932" w:type="dxa"/>
          </w:tcPr>
          <w:p w:rsidR="00A23D1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3216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крупных и средних организаций по сферам деятельности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widowControl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 xml:space="preserve">% к </w:t>
            </w:r>
            <w:proofErr w:type="gramStart"/>
            <w:r w:rsidRPr="00471957">
              <w:rPr>
                <w:rStyle w:val="FontStyle13"/>
                <w:b/>
                <w:sz w:val="16"/>
                <w:szCs w:val="20"/>
              </w:rPr>
              <w:t xml:space="preserve">соответствую </w:t>
            </w:r>
            <w:proofErr w:type="spellStart"/>
            <w:r w:rsidRPr="00471957">
              <w:rPr>
                <w:rStyle w:val="FontStyle13"/>
                <w:b/>
                <w:sz w:val="16"/>
                <w:szCs w:val="20"/>
              </w:rPr>
              <w:t>щему</w:t>
            </w:r>
            <w:proofErr w:type="spellEnd"/>
            <w:proofErr w:type="gramEnd"/>
            <w:r w:rsidRPr="00471957">
              <w:rPr>
                <w:rStyle w:val="FontStyle13"/>
                <w:b/>
                <w:sz w:val="16"/>
                <w:szCs w:val="20"/>
              </w:rPr>
              <w:t xml:space="preserve"> периоду прошлого года</w:t>
            </w:r>
          </w:p>
        </w:tc>
        <w:tc>
          <w:tcPr>
            <w:tcW w:w="931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1,20</w:t>
            </w:r>
          </w:p>
        </w:tc>
        <w:tc>
          <w:tcPr>
            <w:tcW w:w="932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1,15</w:t>
            </w:r>
          </w:p>
        </w:tc>
        <w:tc>
          <w:tcPr>
            <w:tcW w:w="931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1,05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1,03</w:t>
            </w: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1,05</w:t>
            </w:r>
          </w:p>
        </w:tc>
      </w:tr>
      <w:tr w:rsidR="00471957" w:rsidRPr="008917DF" w:rsidTr="001E02D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Средняя заработная плата по муниципальному образованию</w:t>
            </w:r>
          </w:p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14307,5</w:t>
            </w:r>
          </w:p>
        </w:tc>
        <w:tc>
          <w:tcPr>
            <w:tcW w:w="932" w:type="dxa"/>
          </w:tcPr>
          <w:p w:rsidR="00DA5980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16270,8</w:t>
            </w:r>
          </w:p>
        </w:tc>
        <w:tc>
          <w:tcPr>
            <w:tcW w:w="931" w:type="dxa"/>
          </w:tcPr>
          <w:p w:rsidR="00DA5980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18229,3</w:t>
            </w:r>
          </w:p>
          <w:p w:rsidR="00ED2DB1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DA5980" w:rsidRPr="00471957" w:rsidRDefault="001837BE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18355,2</w:t>
            </w:r>
          </w:p>
        </w:tc>
        <w:tc>
          <w:tcPr>
            <w:tcW w:w="932" w:type="dxa"/>
          </w:tcPr>
          <w:p w:rsidR="00DA5980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19981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Прибыль (убыток) до налогообложения предприятий и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9F09EC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 8,4</w:t>
            </w:r>
          </w:p>
        </w:tc>
        <w:tc>
          <w:tcPr>
            <w:tcW w:w="932" w:type="dxa"/>
          </w:tcPr>
          <w:p w:rsidR="00DA5980" w:rsidRPr="00471957" w:rsidRDefault="00906B75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18,4</w:t>
            </w:r>
          </w:p>
        </w:tc>
        <w:tc>
          <w:tcPr>
            <w:tcW w:w="931" w:type="dxa"/>
          </w:tcPr>
          <w:p w:rsidR="00DA5980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17</w:t>
            </w:r>
          </w:p>
        </w:tc>
        <w:tc>
          <w:tcPr>
            <w:tcW w:w="932" w:type="dxa"/>
          </w:tcPr>
          <w:p w:rsidR="00DA5980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25,4</w:t>
            </w:r>
          </w:p>
        </w:tc>
        <w:tc>
          <w:tcPr>
            <w:tcW w:w="932" w:type="dxa"/>
          </w:tcPr>
          <w:p w:rsidR="00DA5980" w:rsidRPr="00471957" w:rsidRDefault="00ED2DB1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26,9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1</w:t>
            </w:r>
            <w:r>
              <w:rPr>
                <w:rStyle w:val="FontStyle13"/>
                <w:sz w:val="20"/>
                <w:szCs w:val="20"/>
              </w:rPr>
              <w:t>8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производства сельскохозяйственной продукции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Наличие земель сельскохозяйственного назначения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га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3199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3199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3199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3199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3199</w:t>
            </w:r>
          </w:p>
        </w:tc>
      </w:tr>
      <w:tr w:rsidR="00471957" w:rsidRPr="008917DF" w:rsidTr="001E02D6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1</w:t>
            </w: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Доля неиспользуемых земель сельскохозяйственного назначения от общего объема сельскохозяйственных земель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25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25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20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1</w:t>
            </w:r>
            <w:r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0,15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0,15</w:t>
            </w:r>
          </w:p>
        </w:tc>
        <w:tc>
          <w:tcPr>
            <w:tcW w:w="931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0,14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0,13</w:t>
            </w:r>
          </w:p>
        </w:tc>
        <w:tc>
          <w:tcPr>
            <w:tcW w:w="932" w:type="dxa"/>
          </w:tcPr>
          <w:p w:rsidR="00DA5980" w:rsidRPr="00471957" w:rsidRDefault="0042444B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0,10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1</w:t>
            </w:r>
            <w:r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безработицы по методологии МОТ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471957" w:rsidRPr="008917DF" w:rsidTr="007C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A23D10" w:rsidRDefault="00A23D1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val="en-US"/>
              </w:rPr>
              <w:t>1</w:t>
            </w:r>
            <w:r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Число субъектов малого и среднего предпринимательства в расчете на 10 тысяч человек</w:t>
            </w:r>
          </w:p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1447BD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>
              <w:rPr>
                <w:rStyle w:val="FontStyle13"/>
                <w:b/>
                <w:sz w:val="16"/>
                <w:szCs w:val="20"/>
              </w:rPr>
              <w:t>ед.</w:t>
            </w:r>
          </w:p>
        </w:tc>
        <w:tc>
          <w:tcPr>
            <w:tcW w:w="931" w:type="dxa"/>
          </w:tcPr>
          <w:p w:rsidR="00DA5980" w:rsidRPr="00471957" w:rsidRDefault="00825804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115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1" w:type="dxa"/>
          </w:tcPr>
          <w:p w:rsidR="00DA5980" w:rsidRPr="00471957" w:rsidRDefault="008C4F2A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113</w:t>
            </w:r>
          </w:p>
        </w:tc>
        <w:tc>
          <w:tcPr>
            <w:tcW w:w="932" w:type="dxa"/>
          </w:tcPr>
          <w:p w:rsidR="00DA5980" w:rsidRPr="00471957" w:rsidRDefault="008C4F2A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102</w:t>
            </w:r>
          </w:p>
        </w:tc>
        <w:tc>
          <w:tcPr>
            <w:tcW w:w="932" w:type="dxa"/>
          </w:tcPr>
          <w:p w:rsidR="00DA5980" w:rsidRPr="00471957" w:rsidRDefault="008C4F2A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69</w:t>
            </w:r>
          </w:p>
        </w:tc>
      </w:tr>
    </w:tbl>
    <w:p w:rsidR="00812C5E" w:rsidRDefault="00812C5E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C79" w:rsidRDefault="007C5C79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8CB" w:rsidRDefault="00DD28CB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929" w:rsidRDefault="00F50929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929" w:rsidRDefault="00F50929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C79" w:rsidRDefault="007C5C79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C5E" w:rsidRPr="00F61233" w:rsidRDefault="00471957" w:rsidP="00812C5E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3"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  <w:r w:rsidR="00812C5E" w:rsidRPr="00F61233">
        <w:rPr>
          <w:rFonts w:ascii="Times New Roman" w:eastAsia="Times New Roman" w:hAnsi="Times New Roman" w:cs="Times New Roman"/>
          <w:b/>
          <w:sz w:val="24"/>
          <w:szCs w:val="24"/>
        </w:rPr>
        <w:t>- Население, трудовые ресурсы, доходы, уровень жизни</w:t>
      </w:r>
    </w:p>
    <w:tbl>
      <w:tblPr>
        <w:tblStyle w:val="3-3"/>
        <w:tblW w:w="9859" w:type="dxa"/>
        <w:tblLayout w:type="fixed"/>
        <w:tblLook w:val="04A0" w:firstRow="1" w:lastRow="0" w:firstColumn="1" w:lastColumn="0" w:noHBand="0" w:noVBand="1"/>
      </w:tblPr>
      <w:tblGrid>
        <w:gridCol w:w="673"/>
        <w:gridCol w:w="2544"/>
        <w:gridCol w:w="1696"/>
        <w:gridCol w:w="989"/>
        <w:gridCol w:w="989"/>
        <w:gridCol w:w="990"/>
        <w:gridCol w:w="989"/>
        <w:gridCol w:w="989"/>
      </w:tblGrid>
      <w:tr w:rsidR="00812C5E" w:rsidRPr="008917DF" w:rsidTr="00F6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01.01.   </w:t>
            </w:r>
            <w:r w:rsidR="00812C5E"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01.01.   </w:t>
            </w:r>
            <w:r w:rsidR="00812C5E"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990" w:type="dxa"/>
          </w:tcPr>
          <w:p w:rsidR="00812C5E" w:rsidRPr="00812C5E" w:rsidRDefault="00E946E6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01.01. </w:t>
            </w:r>
            <w:r w:rsidR="00812C5E"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01.01. </w:t>
            </w:r>
            <w:r w:rsidR="00812C5E"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01.01. </w:t>
            </w:r>
            <w:r w:rsidR="00812C5E"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постоянного населения,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25804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C00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3,323</w:t>
            </w:r>
          </w:p>
        </w:tc>
        <w:tc>
          <w:tcPr>
            <w:tcW w:w="990" w:type="dxa"/>
          </w:tcPr>
          <w:p w:rsidR="00812C5E" w:rsidRPr="00812C5E" w:rsidRDefault="00825804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3,191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3,130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3,141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исленность населения в 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трудоспособном возрасте</w:t>
            </w:r>
            <w:r w:rsidRPr="00812C5E">
              <w:rPr>
                <w:rStyle w:val="af3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тыс. чел.</w:t>
            </w:r>
          </w:p>
        </w:tc>
        <w:tc>
          <w:tcPr>
            <w:tcW w:w="989" w:type="dxa"/>
          </w:tcPr>
          <w:p w:rsidR="00812C5E" w:rsidRPr="00812C5E" w:rsidRDefault="00825804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00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799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1,783</w:t>
            </w:r>
          </w:p>
        </w:tc>
        <w:tc>
          <w:tcPr>
            <w:tcW w:w="990" w:type="dxa"/>
          </w:tcPr>
          <w:p w:rsidR="00812C5E" w:rsidRPr="00812C5E" w:rsidRDefault="001447B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1,588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1,578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1,550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90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моложе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0,665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0,647</w:t>
            </w:r>
          </w:p>
        </w:tc>
        <w:tc>
          <w:tcPr>
            <w:tcW w:w="990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0,631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0,631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0,624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старше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0,740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0,730</w:t>
            </w:r>
          </w:p>
        </w:tc>
        <w:tc>
          <w:tcPr>
            <w:tcW w:w="990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0,743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0,774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0,787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0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812C5E" w:rsidRPr="00812C5E" w:rsidRDefault="00C6311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экономически активного населения, всего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1,754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1,736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1,538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1,528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1,500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Численность 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занятых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экономике,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0,877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0,852</w:t>
            </w:r>
          </w:p>
        </w:tc>
        <w:tc>
          <w:tcPr>
            <w:tcW w:w="990" w:type="dxa"/>
          </w:tcPr>
          <w:p w:rsidR="00812C5E" w:rsidRPr="00812C5E" w:rsidRDefault="001447B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0,977</w:t>
            </w:r>
          </w:p>
        </w:tc>
        <w:tc>
          <w:tcPr>
            <w:tcW w:w="989" w:type="dxa"/>
          </w:tcPr>
          <w:p w:rsidR="00326C1D" w:rsidRPr="00812C5E" w:rsidRDefault="00326C1D" w:rsidP="0032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0,979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0,985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 и организаций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0,420</w:t>
            </w:r>
          </w:p>
        </w:tc>
        <w:tc>
          <w:tcPr>
            <w:tcW w:w="989" w:type="dxa"/>
          </w:tcPr>
          <w:p w:rsidR="00812C5E" w:rsidRPr="00812C5E" w:rsidRDefault="001447B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0,420</w:t>
            </w:r>
          </w:p>
        </w:tc>
        <w:tc>
          <w:tcPr>
            <w:tcW w:w="990" w:type="dxa"/>
          </w:tcPr>
          <w:p w:rsidR="00812C5E" w:rsidRPr="00812C5E" w:rsidRDefault="001447B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0,425</w:t>
            </w:r>
          </w:p>
        </w:tc>
        <w:tc>
          <w:tcPr>
            <w:tcW w:w="989" w:type="dxa"/>
          </w:tcPr>
          <w:p w:rsidR="00812C5E" w:rsidRPr="00812C5E" w:rsidRDefault="001447B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0,430</w:t>
            </w:r>
          </w:p>
        </w:tc>
        <w:tc>
          <w:tcPr>
            <w:tcW w:w="989" w:type="dxa"/>
          </w:tcPr>
          <w:p w:rsidR="00812C5E" w:rsidRPr="00812C5E" w:rsidRDefault="001447B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0,430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исленность 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занятых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малом и среднем предпринимательстве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0,120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0,125</w:t>
            </w:r>
          </w:p>
        </w:tc>
        <w:tc>
          <w:tcPr>
            <w:tcW w:w="990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0,130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0,140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0,145</w:t>
            </w:r>
          </w:p>
        </w:tc>
      </w:tr>
      <w:tr w:rsidR="00812C5E" w:rsidRPr="008917DF" w:rsidTr="001447BD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от общей численности 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занятых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экономике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предприятий,  организаций и учреждений бюджетной сферы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ел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E94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0,307</w:t>
            </w:r>
          </w:p>
        </w:tc>
        <w:tc>
          <w:tcPr>
            <w:tcW w:w="990" w:type="dxa"/>
          </w:tcPr>
          <w:p w:rsidR="00812C5E" w:rsidRPr="00812C5E" w:rsidRDefault="00E946E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0,422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0,409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0,410</w:t>
            </w:r>
          </w:p>
        </w:tc>
      </w:tr>
      <w:tr w:rsidR="00812C5E" w:rsidRPr="008917DF" w:rsidTr="00F61233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от общей численности 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занятых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экономике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89" w:type="dxa"/>
          </w:tcPr>
          <w:p w:rsidR="00812C5E" w:rsidRPr="00812C5E" w:rsidRDefault="00E946E6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89" w:type="dxa"/>
          </w:tcPr>
          <w:p w:rsidR="00812C5E" w:rsidRPr="00812C5E" w:rsidRDefault="00BF3310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Среднедушевые денежные доходы населения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 чел./ в месяц</w:t>
            </w:r>
          </w:p>
        </w:tc>
        <w:tc>
          <w:tcPr>
            <w:tcW w:w="989" w:type="dxa"/>
          </w:tcPr>
          <w:p w:rsidR="00812C5E" w:rsidRPr="00812C5E" w:rsidRDefault="00825804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5697,58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6655,63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9491,03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9553,04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10208,0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ел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1,043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0,997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0,925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0,845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0,785</w:t>
            </w:r>
          </w:p>
        </w:tc>
      </w:tr>
      <w:tr w:rsidR="00812C5E" w:rsidRPr="008917DF" w:rsidTr="00F61233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</w:tcPr>
          <w:p w:rsidR="00812C5E" w:rsidRPr="00812C5E" w:rsidRDefault="00C001B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89" w:type="dxa"/>
          </w:tcPr>
          <w:p w:rsidR="00812C5E" w:rsidRPr="00812C5E" w:rsidRDefault="00326C1D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</w:tbl>
    <w:p w:rsidR="005D3C6A" w:rsidRPr="00812C5E" w:rsidRDefault="00254116" w:rsidP="00F6123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2C5E" w:rsidRPr="00812C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  Демографическая ситуация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Свердловской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2C5E">
        <w:rPr>
          <w:rFonts w:ascii="Times New Roman" w:hAnsi="Times New Roman" w:cs="Times New Roman"/>
          <w:sz w:val="24"/>
          <w:szCs w:val="24"/>
        </w:rPr>
        <w:t xml:space="preserve">Характеристика существующей демографической ситуации и прогноз численности населения </w:t>
      </w:r>
      <w:r w:rsidR="007C5C79">
        <w:rPr>
          <w:rFonts w:ascii="Times New Roman" w:hAnsi="Times New Roman" w:cs="Times New Roman"/>
          <w:sz w:val="24"/>
          <w:szCs w:val="24"/>
        </w:rPr>
        <w:t>МО Баженовское  сельское</w:t>
      </w:r>
      <w:r w:rsidRPr="00812C5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5C79">
        <w:rPr>
          <w:rFonts w:ascii="Times New Roman" w:hAnsi="Times New Roman" w:cs="Times New Roman"/>
          <w:sz w:val="24"/>
          <w:szCs w:val="24"/>
        </w:rPr>
        <w:t>е</w:t>
      </w:r>
      <w:r w:rsidRPr="00812C5E">
        <w:rPr>
          <w:rFonts w:ascii="Times New Roman" w:hAnsi="Times New Roman" w:cs="Times New Roman"/>
          <w:sz w:val="24"/>
          <w:szCs w:val="24"/>
        </w:rPr>
        <w:t xml:space="preserve"> на расчетный срок производились на основе данных администрации муниципального образования </w:t>
      </w:r>
      <w:r w:rsidR="007C5C79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812C5E">
        <w:rPr>
          <w:rFonts w:ascii="Times New Roman" w:hAnsi="Times New Roman" w:cs="Times New Roman"/>
          <w:sz w:val="24"/>
          <w:szCs w:val="24"/>
        </w:rPr>
        <w:t xml:space="preserve"> на 1 января 2018 года. </w:t>
      </w:r>
    </w:p>
    <w:p w:rsidR="00812C5E" w:rsidRPr="00812C5E" w:rsidRDefault="004C28B6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МО </w:t>
      </w:r>
      <w:r w:rsidRPr="004C28B6">
        <w:rPr>
          <w:rFonts w:ascii="Times New Roman" w:hAnsi="Times New Roman" w:cs="Times New Roman"/>
          <w:sz w:val="24"/>
          <w:szCs w:val="24"/>
        </w:rPr>
        <w:t>Баженовское</w:t>
      </w:r>
      <w:r w:rsidR="00812C5E" w:rsidRPr="00812C5E">
        <w:rPr>
          <w:rFonts w:ascii="Times New Roman" w:hAnsi="Times New Roman" w:cs="Times New Roman"/>
          <w:sz w:val="24"/>
          <w:szCs w:val="24"/>
        </w:rPr>
        <w:t xml:space="preserve"> сельское поселение подразделяется на 4 территориаль</w:t>
      </w:r>
      <w:r w:rsidR="007C5C79">
        <w:rPr>
          <w:rFonts w:ascii="Times New Roman" w:hAnsi="Times New Roman" w:cs="Times New Roman"/>
          <w:sz w:val="24"/>
          <w:szCs w:val="24"/>
        </w:rPr>
        <w:t xml:space="preserve">ные отделения: - Баженовское, </w:t>
      </w:r>
      <w:proofErr w:type="spellStart"/>
      <w:r w:rsidR="007C5C79">
        <w:rPr>
          <w:rFonts w:ascii="Times New Roman" w:hAnsi="Times New Roman" w:cs="Times New Roman"/>
          <w:sz w:val="24"/>
          <w:szCs w:val="24"/>
        </w:rPr>
        <w:t>Вязовское</w:t>
      </w:r>
      <w:proofErr w:type="spellEnd"/>
      <w:r w:rsidR="007C5C79">
        <w:rPr>
          <w:rFonts w:ascii="Times New Roman" w:hAnsi="Times New Roman" w:cs="Times New Roman"/>
          <w:sz w:val="24"/>
          <w:szCs w:val="24"/>
        </w:rPr>
        <w:t>, Городищенское, Нижне-</w:t>
      </w:r>
      <w:proofErr w:type="spellStart"/>
      <w:r w:rsidR="007C5C79">
        <w:rPr>
          <w:rFonts w:ascii="Times New Roman" w:hAnsi="Times New Roman" w:cs="Times New Roman"/>
          <w:sz w:val="24"/>
          <w:szCs w:val="24"/>
        </w:rPr>
        <w:t>Иленское</w:t>
      </w:r>
      <w:proofErr w:type="spellEnd"/>
      <w:r w:rsidR="007C5C79">
        <w:rPr>
          <w:rFonts w:ascii="Times New Roman" w:hAnsi="Times New Roman" w:cs="Times New Roman"/>
          <w:sz w:val="24"/>
          <w:szCs w:val="24"/>
        </w:rPr>
        <w:t>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C5E" w:rsidRPr="00812C5E" w:rsidRDefault="00812C5E" w:rsidP="00812C5E">
      <w:pPr>
        <w:pStyle w:val="af4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812C5E">
        <w:rPr>
          <w:rFonts w:ascii="Times New Roman" w:hAnsi="Times New Roman" w:cs="Times New Roman"/>
          <w:bCs w:val="0"/>
          <w:color w:val="auto"/>
          <w:sz w:val="24"/>
          <w:szCs w:val="24"/>
        </w:rPr>
        <w:t>Диаграмма 1. Распределение населения сельского поселения по территориальным отделениям</w:t>
      </w:r>
    </w:p>
    <w:p w:rsid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3348000"/>
            <wp:effectExtent l="19050" t="0" r="9525" b="480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4A0C" w:rsidRP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Общая  численность  населения </w:t>
      </w:r>
      <w:r w:rsidR="004C28B6">
        <w:rPr>
          <w:rFonts w:ascii="Times New Roman" w:eastAsia="Times New Roman" w:hAnsi="Times New Roman" w:cs="Times New Roman"/>
          <w:sz w:val="24"/>
          <w:szCs w:val="24"/>
        </w:rPr>
        <w:t>МО Баженовское сельское  поселение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на 01.01.201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года  составила </w:t>
      </w:r>
      <w:r w:rsidR="004C28B6">
        <w:rPr>
          <w:rFonts w:ascii="Times New Roman" w:eastAsia="Times New Roman" w:hAnsi="Times New Roman" w:cs="Times New Roman"/>
          <w:sz w:val="24"/>
          <w:szCs w:val="24"/>
        </w:rPr>
        <w:t>3141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4C28B6">
        <w:rPr>
          <w:rFonts w:ascii="Times New Roman" w:hAnsi="Times New Roman" w:cs="Times New Roman"/>
          <w:sz w:val="24"/>
          <w:szCs w:val="24"/>
        </w:rPr>
        <w:t>Наиболее крупными территориальными отделениями</w:t>
      </w:r>
      <w:r w:rsidR="007B4A0C" w:rsidRPr="00812C5E">
        <w:rPr>
          <w:rFonts w:ascii="Times New Roman" w:hAnsi="Times New Roman" w:cs="Times New Roman"/>
          <w:sz w:val="24"/>
          <w:szCs w:val="24"/>
        </w:rPr>
        <w:t xml:space="preserve"> по показателю общей численности населе</w:t>
      </w:r>
      <w:r w:rsidR="004C28B6">
        <w:rPr>
          <w:rFonts w:ascii="Times New Roman" w:hAnsi="Times New Roman" w:cs="Times New Roman"/>
          <w:sz w:val="24"/>
          <w:szCs w:val="24"/>
        </w:rPr>
        <w:t>ния на 2018 год являютс</w:t>
      </w:r>
      <w:r w:rsidR="00F5092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50929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F50929">
        <w:rPr>
          <w:rFonts w:ascii="Times New Roman" w:hAnsi="Times New Roman" w:cs="Times New Roman"/>
          <w:sz w:val="24"/>
          <w:szCs w:val="24"/>
        </w:rPr>
        <w:t xml:space="preserve"> территория - 924</w:t>
      </w:r>
      <w:r w:rsidR="004C28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50929">
        <w:rPr>
          <w:rFonts w:ascii="Times New Roman" w:hAnsi="Times New Roman" w:cs="Times New Roman"/>
          <w:sz w:val="24"/>
          <w:szCs w:val="24"/>
        </w:rPr>
        <w:t>а</w:t>
      </w:r>
      <w:r w:rsidR="004C28B6">
        <w:rPr>
          <w:rFonts w:ascii="Times New Roman" w:hAnsi="Times New Roman" w:cs="Times New Roman"/>
          <w:sz w:val="24"/>
          <w:szCs w:val="24"/>
        </w:rPr>
        <w:t>, Нижне-</w:t>
      </w:r>
      <w:proofErr w:type="spellStart"/>
      <w:r w:rsidR="004C28B6">
        <w:rPr>
          <w:rFonts w:ascii="Times New Roman" w:hAnsi="Times New Roman" w:cs="Times New Roman"/>
          <w:sz w:val="24"/>
          <w:szCs w:val="24"/>
        </w:rPr>
        <w:t>Иленская</w:t>
      </w:r>
      <w:proofErr w:type="spellEnd"/>
      <w:r w:rsidR="004C28B6">
        <w:rPr>
          <w:rFonts w:ascii="Times New Roman" w:hAnsi="Times New Roman" w:cs="Times New Roman"/>
          <w:sz w:val="24"/>
          <w:szCs w:val="24"/>
        </w:rPr>
        <w:t xml:space="preserve"> территория-</w:t>
      </w:r>
      <w:r w:rsidR="00F50929">
        <w:rPr>
          <w:rFonts w:ascii="Times New Roman" w:hAnsi="Times New Roman" w:cs="Times New Roman"/>
          <w:sz w:val="24"/>
          <w:szCs w:val="24"/>
        </w:rPr>
        <w:t>920</w:t>
      </w:r>
      <w:r w:rsidR="000623D5">
        <w:rPr>
          <w:rFonts w:ascii="Times New Roman" w:hAnsi="Times New Roman" w:cs="Times New Roman"/>
          <w:sz w:val="24"/>
          <w:szCs w:val="24"/>
        </w:rPr>
        <w:t xml:space="preserve"> </w:t>
      </w:r>
      <w:r w:rsidR="007B4A0C" w:rsidRPr="00812C5E">
        <w:rPr>
          <w:rFonts w:ascii="Times New Roman" w:hAnsi="Times New Roman" w:cs="Times New Roman"/>
          <w:sz w:val="24"/>
          <w:szCs w:val="24"/>
        </w:rPr>
        <w:t>человек</w:t>
      </w:r>
      <w:r w:rsidR="004C28B6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F50929">
        <w:rPr>
          <w:rFonts w:ascii="Times New Roman" w:hAnsi="Times New Roman" w:cs="Times New Roman"/>
          <w:sz w:val="24"/>
          <w:szCs w:val="24"/>
        </w:rPr>
        <w:t>идет Баженовск</w:t>
      </w:r>
      <w:r w:rsidR="000623D5">
        <w:rPr>
          <w:rFonts w:ascii="Times New Roman" w:hAnsi="Times New Roman" w:cs="Times New Roman"/>
          <w:sz w:val="24"/>
          <w:szCs w:val="24"/>
        </w:rPr>
        <w:t>ая</w:t>
      </w:r>
      <w:r w:rsidR="00F50929">
        <w:rPr>
          <w:rFonts w:ascii="Times New Roman" w:hAnsi="Times New Roman" w:cs="Times New Roman"/>
          <w:sz w:val="24"/>
          <w:szCs w:val="24"/>
        </w:rPr>
        <w:t xml:space="preserve">  территория-731 человек</w:t>
      </w:r>
      <w:r w:rsidR="004C28B6">
        <w:rPr>
          <w:rFonts w:ascii="Times New Roman" w:hAnsi="Times New Roman" w:cs="Times New Roman"/>
          <w:sz w:val="24"/>
          <w:szCs w:val="24"/>
        </w:rPr>
        <w:t>, н</w:t>
      </w:r>
      <w:r w:rsidR="007B4A0C" w:rsidRPr="00812C5E">
        <w:rPr>
          <w:rFonts w:ascii="Times New Roman" w:hAnsi="Times New Roman" w:cs="Times New Roman"/>
          <w:sz w:val="24"/>
          <w:szCs w:val="24"/>
        </w:rPr>
        <w:t xml:space="preserve">аименьшее количество </w:t>
      </w:r>
      <w:r w:rsidR="004C28B6">
        <w:rPr>
          <w:rFonts w:ascii="Times New Roman" w:hAnsi="Times New Roman" w:cs="Times New Roman"/>
          <w:sz w:val="24"/>
          <w:szCs w:val="24"/>
        </w:rPr>
        <w:t xml:space="preserve">населения проживает в </w:t>
      </w:r>
      <w:proofErr w:type="spellStart"/>
      <w:r w:rsidR="004C28B6">
        <w:rPr>
          <w:rFonts w:ascii="Times New Roman" w:hAnsi="Times New Roman" w:cs="Times New Roman"/>
          <w:sz w:val="24"/>
          <w:szCs w:val="24"/>
        </w:rPr>
        <w:t>Вязовском</w:t>
      </w:r>
      <w:proofErr w:type="spellEnd"/>
      <w:r w:rsidR="004C28B6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F50929">
        <w:rPr>
          <w:rFonts w:ascii="Times New Roman" w:hAnsi="Times New Roman" w:cs="Times New Roman"/>
          <w:sz w:val="24"/>
          <w:szCs w:val="24"/>
        </w:rPr>
        <w:t>иальном отделении - 566</w:t>
      </w:r>
      <w:r w:rsidR="007B4A0C" w:rsidRPr="00812C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929" w:rsidRDefault="00F5092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Данные о  среднегодовом приросте населения и тенденции его изменения </w:t>
      </w:r>
    </w:p>
    <w:p w:rsidR="00812C5E" w:rsidRDefault="00812C5E" w:rsidP="00812C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Таблица 4- Демографические изменения в составе населения (на 01.01.2018г.)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-3"/>
        <w:tblW w:w="9694" w:type="dxa"/>
        <w:tblLook w:val="04A0" w:firstRow="1" w:lastRow="0" w:firstColumn="1" w:lastColumn="0" w:noHBand="0" w:noVBand="1"/>
      </w:tblPr>
      <w:tblGrid>
        <w:gridCol w:w="822"/>
        <w:gridCol w:w="2762"/>
        <w:gridCol w:w="3637"/>
        <w:gridCol w:w="2473"/>
      </w:tblGrid>
      <w:tr w:rsidR="007B4A0C" w:rsidRPr="009D6BE2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2017 года</w:t>
            </w:r>
            <w:proofErr w:type="gramStart"/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405E90" w:rsidRPr="000D3D5E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405E90" w:rsidRPr="009D6BE2" w:rsidTr="001E423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адочникова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алецкова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аженовское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тепина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оровикова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Макушина</w:t>
            </w:r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405E90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ласова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ерхняяИленка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убботина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ижняяИленка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уляева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05E90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405E90" w:rsidRPr="009D6BE2" w:rsidRDefault="00405E90" w:rsidP="000623D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коморохова</w:t>
            </w:r>
            <w:proofErr w:type="spellEnd"/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05E90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05E90" w:rsidRPr="009D6BE2" w:rsidRDefault="00405E90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2" w:type="dxa"/>
          </w:tcPr>
          <w:p w:rsidR="00405E90" w:rsidRPr="009D6BE2" w:rsidRDefault="00405E90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405E90" w:rsidRPr="00FF4D95" w:rsidRDefault="00405E90" w:rsidP="000623D5">
            <w:pPr>
              <w:spacing w:before="100" w:beforeAutospacing="1" w:after="100" w:afterAutospacing="1"/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95">
              <w:rPr>
                <w:rFonts w:ascii="Times New Roman" w:eastAsia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2473" w:type="dxa"/>
          </w:tcPr>
          <w:p w:rsidR="00405E90" w:rsidRPr="009D6BE2" w:rsidRDefault="00FF4D95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</w:tr>
    </w:tbl>
    <w:p w:rsidR="00812C5E" w:rsidRDefault="00812C5E" w:rsidP="00812C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29" w:rsidRDefault="00F50929" w:rsidP="00812C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29" w:rsidRDefault="00F50929" w:rsidP="00812C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16" w:rsidRDefault="00812C5E" w:rsidP="00812C5E">
      <w:pPr>
        <w:pStyle w:val="Default"/>
        <w:jc w:val="center"/>
        <w:rPr>
          <w:b/>
          <w:bCs/>
          <w:sz w:val="28"/>
          <w:szCs w:val="28"/>
        </w:rPr>
      </w:pPr>
      <w:r w:rsidRPr="00812C5E">
        <w:rPr>
          <w:rFonts w:eastAsia="Times New Roman"/>
          <w:b/>
          <w:sz w:val="28"/>
          <w:szCs w:val="28"/>
        </w:rPr>
        <w:t xml:space="preserve">Раздел </w:t>
      </w:r>
      <w:r w:rsidR="00254116">
        <w:rPr>
          <w:rFonts w:eastAsia="Times New Roman"/>
          <w:b/>
          <w:sz w:val="28"/>
          <w:szCs w:val="28"/>
        </w:rPr>
        <w:t>2</w:t>
      </w:r>
      <w:r w:rsidRPr="00812C5E">
        <w:rPr>
          <w:rFonts w:eastAsia="Times New Roman"/>
          <w:b/>
          <w:sz w:val="28"/>
          <w:szCs w:val="28"/>
        </w:rPr>
        <w:t>.</w:t>
      </w:r>
      <w:r w:rsidR="00254116" w:rsidRPr="00254116">
        <w:rPr>
          <w:b/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</w:t>
      </w:r>
      <w:r w:rsidR="00254116" w:rsidRPr="00254116">
        <w:rPr>
          <w:b/>
          <w:bCs/>
          <w:sz w:val="28"/>
          <w:szCs w:val="28"/>
        </w:rPr>
        <w:lastRenderedPageBreak/>
        <w:t>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4118BE">
        <w:rPr>
          <w:b/>
          <w:bCs/>
          <w:sz w:val="28"/>
          <w:szCs w:val="28"/>
        </w:rPr>
        <w:t>.</w:t>
      </w:r>
    </w:p>
    <w:p w:rsidR="000623D5" w:rsidRDefault="000623D5" w:rsidP="00812C5E">
      <w:pPr>
        <w:pStyle w:val="Default"/>
        <w:jc w:val="center"/>
        <w:rPr>
          <w:b/>
          <w:bCs/>
          <w:sz w:val="28"/>
          <w:szCs w:val="28"/>
        </w:rPr>
      </w:pPr>
    </w:p>
    <w:p w:rsidR="001304D6" w:rsidRDefault="001304D6" w:rsidP="0013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D6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0623D5" w:rsidRPr="001304D6" w:rsidRDefault="000623D5" w:rsidP="0013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8BE" w:rsidRPr="00812C5E" w:rsidRDefault="004118BE" w:rsidP="00411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12C5E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Прогнозом на 201</w:t>
      </w:r>
      <w:r w:rsidRPr="00812C5E">
        <w:rPr>
          <w:rFonts w:ascii="Times New Roman" w:eastAsia="Times New Roman" w:hAnsi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03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годы определены следующие приоритеты социальной инфраструктуры развития сельского поселения: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-повышение уровня жизни населения, в </w:t>
      </w:r>
      <w:proofErr w:type="spellStart"/>
      <w:r w:rsidRPr="00812C5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2C5E">
        <w:rPr>
          <w:rFonts w:ascii="Times New Roman" w:eastAsia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-развитие жилищной сферы в поселении;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F50929" w:rsidRDefault="00F5092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0313" w:rsidRPr="00520313" w:rsidRDefault="00520313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13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1F494A">
        <w:rPr>
          <w:rFonts w:ascii="Times New Roman" w:hAnsi="Times New Roman" w:cs="Times New Roman"/>
          <w:b/>
          <w:bCs/>
          <w:sz w:val="28"/>
          <w:szCs w:val="28"/>
        </w:rPr>
        <w:t>МО Баженовское  сельское поселение</w:t>
      </w:r>
      <w:r w:rsidR="002F04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0929" w:rsidRDefault="00F50929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2C5E" w:rsidRPr="00812C5E" w:rsidRDefault="00812C5E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/>
          <w:b/>
          <w:sz w:val="24"/>
          <w:szCs w:val="24"/>
        </w:rPr>
        <w:t>3.1 Объекты социально</w:t>
      </w:r>
      <w:r>
        <w:rPr>
          <w:rFonts w:ascii="Times New Roman" w:eastAsia="Times New Roman" w:hAnsi="Times New Roman"/>
          <w:b/>
          <w:sz w:val="24"/>
          <w:szCs w:val="24"/>
        </w:rPr>
        <w:t>, культурно</w:t>
      </w:r>
      <w:r w:rsidRPr="00812C5E">
        <w:rPr>
          <w:rFonts w:ascii="Times New Roman" w:eastAsia="Times New Roman" w:hAnsi="Times New Roman"/>
          <w:b/>
          <w:sz w:val="24"/>
          <w:szCs w:val="24"/>
        </w:rPr>
        <w:t>-бытового назначения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территории муниципального образования.</w:t>
      </w:r>
    </w:p>
    <w:p w:rsidR="00812C5E" w:rsidRDefault="00812C5E" w:rsidP="00812C5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</w:t>
      </w:r>
    </w:p>
    <w:p w:rsidR="00B60482" w:rsidRDefault="000D6409" w:rsidP="008F6F8C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 xml:space="preserve">          На территории муниципальн</w:t>
      </w:r>
      <w:r w:rsidR="001F494A">
        <w:rPr>
          <w:rFonts w:ascii="Times New Roman" w:hAnsi="Times New Roman"/>
          <w:sz w:val="24"/>
          <w:szCs w:val="24"/>
        </w:rPr>
        <w:t>ого образования действует пять клубных учреждений и шесть</w:t>
      </w:r>
      <w:r w:rsidRPr="000D6409">
        <w:rPr>
          <w:rFonts w:ascii="Times New Roman" w:hAnsi="Times New Roman"/>
          <w:sz w:val="24"/>
          <w:szCs w:val="24"/>
        </w:rPr>
        <w:t xml:space="preserve"> библиотечных учреждений, книжный фонд которых составляет </w:t>
      </w:r>
      <w:r w:rsidR="001F494A">
        <w:rPr>
          <w:rFonts w:ascii="Times New Roman" w:hAnsi="Times New Roman"/>
          <w:sz w:val="24"/>
          <w:szCs w:val="24"/>
        </w:rPr>
        <w:t>39331</w:t>
      </w:r>
      <w:r w:rsidRPr="000D6409">
        <w:rPr>
          <w:rFonts w:ascii="Times New Roman" w:hAnsi="Times New Roman"/>
          <w:sz w:val="24"/>
          <w:szCs w:val="24"/>
        </w:rPr>
        <w:t xml:space="preserve"> ед. </w:t>
      </w:r>
    </w:p>
    <w:p w:rsidR="000D6409" w:rsidRDefault="001F494A" w:rsidP="008F6F8C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D6409" w:rsidRPr="000D6409">
        <w:rPr>
          <w:rFonts w:ascii="Times New Roman" w:hAnsi="Times New Roman"/>
          <w:sz w:val="24"/>
          <w:szCs w:val="24"/>
        </w:rPr>
        <w:t>оличество работающих</w:t>
      </w:r>
      <w:r>
        <w:rPr>
          <w:rFonts w:ascii="Times New Roman" w:hAnsi="Times New Roman"/>
          <w:sz w:val="24"/>
          <w:szCs w:val="24"/>
        </w:rPr>
        <w:t xml:space="preserve">  во всех учреждения культуры 40</w:t>
      </w:r>
      <w:r w:rsidR="000D6409" w:rsidRPr="000D6409">
        <w:rPr>
          <w:rFonts w:ascii="Times New Roman" w:hAnsi="Times New Roman"/>
          <w:sz w:val="24"/>
          <w:szCs w:val="24"/>
        </w:rPr>
        <w:t xml:space="preserve"> человек.</w:t>
      </w:r>
    </w:p>
    <w:p w:rsidR="00F50929" w:rsidRDefault="00F50929" w:rsidP="008F6F8C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</w:p>
    <w:p w:rsidR="00F50929" w:rsidRDefault="00F50929" w:rsidP="008F6F8C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</w:p>
    <w:p w:rsidR="00F50929" w:rsidRDefault="00F50929" w:rsidP="008F6F8C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</w:p>
    <w:p w:rsidR="00F50929" w:rsidRPr="000D6409" w:rsidRDefault="00F50929" w:rsidP="008F6F8C">
      <w:pPr>
        <w:spacing w:after="0" w:line="240" w:lineRule="auto"/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2C5E" w:rsidRPr="00812C5E" w:rsidRDefault="00812C5E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/>
          <w:sz w:val="24"/>
          <w:szCs w:val="24"/>
        </w:rPr>
        <w:t xml:space="preserve">Таблица 5- </w:t>
      </w:r>
      <w:r w:rsidR="00062147">
        <w:rPr>
          <w:rFonts w:ascii="Times New Roman" w:eastAsia="Times New Roman" w:hAnsi="Times New Roman"/>
          <w:sz w:val="24"/>
          <w:szCs w:val="24"/>
        </w:rPr>
        <w:t>Учреждения культуры</w:t>
      </w:r>
    </w:p>
    <w:tbl>
      <w:tblPr>
        <w:tblStyle w:val="3-3"/>
        <w:tblW w:w="10113" w:type="dxa"/>
        <w:tblLook w:val="04A0" w:firstRow="1" w:lastRow="0" w:firstColumn="1" w:lastColumn="0" w:noHBand="0" w:noVBand="1"/>
      </w:tblPr>
      <w:tblGrid>
        <w:gridCol w:w="1045"/>
        <w:gridCol w:w="3316"/>
        <w:gridCol w:w="3263"/>
        <w:gridCol w:w="2489"/>
      </w:tblGrid>
      <w:tr w:rsidR="00812C5E" w:rsidRPr="00812C5E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2489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6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Вязовский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Start"/>
            <w:r w:rsidR="000570D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язовка</w:t>
            </w:r>
            <w:proofErr w:type="spellEnd"/>
          </w:p>
        </w:tc>
        <w:tc>
          <w:tcPr>
            <w:tcW w:w="2489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125</w:t>
            </w:r>
            <w:r w:rsidR="00812C5E" w:rsidRPr="00812C5E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  <w:tr w:rsidR="00812C5E" w:rsidRPr="00812C5E" w:rsidTr="0071332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316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Баженовский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B60482" w:rsidP="00812C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алецкова</w:t>
            </w:r>
            <w:proofErr w:type="spellEnd"/>
          </w:p>
        </w:tc>
        <w:tc>
          <w:tcPr>
            <w:tcW w:w="2489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7952E0">
              <w:rPr>
                <w:rFonts w:ascii="Times New Roman" w:eastAsia="Times New Roman" w:hAnsi="Times New Roman" w:cs="Times New Roman"/>
                <w:b/>
              </w:rPr>
              <w:t>0 мест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6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Городищенский</w:t>
            </w:r>
            <w:r w:rsidR="00812C5E" w:rsidRPr="00812C5E">
              <w:rPr>
                <w:rFonts w:ascii="Times New Roman" w:eastAsia="Times New Roman" w:hAnsi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с. Городище</w:t>
            </w:r>
          </w:p>
        </w:tc>
        <w:tc>
          <w:tcPr>
            <w:tcW w:w="2489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</w:t>
            </w:r>
            <w:r w:rsidR="007952E0">
              <w:rPr>
                <w:rFonts w:ascii="Times New Roman" w:eastAsia="Times New Roman" w:hAnsi="Times New Roman" w:cs="Times New Roman"/>
                <w:b/>
              </w:rPr>
              <w:t xml:space="preserve"> мест</w:t>
            </w:r>
          </w:p>
        </w:tc>
      </w:tr>
      <w:tr w:rsidR="00812C5E" w:rsidRPr="00812C5E" w:rsidTr="0071332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6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Нижне-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Иленский</w:t>
            </w:r>
            <w:proofErr w:type="spellEnd"/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ижняяИленка</w:t>
            </w:r>
            <w:proofErr w:type="spellEnd"/>
          </w:p>
        </w:tc>
        <w:tc>
          <w:tcPr>
            <w:tcW w:w="2489" w:type="dxa"/>
            <w:hideMark/>
          </w:tcPr>
          <w:p w:rsidR="00812C5E" w:rsidRPr="00812C5E" w:rsidRDefault="00B60482" w:rsidP="00B6048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952E0">
              <w:rPr>
                <w:rFonts w:ascii="Times New Roman" w:eastAsia="Times New Roman" w:hAnsi="Times New Roman" w:cs="Times New Roman"/>
                <w:b/>
              </w:rPr>
              <w:t>0 мест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(нет зрительного зала)</w:t>
            </w:r>
          </w:p>
        </w:tc>
      </w:tr>
      <w:tr w:rsidR="001F494A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1F494A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6" w:type="dxa"/>
          </w:tcPr>
          <w:p w:rsidR="001F494A" w:rsidRDefault="001F494A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Макушенский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сельский дом культуры</w:t>
            </w:r>
          </w:p>
        </w:tc>
        <w:tc>
          <w:tcPr>
            <w:tcW w:w="3263" w:type="dxa"/>
          </w:tcPr>
          <w:p w:rsidR="001F494A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акушина</w:t>
            </w:r>
            <w:proofErr w:type="spellEnd"/>
          </w:p>
        </w:tc>
        <w:tc>
          <w:tcPr>
            <w:tcW w:w="2489" w:type="dxa"/>
          </w:tcPr>
          <w:p w:rsidR="001F494A" w:rsidRDefault="00B60482" w:rsidP="00B6048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B60482">
              <w:rPr>
                <w:rFonts w:ascii="Times New Roman" w:eastAsia="Times New Roman" w:hAnsi="Times New Roman" w:cs="Times New Roman"/>
                <w:b/>
              </w:rPr>
              <w:t>30 мест                                 (нет зрительного зала)</w:t>
            </w:r>
          </w:p>
        </w:tc>
      </w:tr>
      <w:tr w:rsidR="00812C5E" w:rsidRPr="00812C5E" w:rsidTr="0071332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16" w:type="dxa"/>
            <w:hideMark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Вязовская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 библиотека</w:t>
            </w:r>
          </w:p>
        </w:tc>
        <w:tc>
          <w:tcPr>
            <w:tcW w:w="3263" w:type="dxa"/>
            <w:hideMark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д. Вязовка </w:t>
            </w:r>
          </w:p>
        </w:tc>
        <w:tc>
          <w:tcPr>
            <w:tcW w:w="2489" w:type="dxa"/>
            <w:hideMark/>
          </w:tcPr>
          <w:p w:rsidR="00812C5E" w:rsidRPr="00812C5E" w:rsidRDefault="00B60482" w:rsidP="007952E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4796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ед.кн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онда</w:t>
            </w:r>
            <w:proofErr w:type="spellEnd"/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16" w:type="dxa"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Баженовская</w:t>
            </w:r>
            <w:r w:rsidR="00812C5E" w:rsidRPr="00812C5E">
              <w:rPr>
                <w:rFonts w:ascii="Times New Roman" w:eastAsia="Times New Roman" w:hAnsi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д. Палецкова</w:t>
            </w:r>
          </w:p>
        </w:tc>
        <w:tc>
          <w:tcPr>
            <w:tcW w:w="2489" w:type="dxa"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6399</w:t>
            </w:r>
            <w:r w:rsidRPr="00B60482">
              <w:rPr>
                <w:rFonts w:ascii="Times New Roman" w:eastAsia="Times New Roman" w:hAnsi="Times New Roman" w:cs="Times New Roman"/>
                <w:b/>
              </w:rPr>
              <w:t>ед.кн</w:t>
            </w:r>
            <w:proofErr w:type="gramStart"/>
            <w:r w:rsidRPr="00B60482">
              <w:rPr>
                <w:rFonts w:ascii="Times New Roman" w:eastAsia="Times New Roman" w:hAnsi="Times New Roman" w:cs="Times New Roman"/>
                <w:b/>
              </w:rPr>
              <w:t>.ф</w:t>
            </w:r>
            <w:proofErr w:type="gramEnd"/>
            <w:r w:rsidRPr="00B60482">
              <w:rPr>
                <w:rFonts w:ascii="Times New Roman" w:eastAsia="Times New Roman" w:hAnsi="Times New Roman" w:cs="Times New Roman"/>
                <w:b/>
              </w:rPr>
              <w:t>онда</w:t>
            </w:r>
          </w:p>
        </w:tc>
      </w:tr>
      <w:tr w:rsidR="00812C5E" w:rsidRPr="00812C5E" w:rsidTr="0071332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16" w:type="dxa"/>
          </w:tcPr>
          <w:p w:rsidR="00812C5E" w:rsidRPr="00812C5E" w:rsidRDefault="001F494A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Городищенская</w:t>
            </w:r>
            <w:proofErr w:type="spellEnd"/>
            <w:r w:rsidR="007952E0">
              <w:rPr>
                <w:rFonts w:ascii="Times New Roman" w:eastAsia="Times New Roman" w:hAnsi="Times New Roman" w:cs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812C5E" w:rsidRPr="00812C5E" w:rsidRDefault="00B60482" w:rsidP="007952E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 Городище</w:t>
            </w:r>
          </w:p>
        </w:tc>
        <w:tc>
          <w:tcPr>
            <w:tcW w:w="2489" w:type="dxa"/>
          </w:tcPr>
          <w:p w:rsidR="00812C5E" w:rsidRPr="00812C5E" w:rsidRDefault="00B60482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14963</w:t>
            </w:r>
            <w:r w:rsidRPr="00B60482">
              <w:rPr>
                <w:rFonts w:ascii="Times New Roman" w:eastAsia="Times New Roman" w:hAnsi="Times New Roman" w:cs="Times New Roman"/>
                <w:b/>
              </w:rPr>
              <w:t>ед.кн</w:t>
            </w:r>
            <w:proofErr w:type="gramStart"/>
            <w:r w:rsidRPr="00B60482">
              <w:rPr>
                <w:rFonts w:ascii="Times New Roman" w:eastAsia="Times New Roman" w:hAnsi="Times New Roman" w:cs="Times New Roman"/>
                <w:b/>
              </w:rPr>
              <w:t>.ф</w:t>
            </w:r>
            <w:proofErr w:type="gramEnd"/>
            <w:r w:rsidRPr="00B60482">
              <w:rPr>
                <w:rFonts w:ascii="Times New Roman" w:eastAsia="Times New Roman" w:hAnsi="Times New Roman" w:cs="Times New Roman"/>
                <w:b/>
              </w:rPr>
              <w:t>онда</w:t>
            </w:r>
          </w:p>
        </w:tc>
      </w:tr>
      <w:tr w:rsidR="007952E0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7952E0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16" w:type="dxa"/>
          </w:tcPr>
          <w:p w:rsidR="007952E0" w:rsidRPr="00812C5E" w:rsidRDefault="001F494A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Нижне-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Иленская</w:t>
            </w:r>
            <w:proofErr w:type="spellEnd"/>
            <w:r w:rsidR="007952E0" w:rsidRPr="00812C5E">
              <w:rPr>
                <w:rFonts w:ascii="Times New Roman" w:eastAsia="Times New Roman" w:hAnsi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7952E0" w:rsidRPr="00812C5E" w:rsidRDefault="00B60482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д. Нижняя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Иленка</w:t>
            </w:r>
            <w:proofErr w:type="spellEnd"/>
          </w:p>
        </w:tc>
        <w:tc>
          <w:tcPr>
            <w:tcW w:w="2489" w:type="dxa"/>
          </w:tcPr>
          <w:p w:rsidR="007952E0" w:rsidRPr="00812C5E" w:rsidRDefault="00B60482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4890</w:t>
            </w:r>
            <w:r w:rsidRPr="00B60482">
              <w:rPr>
                <w:rFonts w:ascii="Times New Roman" w:eastAsia="Times New Roman" w:hAnsi="Times New Roman" w:cs="Times New Roman"/>
                <w:b/>
              </w:rPr>
              <w:t>ед.кн</w:t>
            </w:r>
            <w:proofErr w:type="gramStart"/>
            <w:r w:rsidRPr="00B60482">
              <w:rPr>
                <w:rFonts w:ascii="Times New Roman" w:eastAsia="Times New Roman" w:hAnsi="Times New Roman" w:cs="Times New Roman"/>
                <w:b/>
              </w:rPr>
              <w:t>.ф</w:t>
            </w:r>
            <w:proofErr w:type="gramEnd"/>
            <w:r w:rsidRPr="00B60482">
              <w:rPr>
                <w:rFonts w:ascii="Times New Roman" w:eastAsia="Times New Roman" w:hAnsi="Times New Roman" w:cs="Times New Roman"/>
                <w:b/>
              </w:rPr>
              <w:t>онда</w:t>
            </w:r>
          </w:p>
        </w:tc>
      </w:tr>
      <w:tr w:rsidR="007952E0" w:rsidRPr="00812C5E" w:rsidTr="0071332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7952E0" w:rsidRPr="00812C5E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16" w:type="dxa"/>
          </w:tcPr>
          <w:p w:rsidR="007952E0" w:rsidRPr="00812C5E" w:rsidRDefault="000570DB" w:rsidP="0071332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Макушинская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библиотека</w:t>
            </w:r>
          </w:p>
        </w:tc>
        <w:tc>
          <w:tcPr>
            <w:tcW w:w="3263" w:type="dxa"/>
          </w:tcPr>
          <w:p w:rsidR="007952E0" w:rsidRPr="00F61233" w:rsidRDefault="00B60482" w:rsidP="0071332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д. Макушина</w:t>
            </w:r>
          </w:p>
        </w:tc>
        <w:tc>
          <w:tcPr>
            <w:tcW w:w="2489" w:type="dxa"/>
          </w:tcPr>
          <w:p w:rsidR="007952E0" w:rsidRPr="00812C5E" w:rsidRDefault="00B60482" w:rsidP="007952E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4082</w:t>
            </w:r>
            <w:r w:rsidRPr="00B60482">
              <w:rPr>
                <w:rFonts w:ascii="Times New Roman" w:eastAsia="Times New Roman" w:hAnsi="Times New Roman"/>
                <w:b/>
              </w:rPr>
              <w:t>ед.кн</w:t>
            </w:r>
            <w:proofErr w:type="gramStart"/>
            <w:r w:rsidRPr="00B60482">
              <w:rPr>
                <w:rFonts w:ascii="Times New Roman" w:eastAsia="Times New Roman" w:hAnsi="Times New Roman"/>
                <w:b/>
              </w:rPr>
              <w:t>.ф</w:t>
            </w:r>
            <w:proofErr w:type="gramEnd"/>
            <w:r w:rsidRPr="00B60482">
              <w:rPr>
                <w:rFonts w:ascii="Times New Roman" w:eastAsia="Times New Roman" w:hAnsi="Times New Roman"/>
                <w:b/>
              </w:rPr>
              <w:t>онда</w:t>
            </w:r>
          </w:p>
        </w:tc>
      </w:tr>
      <w:tr w:rsidR="001F494A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1F494A" w:rsidRDefault="001F494A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16" w:type="dxa"/>
          </w:tcPr>
          <w:p w:rsidR="001F494A" w:rsidRPr="00812C5E" w:rsidRDefault="000570DB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0570DB">
              <w:rPr>
                <w:rFonts w:ascii="Times New Roman" w:eastAsia="Times New Roman" w:hAnsi="Times New Roman"/>
                <w:b/>
              </w:rPr>
              <w:t>Гуляевская</w:t>
            </w:r>
            <w:proofErr w:type="spellEnd"/>
            <w:r w:rsidRPr="000570DB">
              <w:rPr>
                <w:rFonts w:ascii="Times New Roman" w:eastAsia="Times New Roman" w:hAnsi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1F494A" w:rsidRPr="00F61233" w:rsidRDefault="000570DB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д. Гуляева</w:t>
            </w:r>
          </w:p>
        </w:tc>
        <w:tc>
          <w:tcPr>
            <w:tcW w:w="2489" w:type="dxa"/>
          </w:tcPr>
          <w:p w:rsidR="001F494A" w:rsidRDefault="00B60482" w:rsidP="007952E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4201</w:t>
            </w:r>
            <w:r w:rsidRPr="00B60482">
              <w:rPr>
                <w:rFonts w:ascii="Times New Roman" w:eastAsia="Times New Roman" w:hAnsi="Times New Roman"/>
                <w:b/>
              </w:rPr>
              <w:t>ед.кн</w:t>
            </w:r>
            <w:proofErr w:type="gramStart"/>
            <w:r w:rsidRPr="00B60482">
              <w:rPr>
                <w:rFonts w:ascii="Times New Roman" w:eastAsia="Times New Roman" w:hAnsi="Times New Roman"/>
                <w:b/>
              </w:rPr>
              <w:t>.ф</w:t>
            </w:r>
            <w:proofErr w:type="gramEnd"/>
            <w:r w:rsidRPr="00B60482">
              <w:rPr>
                <w:rFonts w:ascii="Times New Roman" w:eastAsia="Times New Roman" w:hAnsi="Times New Roman"/>
                <w:b/>
              </w:rPr>
              <w:t>онда</w:t>
            </w:r>
          </w:p>
        </w:tc>
      </w:tr>
    </w:tbl>
    <w:p w:rsidR="00BC4DA1" w:rsidRDefault="00BC4DA1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сельских клубах созданы взрослые и детские коллективы, работают кружки для взрослых и детей различных направлений: танцевальные, музыкальные, спортивные и т.д.</w:t>
      </w:r>
    </w:p>
    <w:p w:rsidR="009D1C81" w:rsidRPr="00812C5E" w:rsidRDefault="009D1C81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действует 54 клубных формирования, общее количество участников-680 человек.</w:t>
      </w:r>
    </w:p>
    <w:p w:rsidR="00812C5E" w:rsidRPr="00812C5E" w:rsidRDefault="00812C5E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  является работа по организации досуга детей и подростков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организация работы кружков, клубов по 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ересам различной направленности: П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роведение, 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 показа результатов творческой деятельности клубных формирований.</w:t>
      </w:r>
    </w:p>
    <w:p w:rsidR="00812C5E" w:rsidRDefault="00812C5E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  увеличить процент охвата населения.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Проведение этих мероприятий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позволит увеличить обеспеченность населения сельского  поселения   культурно-досуговыми  услугами.</w:t>
      </w:r>
    </w:p>
    <w:p w:rsidR="00B60482" w:rsidRDefault="00B60482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09" w:rsidRP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>Таблица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 обеспеченности учреждениями клубного типа 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"/>
        <w:tblW w:w="10169" w:type="dxa"/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965"/>
        <w:gridCol w:w="1444"/>
        <w:gridCol w:w="1134"/>
        <w:gridCol w:w="991"/>
        <w:gridCol w:w="991"/>
        <w:gridCol w:w="992"/>
      </w:tblGrid>
      <w:tr w:rsidR="000D6409" w:rsidRPr="00343409" w:rsidTr="005C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 xml:space="preserve">№ </w:t>
            </w:r>
            <w:proofErr w:type="gramStart"/>
            <w:r w:rsidRPr="005C3FC9">
              <w:rPr>
                <w:rStyle w:val="FontStyle13"/>
                <w:b/>
                <w:sz w:val="22"/>
                <w:szCs w:val="22"/>
              </w:rPr>
              <w:t>п</w:t>
            </w:r>
            <w:proofErr w:type="gramEnd"/>
            <w:r w:rsidRPr="005C3FC9">
              <w:rPr>
                <w:rStyle w:val="FontStyle13"/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</w:p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44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01.01.15</w:t>
            </w:r>
          </w:p>
        </w:tc>
        <w:tc>
          <w:tcPr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01.01.17</w:t>
            </w:r>
          </w:p>
        </w:tc>
        <w:tc>
          <w:tcPr>
            <w:tcW w:w="992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01.01.18</w:t>
            </w:r>
          </w:p>
        </w:tc>
      </w:tr>
      <w:tr w:rsidR="000D6409" w:rsidRPr="00343409" w:rsidTr="005C3FC9">
        <w:trPr>
          <w:trHeight w:val="10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</w:tr>
      <w:tr w:rsidR="000D6409" w:rsidRPr="00343409" w:rsidTr="005C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0D6409" w:rsidRPr="005C3FC9" w:rsidRDefault="00B60482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100</w:t>
            </w:r>
          </w:p>
        </w:tc>
      </w:tr>
      <w:tr w:rsidR="000D6409" w:rsidRPr="00343409" w:rsidTr="005C3FC9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Средняя заработная плата работников учреждений культуры</w:t>
            </w:r>
          </w:p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руб.</w:t>
            </w:r>
          </w:p>
        </w:tc>
        <w:tc>
          <w:tcPr>
            <w:tcW w:w="1444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15962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19892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23474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B60482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23478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30650</w:t>
            </w:r>
          </w:p>
        </w:tc>
      </w:tr>
    </w:tbl>
    <w:p w:rsidR="000D6409" w:rsidRPr="00812C5E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482" w:rsidRDefault="00B60482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3.1.2. </w:t>
      </w:r>
      <w:r w:rsidRPr="00812C5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25F" w:rsidRDefault="00F6625F" w:rsidP="00F662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  ведется активная спортивная </w:t>
      </w:r>
      <w:proofErr w:type="spellStart"/>
      <w:r w:rsidRPr="00812C5E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Start"/>
      <w:r w:rsidRPr="00812C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12C5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812C5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а  пришкольных  участках  имеются  спортивные  площадки,  где проводятся игры и соревнования по волейболу, баскетболу, футболу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Так же есть </w:t>
      </w:r>
      <w:r>
        <w:rPr>
          <w:rFonts w:ascii="Times New Roman" w:eastAsia="Times New Roman" w:hAnsi="Times New Roman" w:cs="Times New Roman"/>
          <w:sz w:val="24"/>
          <w:szCs w:val="24"/>
        </w:rPr>
        <w:t>2 хоккейных кор</w:t>
      </w:r>
      <w:r w:rsidR="00B60482">
        <w:rPr>
          <w:rFonts w:ascii="Times New Roman" w:eastAsia="Times New Roman" w:hAnsi="Times New Roman" w:cs="Times New Roman"/>
          <w:sz w:val="24"/>
          <w:szCs w:val="24"/>
        </w:rPr>
        <w:t xml:space="preserve">та в </w:t>
      </w:r>
      <w:proofErr w:type="spellStart"/>
      <w:r w:rsidR="00B604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604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B60482">
        <w:rPr>
          <w:rFonts w:ascii="Times New Roman" w:eastAsia="Times New Roman" w:hAnsi="Times New Roman" w:cs="Times New Roman"/>
          <w:sz w:val="24"/>
          <w:szCs w:val="24"/>
        </w:rPr>
        <w:t>аженовское</w:t>
      </w:r>
      <w:proofErr w:type="spellEnd"/>
      <w:r w:rsidR="00B604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60482">
        <w:rPr>
          <w:rFonts w:ascii="Times New Roman" w:eastAsia="Times New Roman" w:hAnsi="Times New Roman" w:cs="Times New Roman"/>
          <w:sz w:val="24"/>
          <w:szCs w:val="24"/>
        </w:rPr>
        <w:t>д.Нижняя-Иленка</w:t>
      </w:r>
      <w:proofErr w:type="spellEnd"/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. Регулярно проходят игры: волейбол и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баскетбол. Поселение достойно представляет многие виды спорта на районных и областных  соревнованиях.</w:t>
      </w:r>
    </w:p>
    <w:p w:rsidR="000D6409" w:rsidRPr="000D6409" w:rsidRDefault="000D6409" w:rsidP="000D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>На территории муниципаль</w:t>
      </w:r>
      <w:r w:rsidR="009D1C81">
        <w:rPr>
          <w:rFonts w:ascii="Times New Roman" w:hAnsi="Times New Roman"/>
          <w:sz w:val="24"/>
          <w:szCs w:val="24"/>
        </w:rPr>
        <w:t>ного образования функционируют 6</w:t>
      </w:r>
      <w:r w:rsidRPr="000D6409">
        <w:rPr>
          <w:rFonts w:ascii="Times New Roman" w:hAnsi="Times New Roman"/>
          <w:sz w:val="24"/>
          <w:szCs w:val="24"/>
        </w:rPr>
        <w:t xml:space="preserve">  спортивно-патриотических клуб</w:t>
      </w:r>
      <w:r w:rsidR="000623D5">
        <w:rPr>
          <w:rFonts w:ascii="Times New Roman" w:hAnsi="Times New Roman"/>
          <w:sz w:val="24"/>
          <w:szCs w:val="24"/>
        </w:rPr>
        <w:t>ов</w:t>
      </w:r>
      <w:r w:rsidRPr="000D6409">
        <w:rPr>
          <w:rFonts w:ascii="Times New Roman" w:hAnsi="Times New Roman"/>
          <w:sz w:val="24"/>
          <w:szCs w:val="24"/>
        </w:rPr>
        <w:t>, все при общеобразовательных учреждения</w:t>
      </w:r>
      <w:r w:rsidR="009D1C81">
        <w:rPr>
          <w:rFonts w:ascii="Times New Roman" w:hAnsi="Times New Roman"/>
          <w:sz w:val="24"/>
          <w:szCs w:val="24"/>
        </w:rPr>
        <w:t>х. Общее число воспитанников 107</w:t>
      </w:r>
      <w:r w:rsidRPr="000D6409">
        <w:rPr>
          <w:rFonts w:ascii="Times New Roman" w:hAnsi="Times New Roman"/>
          <w:sz w:val="24"/>
          <w:szCs w:val="24"/>
        </w:rPr>
        <w:t xml:space="preserve"> человек.</w:t>
      </w:r>
    </w:p>
    <w:p w:rsidR="000D6409" w:rsidRPr="000D6409" w:rsidRDefault="000D6409" w:rsidP="000D6409">
      <w:pPr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  <w:r w:rsidRPr="00104684">
        <w:rPr>
          <w:rFonts w:ascii="Times New Roman" w:hAnsi="Times New Roman"/>
          <w:sz w:val="24"/>
          <w:szCs w:val="24"/>
        </w:rPr>
        <w:t>В</w:t>
      </w:r>
      <w:r w:rsidR="000623D5">
        <w:rPr>
          <w:rFonts w:ascii="Times New Roman" w:hAnsi="Times New Roman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201</w:t>
      </w:r>
      <w:r w:rsidR="00062147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году были запланированы и проведены  2</w:t>
      </w:r>
      <w:r w:rsidR="009D1C81">
        <w:rPr>
          <w:rFonts w:ascii="Times New Roman" w:hAnsi="Times New Roman"/>
          <w:sz w:val="24"/>
          <w:szCs w:val="24"/>
        </w:rPr>
        <w:t>8</w:t>
      </w:r>
      <w:r w:rsidRPr="00104684">
        <w:rPr>
          <w:rFonts w:ascii="Times New Roman" w:hAnsi="Times New Roman"/>
          <w:sz w:val="24"/>
          <w:szCs w:val="24"/>
        </w:rPr>
        <w:t xml:space="preserve"> мероприятий  с финансированием на сумму </w:t>
      </w:r>
      <w:r w:rsidR="009D1C81">
        <w:rPr>
          <w:rFonts w:ascii="Times New Roman" w:hAnsi="Times New Roman"/>
          <w:sz w:val="24"/>
          <w:szCs w:val="24"/>
        </w:rPr>
        <w:t>152,3</w:t>
      </w:r>
      <w:r w:rsidRPr="00104684">
        <w:rPr>
          <w:rFonts w:ascii="Times New Roman" w:hAnsi="Times New Roman"/>
          <w:sz w:val="24"/>
          <w:szCs w:val="24"/>
        </w:rPr>
        <w:t xml:space="preserve"> тыс. рублей </w:t>
      </w:r>
      <w:proofErr w:type="spellStart"/>
      <w:r w:rsidRPr="00104684">
        <w:rPr>
          <w:rFonts w:ascii="Times New Roman" w:hAnsi="Times New Roman"/>
          <w:sz w:val="24"/>
          <w:szCs w:val="24"/>
        </w:rPr>
        <w:t>изместного</w:t>
      </w:r>
      <w:proofErr w:type="spellEnd"/>
      <w:r w:rsidRPr="00104684">
        <w:rPr>
          <w:rFonts w:ascii="Times New Roman" w:hAnsi="Times New Roman"/>
          <w:sz w:val="24"/>
          <w:szCs w:val="24"/>
        </w:rPr>
        <w:t xml:space="preserve"> бюджета, общее колич</w:t>
      </w:r>
      <w:r w:rsidR="009D1C81">
        <w:rPr>
          <w:rFonts w:ascii="Times New Roman" w:hAnsi="Times New Roman"/>
          <w:sz w:val="24"/>
          <w:szCs w:val="24"/>
        </w:rPr>
        <w:t>ество  участников мероприятий 897</w:t>
      </w:r>
      <w:r w:rsidRPr="00104684">
        <w:rPr>
          <w:rFonts w:ascii="Times New Roman" w:hAnsi="Times New Roman"/>
          <w:sz w:val="24"/>
          <w:szCs w:val="24"/>
        </w:rPr>
        <w:t xml:space="preserve"> человек.</w:t>
      </w:r>
    </w:p>
    <w:p w:rsidR="005D3C6A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="00812C5E" w:rsidRPr="00104684">
        <w:rPr>
          <w:rFonts w:ascii="Times New Roman" w:eastAsia="Times New Roman" w:hAnsi="Times New Roman" w:cs="Times New Roman"/>
          <w:b/>
          <w:sz w:val="24"/>
          <w:szCs w:val="24"/>
        </w:rPr>
        <w:t>1.3 .</w:t>
      </w: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</w:t>
      </w:r>
    </w:p>
    <w:p w:rsid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 четыре муниципальных казенных общеобразовательных учреждений, из них три школы  среднее образовательные и одна школа основная образовательная, </w:t>
      </w:r>
      <w:r w:rsidR="00104684">
        <w:rPr>
          <w:rFonts w:ascii="Times New Roman" w:hAnsi="Times New Roman"/>
          <w:sz w:val="24"/>
          <w:szCs w:val="24"/>
        </w:rPr>
        <w:t>на 01.01.2018 года общее количество учащихся  во</w:t>
      </w:r>
      <w:r w:rsidRPr="008F6F8C">
        <w:rPr>
          <w:rFonts w:ascii="Times New Roman" w:hAnsi="Times New Roman"/>
          <w:sz w:val="24"/>
          <w:szCs w:val="24"/>
        </w:rPr>
        <w:t xml:space="preserve"> всех школах </w:t>
      </w:r>
      <w:r w:rsidR="00104684">
        <w:rPr>
          <w:rFonts w:ascii="Times New Roman" w:hAnsi="Times New Roman"/>
          <w:sz w:val="24"/>
          <w:szCs w:val="24"/>
        </w:rPr>
        <w:t>составляет</w:t>
      </w:r>
      <w:r w:rsidR="000623D5">
        <w:rPr>
          <w:rFonts w:ascii="Times New Roman" w:hAnsi="Times New Roman"/>
          <w:sz w:val="24"/>
          <w:szCs w:val="24"/>
        </w:rPr>
        <w:t xml:space="preserve"> </w:t>
      </w:r>
      <w:r w:rsidR="0068042E">
        <w:rPr>
          <w:rFonts w:ascii="Times New Roman" w:hAnsi="Times New Roman"/>
          <w:sz w:val="24"/>
          <w:szCs w:val="24"/>
        </w:rPr>
        <w:t>384</w:t>
      </w:r>
      <w:r w:rsidRPr="008F6F8C">
        <w:rPr>
          <w:rFonts w:ascii="Times New Roman" w:hAnsi="Times New Roman"/>
          <w:sz w:val="24"/>
          <w:szCs w:val="24"/>
        </w:rPr>
        <w:t xml:space="preserve"> человек, </w:t>
      </w:r>
      <w:r w:rsidR="00104684">
        <w:rPr>
          <w:rFonts w:ascii="Times New Roman" w:hAnsi="Times New Roman"/>
          <w:sz w:val="24"/>
          <w:szCs w:val="24"/>
        </w:rPr>
        <w:t>в</w:t>
      </w:r>
      <w:r w:rsidRPr="008F6F8C">
        <w:rPr>
          <w:rFonts w:ascii="Times New Roman" w:hAnsi="Times New Roman"/>
          <w:sz w:val="24"/>
          <w:szCs w:val="24"/>
        </w:rPr>
        <w:t xml:space="preserve"> четыре</w:t>
      </w:r>
      <w:r w:rsidR="00104684">
        <w:rPr>
          <w:rFonts w:ascii="Times New Roman" w:hAnsi="Times New Roman"/>
          <w:sz w:val="24"/>
          <w:szCs w:val="24"/>
        </w:rPr>
        <w:t>х</w:t>
      </w:r>
      <w:r w:rsidRPr="008F6F8C">
        <w:rPr>
          <w:rFonts w:ascii="Times New Roman" w:hAnsi="Times New Roman"/>
          <w:sz w:val="24"/>
          <w:szCs w:val="24"/>
        </w:rPr>
        <w:t xml:space="preserve"> муниципальных казенных дошкол</w:t>
      </w:r>
      <w:r w:rsidR="00104684">
        <w:rPr>
          <w:rFonts w:ascii="Times New Roman" w:hAnsi="Times New Roman"/>
          <w:sz w:val="24"/>
          <w:szCs w:val="24"/>
        </w:rPr>
        <w:t xml:space="preserve">ьных образовательных учреждениях </w:t>
      </w:r>
      <w:r w:rsidRPr="008F6F8C">
        <w:rPr>
          <w:rFonts w:ascii="Times New Roman" w:hAnsi="Times New Roman"/>
          <w:sz w:val="24"/>
          <w:szCs w:val="24"/>
        </w:rPr>
        <w:t xml:space="preserve"> количество детей </w:t>
      </w:r>
      <w:r w:rsidR="0068042E">
        <w:rPr>
          <w:rFonts w:ascii="Times New Roman" w:hAnsi="Times New Roman"/>
          <w:sz w:val="24"/>
          <w:szCs w:val="24"/>
        </w:rPr>
        <w:t>165</w:t>
      </w:r>
      <w:r w:rsidRPr="00104684">
        <w:rPr>
          <w:rFonts w:ascii="Times New Roman" w:hAnsi="Times New Roman"/>
          <w:sz w:val="24"/>
          <w:szCs w:val="24"/>
        </w:rPr>
        <w:t xml:space="preserve"> ч</w:t>
      </w:r>
      <w:r w:rsidRPr="008F6F8C">
        <w:rPr>
          <w:rFonts w:ascii="Times New Roman" w:hAnsi="Times New Roman"/>
          <w:sz w:val="24"/>
          <w:szCs w:val="24"/>
        </w:rPr>
        <w:t>еловек</w:t>
      </w:r>
      <w:r w:rsidR="00104684">
        <w:rPr>
          <w:rFonts w:ascii="Times New Roman" w:hAnsi="Times New Roman"/>
          <w:sz w:val="24"/>
          <w:szCs w:val="24"/>
        </w:rPr>
        <w:t>.</w:t>
      </w: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Количество детей в возрасте от 0 года до 6 лет </w:t>
      </w:r>
      <w:r w:rsidR="0068042E">
        <w:rPr>
          <w:rFonts w:ascii="Times New Roman" w:hAnsi="Times New Roman"/>
          <w:sz w:val="24"/>
          <w:szCs w:val="24"/>
        </w:rPr>
        <w:t>на территории МО Баженовское</w:t>
      </w:r>
      <w:r w:rsidRPr="008F6F8C">
        <w:rPr>
          <w:rFonts w:ascii="Times New Roman" w:hAnsi="Times New Roman"/>
          <w:sz w:val="24"/>
          <w:szCs w:val="24"/>
        </w:rPr>
        <w:t xml:space="preserve"> сельское поселение по данным статистики на 01.01.2018 г. составляет </w:t>
      </w:r>
      <w:r w:rsidRPr="00104684">
        <w:rPr>
          <w:rFonts w:ascii="Times New Roman" w:hAnsi="Times New Roman"/>
          <w:sz w:val="24"/>
          <w:szCs w:val="24"/>
        </w:rPr>
        <w:t>3</w:t>
      </w:r>
      <w:r w:rsidR="0068042E">
        <w:rPr>
          <w:rFonts w:ascii="Times New Roman" w:hAnsi="Times New Roman"/>
          <w:sz w:val="24"/>
          <w:szCs w:val="24"/>
        </w:rPr>
        <w:t>83</w:t>
      </w:r>
      <w:r w:rsidRPr="00104684">
        <w:rPr>
          <w:rFonts w:ascii="Times New Roman" w:hAnsi="Times New Roman"/>
          <w:sz w:val="24"/>
          <w:szCs w:val="24"/>
        </w:rPr>
        <w:t xml:space="preserve"> ч</w:t>
      </w:r>
      <w:r w:rsidRPr="008F6F8C">
        <w:rPr>
          <w:rFonts w:ascii="Times New Roman" w:hAnsi="Times New Roman"/>
          <w:sz w:val="24"/>
          <w:szCs w:val="24"/>
        </w:rPr>
        <w:t xml:space="preserve">еловек. </w:t>
      </w:r>
    </w:p>
    <w:p w:rsidR="008F6F8C" w:rsidRDefault="008F6F8C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D64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арактеристика образовательных учреждений </w:t>
      </w:r>
    </w:p>
    <w:p w:rsidR="00823EDE" w:rsidRPr="00812C5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539"/>
        <w:tblW w:w="10586" w:type="dxa"/>
        <w:tblLook w:val="04A0" w:firstRow="1" w:lastRow="0" w:firstColumn="1" w:lastColumn="0" w:noHBand="0" w:noVBand="1"/>
      </w:tblPr>
      <w:tblGrid>
        <w:gridCol w:w="723"/>
        <w:gridCol w:w="4281"/>
        <w:gridCol w:w="2124"/>
        <w:gridCol w:w="1120"/>
        <w:gridCol w:w="1297"/>
        <w:gridCol w:w="1041"/>
      </w:tblGrid>
      <w:tr w:rsidR="00812C5E" w:rsidRPr="00812C5E" w:rsidTr="00F6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№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 w:val="0"/>
              </w:rPr>
              <w:t>п</w:t>
            </w:r>
            <w:proofErr w:type="gramEnd"/>
            <w:r w:rsidRPr="00812C5E">
              <w:rPr>
                <w:rFonts w:ascii="Times New Roman" w:eastAsia="Times New Roman" w:hAnsi="Times New Roman" w:cs="Times New Roman"/>
                <w:b w:val="0"/>
              </w:rPr>
              <w:t>/п</w:t>
            </w:r>
          </w:p>
        </w:tc>
        <w:tc>
          <w:tcPr>
            <w:tcW w:w="428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2127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Адрес</w:t>
            </w:r>
          </w:p>
        </w:tc>
        <w:tc>
          <w:tcPr>
            <w:tcW w:w="1122" w:type="dxa"/>
            <w:hideMark/>
          </w:tcPr>
          <w:p w:rsidR="00812C5E" w:rsidRDefault="005D3C6A" w:rsidP="00812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proofErr w:type="gramStart"/>
            <w:r w:rsidRPr="00812C5E">
              <w:rPr>
                <w:rFonts w:ascii="Times New Roman" w:eastAsia="Times New Roman" w:hAnsi="Times New Roman" w:cs="Times New Roman"/>
                <w:b w:val="0"/>
              </w:rPr>
              <w:t>Мощ-ность</w:t>
            </w:r>
            <w:proofErr w:type="spellEnd"/>
            <w:proofErr w:type="gramEnd"/>
            <w:r w:rsidRPr="00812C5E">
              <w:rPr>
                <w:rFonts w:ascii="Times New Roman" w:eastAsia="Times New Roman" w:hAnsi="Times New Roman" w:cs="Times New Roman"/>
                <w:b w:val="0"/>
              </w:rPr>
              <w:t>,</w:t>
            </w:r>
          </w:p>
          <w:p w:rsidR="005D3C6A" w:rsidRPr="00812C5E" w:rsidRDefault="005D3C6A" w:rsidP="00812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место</w:t>
            </w:r>
          </w:p>
        </w:tc>
        <w:tc>
          <w:tcPr>
            <w:tcW w:w="1293" w:type="dxa"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Кол-во детей на 01.01.201</w:t>
            </w:r>
            <w:r w:rsidR="00812C5E" w:rsidRPr="00812C5E">
              <w:rPr>
                <w:rFonts w:ascii="Times New Roman" w:eastAsia="Times New Roman" w:hAnsi="Times New Roman" w:cs="Times New Roman"/>
                <w:b w:val="0"/>
              </w:rPr>
              <w:t>8</w:t>
            </w:r>
            <w:r w:rsidRPr="00812C5E">
              <w:rPr>
                <w:rFonts w:ascii="Times New Roman" w:eastAsia="Times New Roman" w:hAnsi="Times New Roman" w:cs="Times New Roman"/>
                <w:b w:val="0"/>
              </w:rPr>
              <w:t>г</w:t>
            </w:r>
          </w:p>
        </w:tc>
        <w:tc>
          <w:tcPr>
            <w:tcW w:w="1042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812C5E">
              <w:rPr>
                <w:rFonts w:ascii="Times New Roman" w:eastAsia="Times New Roman" w:hAnsi="Times New Roman" w:cs="Times New Roman"/>
                <w:b w:val="0"/>
              </w:rPr>
              <w:t>Этажн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812C5E" w:rsidRPr="00812C5E" w:rsidTr="001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4281" w:type="dxa"/>
            <w:hideMark/>
          </w:tcPr>
          <w:p w:rsidR="005D3C6A" w:rsidRPr="00812C5E" w:rsidRDefault="005D3C6A" w:rsidP="00AB4D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  </w:t>
            </w:r>
            <w:r w:rsidR="009D1C81">
              <w:rPr>
                <w:rFonts w:ascii="Times New Roman" w:eastAsia="Times New Roman" w:hAnsi="Times New Roman" w:cs="Times New Roman"/>
                <w:b/>
              </w:rPr>
              <w:t>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образовательное учреждение  </w:t>
            </w:r>
            <w:r w:rsidR="00AB4DAF">
              <w:rPr>
                <w:rFonts w:ascii="Times New Roman" w:eastAsia="Times New Roman" w:hAnsi="Times New Roman" w:cs="Times New Roman"/>
                <w:b/>
              </w:rPr>
              <w:t xml:space="preserve">Вязовская основная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  общеобразовательная  школа</w:t>
            </w:r>
          </w:p>
        </w:tc>
        <w:tc>
          <w:tcPr>
            <w:tcW w:w="2127" w:type="dxa"/>
            <w:hideMark/>
          </w:tcPr>
          <w:p w:rsidR="005D3C6A" w:rsidRPr="00812C5E" w:rsidRDefault="00AB4DAF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5D3C6A" w:rsidRPr="00812C5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Вязовка</w:t>
            </w:r>
          </w:p>
        </w:tc>
        <w:tc>
          <w:tcPr>
            <w:tcW w:w="1122" w:type="dxa"/>
          </w:tcPr>
          <w:p w:rsidR="0068042E" w:rsidRDefault="0068042E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  <w:p w:rsidR="005D3C6A" w:rsidRPr="0068042E" w:rsidRDefault="005D3C6A" w:rsidP="0068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</w:tcPr>
          <w:p w:rsidR="005D3C6A" w:rsidRPr="00812C5E" w:rsidRDefault="00B2683D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042" w:type="dxa"/>
            <w:hideMark/>
          </w:tcPr>
          <w:p w:rsidR="005D3C6A" w:rsidRPr="00812C5E" w:rsidRDefault="006A7279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12C5E" w:rsidRPr="00812C5E" w:rsidTr="001C18BB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4281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AB4DAF">
              <w:rPr>
                <w:rFonts w:ascii="Times New Roman" w:eastAsia="Times New Roman" w:hAnsi="Times New Roman" w:cs="Times New Roman"/>
                <w:b/>
              </w:rPr>
              <w:t xml:space="preserve"> 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образовательное учреждение </w:t>
            </w:r>
            <w:r w:rsidR="00AB4DAF">
              <w:rPr>
                <w:rFonts w:ascii="Times New Roman" w:eastAsia="Times New Roman" w:hAnsi="Times New Roman" w:cs="Times New Roman"/>
                <w:b/>
              </w:rPr>
              <w:t>Баженовская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 средняя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2C5E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812C5E">
              <w:rPr>
                <w:rFonts w:ascii="Times New Roman" w:eastAsia="Times New Roman" w:hAnsi="Times New Roman" w:cs="Times New Roman"/>
                <w:b/>
              </w:rPr>
              <w:t>.</w:t>
            </w:r>
            <w:r w:rsidR="00AB4DAF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End"/>
            <w:r w:rsidR="00AB4DAF">
              <w:rPr>
                <w:rFonts w:ascii="Times New Roman" w:eastAsia="Times New Roman" w:hAnsi="Times New Roman" w:cs="Times New Roman"/>
                <w:b/>
              </w:rPr>
              <w:t>аженовское</w:t>
            </w:r>
            <w:proofErr w:type="spellEnd"/>
          </w:p>
          <w:p w:rsidR="005D3C6A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5D3C6A" w:rsidRPr="00812C5E" w:rsidRDefault="00395C22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1293" w:type="dxa"/>
          </w:tcPr>
          <w:p w:rsidR="005D3C6A" w:rsidRPr="00812C5E" w:rsidRDefault="00395C22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104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1C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4281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D30833">
              <w:rPr>
                <w:rFonts w:ascii="Times New Roman" w:eastAsia="Times New Roman" w:hAnsi="Times New Roman" w:cs="Times New Roman"/>
                <w:b/>
              </w:rPr>
              <w:t xml:space="preserve"> казенное        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образ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овательное учреждение </w:t>
            </w:r>
            <w:proofErr w:type="spellStart"/>
            <w:r w:rsidR="006A7279">
              <w:rPr>
                <w:rFonts w:ascii="Times New Roman" w:eastAsia="Times New Roman" w:hAnsi="Times New Roman" w:cs="Times New Roman"/>
                <w:b/>
              </w:rPr>
              <w:t>Городищенская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средняя 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6A7279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 Городище</w:t>
            </w:r>
          </w:p>
        </w:tc>
        <w:tc>
          <w:tcPr>
            <w:tcW w:w="1122" w:type="dxa"/>
          </w:tcPr>
          <w:p w:rsidR="00812C5E" w:rsidRPr="00812C5E" w:rsidRDefault="003E7EE8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275</w:t>
            </w:r>
          </w:p>
        </w:tc>
        <w:tc>
          <w:tcPr>
            <w:tcW w:w="1293" w:type="dxa"/>
          </w:tcPr>
          <w:p w:rsidR="00812C5E" w:rsidRPr="00812C5E" w:rsidRDefault="00B2683D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042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1C18BB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4281" w:type="dxa"/>
            <w:hideMark/>
          </w:tcPr>
          <w:p w:rsidR="00812C5E" w:rsidRPr="00812C5E" w:rsidRDefault="00812C5E" w:rsidP="006A72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образовательное учреждение 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>Нижне-</w:t>
            </w:r>
            <w:proofErr w:type="spellStart"/>
            <w:r w:rsidR="006A7279">
              <w:rPr>
                <w:rFonts w:ascii="Times New Roman" w:eastAsia="Times New Roman" w:hAnsi="Times New Roman" w:cs="Times New Roman"/>
                <w:b/>
              </w:rPr>
              <w:t>Иленская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 общеобразовательная школа</w:t>
            </w:r>
          </w:p>
        </w:tc>
        <w:tc>
          <w:tcPr>
            <w:tcW w:w="2127" w:type="dxa"/>
            <w:hideMark/>
          </w:tcPr>
          <w:p w:rsidR="00812C5E" w:rsidRPr="00812C5E" w:rsidRDefault="006A7279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д. Нижняя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Иленка</w:t>
            </w:r>
            <w:proofErr w:type="spellEnd"/>
          </w:p>
        </w:tc>
        <w:tc>
          <w:tcPr>
            <w:tcW w:w="1122" w:type="dxa"/>
          </w:tcPr>
          <w:p w:rsidR="00812C5E" w:rsidRPr="00812C5E" w:rsidRDefault="0068042E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293" w:type="dxa"/>
          </w:tcPr>
          <w:p w:rsidR="00812C5E" w:rsidRPr="00812C5E" w:rsidRDefault="00B2683D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</w:t>
            </w:r>
          </w:p>
        </w:tc>
        <w:tc>
          <w:tcPr>
            <w:tcW w:w="1042" w:type="dxa"/>
            <w:hideMark/>
          </w:tcPr>
          <w:p w:rsidR="00812C5E" w:rsidRPr="00812C5E" w:rsidRDefault="00104684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4281" w:type="dxa"/>
          </w:tcPr>
          <w:p w:rsidR="00812C5E" w:rsidRPr="00812C5E" w:rsidRDefault="00812C5E" w:rsidP="006A727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 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дошкольное образовательное учреждение 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>Вязовский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6A7279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д. Вязовка</w:t>
            </w:r>
          </w:p>
        </w:tc>
        <w:tc>
          <w:tcPr>
            <w:tcW w:w="1122" w:type="dxa"/>
          </w:tcPr>
          <w:p w:rsidR="00812C5E" w:rsidRPr="00812C5E" w:rsidRDefault="00395C22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293" w:type="dxa"/>
          </w:tcPr>
          <w:p w:rsidR="00812C5E" w:rsidRPr="00812C5E" w:rsidRDefault="00395C22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042" w:type="dxa"/>
          </w:tcPr>
          <w:p w:rsidR="00812C5E" w:rsidRPr="00812C5E" w:rsidRDefault="006A7279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12C5E" w:rsidRPr="00812C5E" w:rsidTr="00F6625F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6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 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дошкольное образовательное учреждение </w:t>
            </w:r>
            <w:proofErr w:type="spellStart"/>
            <w:r w:rsidR="006A7279">
              <w:rPr>
                <w:rFonts w:ascii="Times New Roman" w:eastAsia="Times New Roman" w:hAnsi="Times New Roman" w:cs="Times New Roman"/>
                <w:b/>
              </w:rPr>
              <w:t>Палецковский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детский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сад</w:t>
            </w:r>
          </w:p>
        </w:tc>
        <w:tc>
          <w:tcPr>
            <w:tcW w:w="2127" w:type="dxa"/>
          </w:tcPr>
          <w:p w:rsidR="00812C5E" w:rsidRPr="00812C5E" w:rsidRDefault="006A7279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д. Палецкова</w:t>
            </w:r>
          </w:p>
          <w:p w:rsidR="00812C5E" w:rsidRPr="00812C5E" w:rsidRDefault="00812C5E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812C5E" w:rsidRPr="00812C5E" w:rsidRDefault="001C18BB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293" w:type="dxa"/>
          </w:tcPr>
          <w:p w:rsidR="00812C5E" w:rsidRPr="00812C5E" w:rsidRDefault="00B2683D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042" w:type="dxa"/>
          </w:tcPr>
          <w:p w:rsidR="00812C5E" w:rsidRPr="00812C5E" w:rsidRDefault="006A7279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4281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 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дошкол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ьное образовательное учреждение </w:t>
            </w:r>
            <w:proofErr w:type="spellStart"/>
            <w:r w:rsidR="006A7279">
              <w:rPr>
                <w:rFonts w:ascii="Times New Roman" w:eastAsia="Times New Roman" w:hAnsi="Times New Roman" w:cs="Times New Roman"/>
                <w:b/>
              </w:rPr>
              <w:t>Городищенский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детский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сад</w:t>
            </w:r>
          </w:p>
        </w:tc>
        <w:tc>
          <w:tcPr>
            <w:tcW w:w="2127" w:type="dxa"/>
          </w:tcPr>
          <w:p w:rsidR="00812C5E" w:rsidRPr="00812C5E" w:rsidRDefault="006A7279" w:rsidP="00DC04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 Городище</w:t>
            </w:r>
          </w:p>
        </w:tc>
        <w:tc>
          <w:tcPr>
            <w:tcW w:w="1122" w:type="dxa"/>
          </w:tcPr>
          <w:p w:rsidR="00812C5E" w:rsidRPr="00812C5E" w:rsidRDefault="00B20D65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293" w:type="dxa"/>
          </w:tcPr>
          <w:p w:rsidR="00812C5E" w:rsidRPr="00812C5E" w:rsidRDefault="00B20D65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042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 xml:space="preserve"> казенное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дошкольное образовательное учреждение </w:t>
            </w:r>
            <w:r w:rsidR="006A7279">
              <w:rPr>
                <w:rFonts w:ascii="Times New Roman" w:eastAsia="Times New Roman" w:hAnsi="Times New Roman" w:cs="Times New Roman"/>
                <w:b/>
              </w:rPr>
              <w:t>Нижне-</w:t>
            </w:r>
            <w:proofErr w:type="spellStart"/>
            <w:r w:rsidR="006A7279">
              <w:rPr>
                <w:rFonts w:ascii="Times New Roman" w:eastAsia="Times New Roman" w:hAnsi="Times New Roman" w:cs="Times New Roman"/>
                <w:b/>
              </w:rPr>
              <w:t>Иленский</w:t>
            </w:r>
            <w:proofErr w:type="spellEnd"/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6A7279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д. Нижняя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Иленка</w:t>
            </w:r>
            <w:proofErr w:type="spellEnd"/>
          </w:p>
        </w:tc>
        <w:tc>
          <w:tcPr>
            <w:tcW w:w="1122" w:type="dxa"/>
          </w:tcPr>
          <w:p w:rsidR="00812C5E" w:rsidRPr="00812C5E" w:rsidRDefault="0068042E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293" w:type="dxa"/>
          </w:tcPr>
          <w:p w:rsidR="00812C5E" w:rsidRPr="00812C5E" w:rsidRDefault="00B2683D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042" w:type="dxa"/>
          </w:tcPr>
          <w:p w:rsidR="00812C5E" w:rsidRPr="00812C5E" w:rsidRDefault="006A7279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5D3C6A" w:rsidRP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Система образования, включает все её ступени от детского дошкольного образования до среднего. Это дает возможность адекватно реагировать на меняющиеся условия жизни общества. </w:t>
      </w:r>
    </w:p>
    <w:p w:rsidR="00F50929" w:rsidRDefault="00F50929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6A" w:rsidRPr="00812C5E" w:rsidRDefault="00812C5E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.4.   Здравоохранение</w:t>
      </w:r>
    </w:p>
    <w:p w:rsidR="00DC046A" w:rsidRDefault="00DC046A" w:rsidP="00DC046A">
      <w:pPr>
        <w:spacing w:after="0" w:line="240" w:lineRule="auto"/>
        <w:ind w:left="708" w:firstLine="61"/>
        <w:jc w:val="both"/>
        <w:rPr>
          <w:rFonts w:ascii="Times New Roman" w:hAnsi="Times New Roman"/>
          <w:sz w:val="24"/>
          <w:szCs w:val="24"/>
        </w:rPr>
      </w:pPr>
      <w:r w:rsidRPr="00F6625F">
        <w:rPr>
          <w:rFonts w:ascii="Times New Roman" w:hAnsi="Times New Roman"/>
          <w:sz w:val="24"/>
          <w:szCs w:val="24"/>
        </w:rPr>
        <w:lastRenderedPageBreak/>
        <w:t xml:space="preserve">    На территории муниципа</w:t>
      </w:r>
      <w:r w:rsidR="00395C22">
        <w:rPr>
          <w:rFonts w:ascii="Times New Roman" w:hAnsi="Times New Roman"/>
          <w:sz w:val="24"/>
          <w:szCs w:val="24"/>
        </w:rPr>
        <w:t xml:space="preserve">льного образования 2 общеврачебные  практики  и 5 </w:t>
      </w:r>
      <w:r w:rsidRPr="00F6625F">
        <w:rPr>
          <w:rFonts w:ascii="Times New Roman" w:hAnsi="Times New Roman"/>
          <w:sz w:val="24"/>
          <w:szCs w:val="24"/>
        </w:rPr>
        <w:t>фельдшерск</w:t>
      </w:r>
      <w:proofErr w:type="gramStart"/>
      <w:r w:rsidRPr="00F6625F">
        <w:rPr>
          <w:rFonts w:ascii="Times New Roman" w:hAnsi="Times New Roman"/>
          <w:sz w:val="24"/>
          <w:szCs w:val="24"/>
        </w:rPr>
        <w:t>о-</w:t>
      </w:r>
      <w:proofErr w:type="gramEnd"/>
      <w:r w:rsidRPr="00F6625F">
        <w:rPr>
          <w:rFonts w:ascii="Times New Roman" w:hAnsi="Times New Roman"/>
          <w:sz w:val="24"/>
          <w:szCs w:val="24"/>
        </w:rPr>
        <w:t xml:space="preserve"> акушерских пункта,   1 аптека, количество</w:t>
      </w:r>
      <w:r w:rsidR="00395C22">
        <w:rPr>
          <w:rFonts w:ascii="Times New Roman" w:hAnsi="Times New Roman"/>
          <w:sz w:val="24"/>
          <w:szCs w:val="24"/>
        </w:rPr>
        <w:t xml:space="preserve"> работающих в мед учреждениях </w:t>
      </w:r>
      <w:r w:rsidRPr="00F6625F">
        <w:rPr>
          <w:rFonts w:ascii="Times New Roman" w:hAnsi="Times New Roman"/>
          <w:sz w:val="24"/>
          <w:szCs w:val="24"/>
        </w:rPr>
        <w:t>человек.</w:t>
      </w:r>
    </w:p>
    <w:p w:rsidR="00DC046A" w:rsidRPr="005C3FC9" w:rsidRDefault="00F6625F" w:rsidP="00DC046A">
      <w:pPr>
        <w:spacing w:after="0" w:line="240" w:lineRule="auto"/>
        <w:ind w:left="708" w:firstLine="61"/>
        <w:jc w:val="both"/>
        <w:rPr>
          <w:rFonts w:ascii="Times New Roman" w:hAnsi="Times New Roman"/>
          <w:b/>
          <w:sz w:val="24"/>
          <w:szCs w:val="24"/>
        </w:rPr>
      </w:pPr>
      <w:r w:rsidRPr="005C3FC9">
        <w:rPr>
          <w:rFonts w:ascii="Times New Roman" w:hAnsi="Times New Roman"/>
          <w:b/>
          <w:sz w:val="24"/>
          <w:szCs w:val="24"/>
        </w:rPr>
        <w:t>Таблица 8  - Обеспеченность медучреждениями и врачами</w:t>
      </w:r>
    </w:p>
    <w:tbl>
      <w:tblPr>
        <w:tblStyle w:val="-539"/>
        <w:tblW w:w="10262" w:type="dxa"/>
        <w:tblLayout w:type="fixed"/>
        <w:tblLook w:val="0000" w:firstRow="0" w:lastRow="0" w:firstColumn="0" w:lastColumn="0" w:noHBand="0" w:noVBand="0"/>
      </w:tblPr>
      <w:tblGrid>
        <w:gridCol w:w="650"/>
        <w:gridCol w:w="3250"/>
        <w:gridCol w:w="1340"/>
        <w:gridCol w:w="1004"/>
        <w:gridCol w:w="1005"/>
        <w:gridCol w:w="1004"/>
        <w:gridCol w:w="1005"/>
        <w:gridCol w:w="1004"/>
      </w:tblGrid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 xml:space="preserve">№ </w:t>
            </w:r>
            <w:proofErr w:type="gramStart"/>
            <w:r w:rsidRPr="00F6625F">
              <w:rPr>
                <w:rStyle w:val="FontStyle13"/>
                <w:b/>
                <w:sz w:val="20"/>
                <w:szCs w:val="20"/>
              </w:rPr>
              <w:t>п</w:t>
            </w:r>
            <w:proofErr w:type="gramEnd"/>
            <w:r w:rsidRPr="00F6625F">
              <w:rPr>
                <w:rStyle w:val="FontStyle13"/>
                <w:b/>
                <w:sz w:val="20"/>
                <w:szCs w:val="20"/>
              </w:rPr>
              <w:t>/п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01.01.17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01.01.18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Количество ОВП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spellStart"/>
            <w:proofErr w:type="gramStart"/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proofErr w:type="gramStart"/>
            <w:r w:rsidRPr="00F6625F">
              <w:rPr>
                <w:rStyle w:val="FontStyle13"/>
                <w:b/>
                <w:sz w:val="20"/>
                <w:szCs w:val="20"/>
              </w:rPr>
              <w:t>Количество</w:t>
            </w:r>
            <w:proofErr w:type="gramEnd"/>
            <w:r w:rsidRPr="00F6625F">
              <w:rPr>
                <w:rStyle w:val="FontStyle13"/>
                <w:b/>
                <w:sz w:val="20"/>
                <w:szCs w:val="20"/>
              </w:rPr>
              <w:t xml:space="preserve"> а </w:t>
            </w:r>
            <w:proofErr w:type="spellStart"/>
            <w:r w:rsidRPr="00F6625F">
              <w:rPr>
                <w:rStyle w:val="FontStyle13"/>
                <w:b/>
                <w:sz w:val="20"/>
                <w:szCs w:val="20"/>
              </w:rPr>
              <w:t>ФАПов</w:t>
            </w:r>
            <w:proofErr w:type="spellEnd"/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spellStart"/>
            <w:proofErr w:type="gramStart"/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</w:tr>
      <w:tr w:rsidR="00DC046A" w:rsidRPr="00343409" w:rsidTr="00823EDE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Обеспеченность врачами на 5 тыс.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spellStart"/>
            <w:proofErr w:type="gramStart"/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DC046A" w:rsidRPr="00F6625F" w:rsidRDefault="00395C22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</w:t>
            </w:r>
          </w:p>
        </w:tc>
      </w:tr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рождаемости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12,6</w:t>
            </w:r>
          </w:p>
        </w:tc>
        <w:tc>
          <w:tcPr>
            <w:tcW w:w="1004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15,6</w:t>
            </w:r>
          </w:p>
        </w:tc>
        <w:tc>
          <w:tcPr>
            <w:tcW w:w="1004" w:type="dxa"/>
          </w:tcPr>
          <w:p w:rsidR="001C4F51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16,8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смертности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7633DB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13,7</w:t>
            </w:r>
          </w:p>
        </w:tc>
        <w:tc>
          <w:tcPr>
            <w:tcW w:w="1004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7633DB" w:rsidP="007633DB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19,5</w:t>
            </w:r>
          </w:p>
        </w:tc>
        <w:tc>
          <w:tcPr>
            <w:tcW w:w="1004" w:type="dxa"/>
          </w:tcPr>
          <w:p w:rsidR="00DC046A" w:rsidRPr="00F6625F" w:rsidRDefault="007633DB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17,8</w:t>
            </w:r>
          </w:p>
        </w:tc>
      </w:tr>
    </w:tbl>
    <w:p w:rsidR="004A240D" w:rsidRPr="00BC4DA1" w:rsidRDefault="005C3FC9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3.1.5. </w:t>
      </w:r>
      <w:r w:rsidR="004A240D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Архитектура и градостроительство</w:t>
      </w:r>
      <w:r w:rsidR="00BF333B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, земельные ресурсы </w:t>
      </w:r>
    </w:p>
    <w:p w:rsidR="00A25181" w:rsidRPr="00A25181" w:rsidRDefault="00A25181" w:rsidP="00A25181">
      <w:pPr>
        <w:pStyle w:val="Default"/>
        <w:jc w:val="both"/>
      </w:pPr>
      <w:r w:rsidRPr="00A25181">
        <w:t xml:space="preserve">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 100% жилищного строительства на новых территориях составляют индивидуальные жилые дома. </w:t>
      </w:r>
    </w:p>
    <w:p w:rsidR="004A240D" w:rsidRPr="008F6F8C" w:rsidRDefault="004A240D" w:rsidP="00A25181">
      <w:pPr>
        <w:pStyle w:val="Default"/>
        <w:jc w:val="both"/>
      </w:pPr>
      <w:r w:rsidRPr="008F6F8C">
        <w:t>В муниципальном образовании разработаны и утверждены генеральные планы  на все населенные пункты муниципального образования, а также    Правила землеполь</w:t>
      </w:r>
      <w:r w:rsidR="005C3FC9">
        <w:t xml:space="preserve">зования и застройки. </w:t>
      </w:r>
    </w:p>
    <w:p w:rsidR="004A240D" w:rsidRDefault="004A240D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40D">
        <w:rPr>
          <w:rFonts w:ascii="Times New Roman" w:hAnsi="Times New Roman"/>
          <w:b/>
          <w:sz w:val="24"/>
          <w:szCs w:val="24"/>
        </w:rPr>
        <w:t>Таблица 9 -Объемы жилищного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за период с 2013-2017 </w:t>
      </w:r>
      <w:proofErr w:type="spellStart"/>
      <w:r>
        <w:rPr>
          <w:rFonts w:ascii="Times New Roman" w:hAnsi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F333B" w:rsidRPr="004A240D" w:rsidRDefault="00BF333B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3"/>
        <w:tblW w:w="10125" w:type="dxa"/>
        <w:tblLayout w:type="fixed"/>
        <w:tblLook w:val="0000" w:firstRow="0" w:lastRow="0" w:firstColumn="0" w:lastColumn="0" w:noHBand="0" w:noVBand="0"/>
      </w:tblPr>
      <w:tblGrid>
        <w:gridCol w:w="587"/>
        <w:gridCol w:w="3349"/>
        <w:gridCol w:w="1275"/>
        <w:gridCol w:w="993"/>
        <w:gridCol w:w="992"/>
        <w:gridCol w:w="992"/>
        <w:gridCol w:w="992"/>
        <w:gridCol w:w="945"/>
      </w:tblGrid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 № </w:t>
            </w:r>
            <w:proofErr w:type="gramStart"/>
            <w:r w:rsidRPr="00713329">
              <w:rPr>
                <w:rStyle w:val="FontStyle13"/>
                <w:b/>
                <w:sz w:val="20"/>
                <w:szCs w:val="20"/>
              </w:rPr>
              <w:t>п</w:t>
            </w:r>
            <w:proofErr w:type="gramEnd"/>
            <w:r w:rsidRPr="00713329">
              <w:rPr>
                <w:rStyle w:val="FontStyle13"/>
                <w:b/>
                <w:sz w:val="20"/>
                <w:szCs w:val="20"/>
              </w:rPr>
              <w:t>/п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на 01.10.13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01.10.14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tcW w:w="945" w:type="dxa"/>
          </w:tcPr>
          <w:p w:rsidR="004A240D" w:rsidRPr="00713329" w:rsidRDefault="0071332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н</w:t>
            </w:r>
            <w:r w:rsidR="004A240D" w:rsidRPr="00713329">
              <w:rPr>
                <w:rStyle w:val="FontStyle13"/>
                <w:b/>
                <w:sz w:val="20"/>
                <w:szCs w:val="20"/>
              </w:rPr>
              <w:t>а 01.01.17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501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780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677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% к предыдущему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72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87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на одного жителя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spellStart"/>
            <w:r w:rsidRPr="00713329">
              <w:rPr>
                <w:rStyle w:val="FontStyle13"/>
                <w:b/>
                <w:sz w:val="20"/>
                <w:szCs w:val="20"/>
              </w:rPr>
              <w:t>кв</w:t>
            </w:r>
            <w:proofErr w:type="gramStart"/>
            <w:r w:rsidRPr="00713329">
              <w:rPr>
                <w:rStyle w:val="FontStyle13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0,25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0,21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ИЖС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малоэтажного строительства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6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9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многоэтажного строительства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4A240D" w:rsidRPr="00713329" w:rsidRDefault="00E01C8E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713329" w:rsidRPr="008917DF" w:rsidTr="00713329">
        <w:trPr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7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spellStart"/>
            <w:r w:rsidRPr="00713329">
              <w:rPr>
                <w:rStyle w:val="FontStyle13"/>
                <w:b/>
                <w:sz w:val="20"/>
                <w:szCs w:val="20"/>
              </w:rPr>
              <w:t>кв</w:t>
            </w:r>
            <w:proofErr w:type="gramStart"/>
            <w:r w:rsidRPr="00713329">
              <w:rPr>
                <w:rStyle w:val="FontStyle13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4A240D" w:rsidRPr="00713329" w:rsidRDefault="00E01C8E" w:rsidP="007633DB">
            <w:pPr>
              <w:pStyle w:val="Style5"/>
              <w:widowControl/>
              <w:spacing w:line="187" w:lineRule="exact"/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    26,5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1B47E5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29,0</w:t>
            </w:r>
          </w:p>
        </w:tc>
        <w:tc>
          <w:tcPr>
            <w:tcW w:w="945" w:type="dxa"/>
          </w:tcPr>
          <w:p w:rsidR="004A240D" w:rsidRPr="00713329" w:rsidRDefault="002F52D4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29,0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8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ветхого и аварийного жилья в общей площади жилого фонда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4,4</w:t>
            </w:r>
          </w:p>
        </w:tc>
        <w:tc>
          <w:tcPr>
            <w:tcW w:w="945" w:type="dxa"/>
          </w:tcPr>
          <w:p w:rsidR="004A240D" w:rsidRPr="00713329" w:rsidRDefault="007633DB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4,4</w:t>
            </w:r>
          </w:p>
        </w:tc>
      </w:tr>
      <w:tr w:rsidR="00713329" w:rsidRPr="008917DF" w:rsidTr="00713329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Наличие утверждённой градостроительной документации (генеральный план и схема территориального планирования)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329">
              <w:rPr>
                <w:rFonts w:ascii="Times New Roman" w:hAnsi="Times New Roman"/>
                <w:b/>
                <w:sz w:val="20"/>
                <w:szCs w:val="20"/>
              </w:rPr>
              <w:t>1-да / 0-нет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</w:tr>
    </w:tbl>
    <w:p w:rsidR="005F1AA1" w:rsidRPr="00BC4DA1" w:rsidRDefault="00BC4DA1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>3.1.6.</w:t>
      </w:r>
      <w:r w:rsidR="005D3C6A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сильных и слабых ст</w:t>
      </w:r>
      <w:r w:rsidR="00053F22">
        <w:rPr>
          <w:rFonts w:ascii="Times New Roman" w:eastAsia="Times New Roman" w:hAnsi="Times New Roman" w:cs="Times New Roman"/>
          <w:b/>
          <w:sz w:val="24"/>
          <w:szCs w:val="24"/>
        </w:rPr>
        <w:t>орон по</w:t>
      </w:r>
      <w:r w:rsidR="005D3C6A" w:rsidRPr="00BC4DA1">
        <w:rPr>
          <w:rFonts w:ascii="Times New Roman" w:eastAsia="Times New Roman" w:hAnsi="Times New Roman" w:cs="Times New Roman"/>
          <w:b/>
          <w:sz w:val="24"/>
          <w:szCs w:val="24"/>
        </w:rPr>
        <w:t>селения</w:t>
      </w:r>
      <w:r w:rsidR="005F1AA1" w:rsidRPr="00BC4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266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развития, предложения.</w:t>
      </w:r>
    </w:p>
    <w:p w:rsidR="00BC4DA1" w:rsidRDefault="005F1AA1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A1">
        <w:rPr>
          <w:rFonts w:ascii="Times New Roman" w:eastAsia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нной рабочей силы, выбытие и не</w:t>
      </w:r>
      <w:r w:rsidRPr="005F1AA1">
        <w:rPr>
          <w:rFonts w:ascii="Times New Roman" w:eastAsia="Times New Roman" w:hAnsi="Times New Roman" w:cs="Times New Roman"/>
          <w:sz w:val="24"/>
          <w:szCs w:val="24"/>
        </w:rPr>
        <w:t xml:space="preserve">возврат молодежи после обучения в </w:t>
      </w:r>
      <w:proofErr w:type="spellStart"/>
      <w:r w:rsidRPr="005F1AA1">
        <w:rPr>
          <w:rFonts w:ascii="Times New Roman" w:eastAsia="Times New Roman" w:hAnsi="Times New Roman" w:cs="Times New Roman"/>
          <w:sz w:val="24"/>
          <w:szCs w:val="24"/>
        </w:rPr>
        <w:t>вузах</w:t>
      </w:r>
      <w:proofErr w:type="gramStart"/>
      <w:r w:rsidRPr="005F1AA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F1AA1">
        <w:rPr>
          <w:rFonts w:ascii="Times New Roman" w:eastAsia="Times New Roman" w:hAnsi="Times New Roman" w:cs="Times New Roman"/>
          <w:sz w:val="24"/>
          <w:szCs w:val="24"/>
        </w:rPr>
        <w:t>тарение</w:t>
      </w:r>
      <w:proofErr w:type="spellEnd"/>
      <w:r w:rsidRPr="005F1AA1">
        <w:rPr>
          <w:rFonts w:ascii="Times New Roman" w:eastAsia="Times New Roman" w:hAnsi="Times New Roman" w:cs="Times New Roman"/>
          <w:sz w:val="24"/>
          <w:szCs w:val="24"/>
        </w:rPr>
        <w:t xml:space="preserve"> объектов образования, культуры, спорта и их материальной базы, слабое обновление из-за отсутствия финансирования. Проведенный анализ показывает, что экономический потенциал поселения значителен, но в настоящее время слабо задействован, особенно в части, развития предпринимательства, </w:t>
      </w:r>
      <w:r w:rsidRPr="005F1AA1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переработка сельхоз продукции, развития услуг населению, развития личных подсобных хозяйств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998" w:rsidRPr="00750947" w:rsidRDefault="009D5998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10. </w:t>
      </w:r>
      <w:r w:rsidRPr="009D5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ситуации в поселении </w:t>
      </w:r>
    </w:p>
    <w:tbl>
      <w:tblPr>
        <w:tblStyle w:val="1-30"/>
        <w:tblW w:w="9978" w:type="dxa"/>
        <w:tblLook w:val="04A0" w:firstRow="1" w:lastRow="0" w:firstColumn="1" w:lastColumn="0" w:noHBand="0" w:noVBand="1"/>
      </w:tblPr>
      <w:tblGrid>
        <w:gridCol w:w="4815"/>
        <w:gridCol w:w="236"/>
        <w:gridCol w:w="4927"/>
      </w:tblGrid>
      <w:tr w:rsidR="008F6F8C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A25181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8C" w:rsidRPr="009D5998" w:rsidRDefault="008F6F8C" w:rsidP="008F6F8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5D3C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8F6F8C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053F22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личие дорог с твердым покрытием, связывающих  территорию поселения с районным и областными центрами.</w:t>
            </w:r>
            <w:proofErr w:type="gramEnd"/>
          </w:p>
          <w:p w:rsidR="008F6F8C" w:rsidRPr="009D5998" w:rsidRDefault="00053F22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Сохранена социальная сфера - образовательные, медицинские учреждения, дом культуры,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лиотеки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6F8C" w:rsidRPr="009D5998" w:rsidRDefault="00053F22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Наличие земельных ресурсов для ведения сельскохозяйственного производства, личного подсобного хозяйства. </w:t>
            </w:r>
          </w:p>
          <w:p w:rsidR="008F6F8C" w:rsidRDefault="00053F22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газораспределительных сетей в двух населенных пунктах</w:t>
            </w:r>
            <w:r w:rsidR="008F6F8C"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по территории поселения магистрального газопровода.</w:t>
            </w:r>
          </w:p>
          <w:p w:rsidR="008F6F8C" w:rsidRDefault="00053F22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6F8C"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Благоприятная экологическая</w:t>
            </w:r>
          </w:p>
          <w:p w:rsidR="008F6F8C" w:rsidRDefault="008F6F8C" w:rsidP="00053F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ситуация; низкий уровень </w:t>
            </w:r>
            <w:r w:rsidR="0005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нтропогенноговоздействия</w:t>
            </w:r>
            <w:proofErr w:type="spellEnd"/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территорию поселения,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 экологическая среда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   населения. </w:t>
            </w:r>
          </w:p>
          <w:p w:rsidR="008F6F8C" w:rsidRDefault="00053F22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6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6F8C"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 средств</w:t>
            </w:r>
          </w:p>
          <w:p w:rsidR="008F6F8C" w:rsidRPr="009D5998" w:rsidRDefault="008F6F8C" w:rsidP="00053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(</w:t>
            </w:r>
            <w:proofErr w:type="spellStart"/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наличиесотовой</w:t>
            </w:r>
            <w:proofErr w:type="spellEnd"/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1.Неудовлетворительное состояние внутри поселковых дорог.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Недостаточно развитая рыночная инфраструктура.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Отсутствие системы бытового обслуживания на территории поселения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 педагогических кадров и их старение в школах поселения.</w:t>
            </w:r>
          </w:p>
          <w:p w:rsidR="008F6F8C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   доступного    жилья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750947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Отсутствие инвестиционной привлекательности предприятий находящихся в поселении.</w:t>
            </w:r>
          </w:p>
          <w:p w:rsidR="008F6F8C" w:rsidRPr="00750947" w:rsidRDefault="008F6F8C" w:rsidP="007509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998">
              <w:rPr>
                <w:b/>
              </w:rPr>
              <w:t>7.</w:t>
            </w:r>
            <w:r w:rsidRPr="00750947">
              <w:rPr>
                <w:b/>
              </w:rPr>
              <w:t xml:space="preserve"> Недостаточно развитая материальная база для развития физкультуры и спорта, слабое финансирование этой сферы </w:t>
            </w:r>
          </w:p>
          <w:p w:rsidR="008F6F8C" w:rsidRPr="009D5998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50947">
              <w:rPr>
                <w:rFonts w:ascii="Times New Roman" w:hAnsi="Times New Roman" w:cs="Times New Roman"/>
                <w:b/>
                <w:sz w:val="24"/>
                <w:szCs w:val="24"/>
              </w:rPr>
              <w:t>Изношенные коммунальные сети, требующие срочного ремонта или частичной замены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9D5998" w:rsidRDefault="008F6F8C" w:rsidP="008F6F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W w:w="1048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713329" w:rsidRPr="009D5998" w:rsidTr="001E4A07">
        <w:trPr>
          <w:trHeight w:val="127"/>
        </w:trPr>
        <w:tc>
          <w:tcPr>
            <w:tcW w:w="10489" w:type="dxa"/>
          </w:tcPr>
          <w:p w:rsidR="00713329" w:rsidRPr="009D5998" w:rsidRDefault="00713329" w:rsidP="005F1AA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13329" w:rsidRPr="0074701F" w:rsidTr="001E4A07">
        <w:trPr>
          <w:trHeight w:val="2943"/>
        </w:trPr>
        <w:tc>
          <w:tcPr>
            <w:tcW w:w="10489" w:type="dxa"/>
          </w:tcPr>
          <w:p w:rsidR="00A25181" w:rsidRPr="00A25181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</w:t>
            </w:r>
            <w:r w:rsidRPr="00A251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      </w:r>
          </w:p>
          <w:p w:rsidR="00A25181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0266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DB1EB3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E0266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направленные на достижение це</w:t>
            </w:r>
            <w:r w:rsidR="007026BC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левых показателей программы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E21CD" w:rsidRPr="00DB1EB3" w:rsidRDefault="000E21CD" w:rsidP="00C47310">
            <w:pPr>
              <w:spacing w:before="100" w:beforeAutospacing="1"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В обобщенном виде главной целью Программы развития социальной инфраструктуры м</w:t>
            </w:r>
            <w:r w:rsidR="00053F2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 Баженовское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Для этого необходимо: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-Разработать долгосрочную программу социально-экономического развития сельского поселения; 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-Проводить мониторинг </w:t>
            </w:r>
            <w:proofErr w:type="gramStart"/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мероприятий программы развития социальной инфраструктуры</w:t>
            </w:r>
            <w:proofErr w:type="gramEnd"/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C3FC9" w:rsidRPr="00DB1EB3" w:rsidRDefault="005C3FC9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поставленных целей в среднесрочной перспективе необходимо решить следующие задачи:</w:t>
            </w:r>
          </w:p>
          <w:p w:rsidR="001E4A07" w:rsidRPr="00DB1EB3" w:rsidRDefault="005C3FC9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Улучшить состояние здоровья населения путем вовлечения в спортивную и культурную жизнь сельского поселения;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Постоянно развивать и расширять сферу информационно-консультационного и правового обслуживания населения;</w:t>
            </w:r>
          </w:p>
          <w:p w:rsidR="000E21CD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C9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населения за счет строительства, реконструкции и ремонта объектов транспортной, жилого фонда, жилищно-коммунального хозяйства, мест массового отдыха и рекреации;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социального климата для повышения уровня жизни населения, сокращения миграционного оттока населения.</w:t>
            </w:r>
          </w:p>
          <w:p w:rsidR="001E4A07" w:rsidRPr="00DB1EB3" w:rsidRDefault="005C3FC9" w:rsidP="00C47310">
            <w:pPr>
              <w:pStyle w:val="Default"/>
              <w:spacing w:line="276" w:lineRule="auto"/>
              <w:jc w:val="both"/>
            </w:pPr>
            <w:r w:rsidRPr="00DB1EB3">
              <w:rPr>
                <w:rFonts w:eastAsia="Times New Roman"/>
              </w:rPr>
              <w:t xml:space="preserve">5. </w:t>
            </w:r>
            <w:r w:rsidR="000E21CD" w:rsidRPr="00DB1EB3">
              <w:rPr>
                <w:rFonts w:eastAsia="Times New Roman"/>
              </w:rPr>
              <w:t>Создание  условий для безопасного проживания населения на территории поселения;</w:t>
            </w:r>
          </w:p>
          <w:p w:rsidR="00713329" w:rsidRPr="00DB1EB3" w:rsidRDefault="000E21CD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средств из бюджетов различных уровней для благоустройства поселения.</w:t>
            </w:r>
          </w:p>
          <w:p w:rsidR="0074701F" w:rsidRPr="00DB1EB3" w:rsidRDefault="00DB1EB3" w:rsidP="00C4731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701F" w:rsidRP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.2. Система основных программных мероприятий по развитию </w:t>
            </w:r>
            <w:r w:rsidR="00053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Баженовское сельское поселение.</w:t>
            </w:r>
          </w:p>
          <w:p w:rsidR="0074701F" w:rsidRPr="00DB1EB3" w:rsidRDefault="0074701F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формирования стратегии развития сельского поселения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      </w:r>
          </w:p>
          <w:p w:rsidR="00C47310" w:rsidRPr="00DB1EB3" w:rsidRDefault="0074701F" w:rsidP="00053F2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 Мероприятия Программы комплексного развития социальной</w:t>
            </w:r>
            <w:r w:rsidR="0005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МО Баженовское сельское поселение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2019-202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в таблицах.</w:t>
            </w:r>
            <w:r w:rsidR="00ED2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="00DB1EB3" w:rsidRPr="0074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мероприятий по совершенствованию сферы управления и развития </w:t>
            </w:r>
            <w:r w:rsidR="00053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Баженовское сельское поселение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A00E9" w:rsidRDefault="00FA00E9" w:rsidP="00C47310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11</w:t>
      </w:r>
    </w:p>
    <w:tbl>
      <w:tblPr>
        <w:tblStyle w:val="1-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065"/>
        <w:gridCol w:w="2436"/>
      </w:tblGrid>
      <w:tr w:rsidR="0074701F" w:rsidTr="00C91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5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36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026BC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 комплексного  развития социальной инфраструктуры поселения и с требованиями закона      № 131-ФЗ</w:t>
            </w:r>
          </w:p>
        </w:tc>
        <w:tc>
          <w:tcPr>
            <w:tcW w:w="1984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7026BC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6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</w:p>
        </w:tc>
      </w:tr>
      <w:tr w:rsidR="00C91F82" w:rsidRPr="00C91F82" w:rsidTr="00C91F82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плана мероприятий по реализации программы комплексного  развития  социальной  инфраструктуры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7026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C91F82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C91F8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</w:t>
            </w:r>
          </w:p>
        </w:tc>
      </w:tr>
      <w:tr w:rsidR="00C91F82" w:rsidRPr="00C91F82" w:rsidTr="00C9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C47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Улучшение экологической ситуации, сохранение природных ресурсов поселения </w:t>
            </w:r>
          </w:p>
        </w:tc>
      </w:tr>
      <w:tr w:rsidR="00C91F82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</w:tbl>
    <w:p w:rsidR="008D2571" w:rsidRPr="00DB1EB3" w:rsidRDefault="00ED29ED" w:rsidP="008D2571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C5EC6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.4. 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    мероприятий  по   обеспечению    условий   функционирования   и   </w:t>
      </w:r>
    </w:p>
    <w:p w:rsidR="005D3C6A" w:rsidRDefault="008D2571" w:rsidP="008D25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оддержанию       работоспособности   основных  элементов </w:t>
      </w:r>
      <w:r w:rsidR="00053F22">
        <w:rPr>
          <w:rFonts w:ascii="Times New Roman" w:eastAsia="Times New Roman" w:hAnsi="Times New Roman" w:cs="Times New Roman"/>
          <w:b/>
          <w:bCs/>
          <w:sz w:val="24"/>
          <w:szCs w:val="24"/>
        </w:rPr>
        <w:t>МО Баженовское  сельское поселение</w:t>
      </w:r>
      <w:r w:rsid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2571" w:rsidRPr="00FA00E9" w:rsidRDefault="00FA00E9" w:rsidP="00FA00E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b/>
          <w:sz w:val="24"/>
          <w:szCs w:val="24"/>
        </w:rPr>
        <w:t>Таблица 12</w:t>
      </w:r>
    </w:p>
    <w:tbl>
      <w:tblPr>
        <w:tblStyle w:val="1-3"/>
        <w:tblW w:w="10439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3668"/>
      </w:tblGrid>
      <w:tr w:rsidR="008D2571" w:rsidRPr="00544A30" w:rsidTr="0080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Содержание мероприятия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Ресурсное обеспечение</w:t>
            </w:r>
          </w:p>
        </w:tc>
        <w:tc>
          <w:tcPr>
            <w:tcW w:w="1560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Сроки выполнения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Ожидаемые результаты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2409" w:type="dxa"/>
            <w:hideMark/>
          </w:tcPr>
          <w:p w:rsidR="00C91F82" w:rsidRPr="008D2571" w:rsidRDefault="00801903" w:rsidP="003E1C8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C91F82" w:rsidRPr="008D2571">
              <w:rPr>
                <w:rFonts w:ascii="Times New Roman" w:eastAsia="Times New Roman" w:hAnsi="Times New Roman" w:cs="Times New Roman"/>
                <w:b/>
              </w:rPr>
              <w:t>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безопасности дорожного  движения  и транспортной доступности населенных пунктов сельского  поселения</w:t>
            </w:r>
          </w:p>
        </w:tc>
      </w:tr>
      <w:tr w:rsidR="008D2571" w:rsidRPr="00544A30" w:rsidTr="0080190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населения необходимыми социальными услугами</w:t>
            </w:r>
          </w:p>
        </w:tc>
      </w:tr>
      <w:tr w:rsidR="008D2571" w:rsidRPr="00544A30" w:rsidTr="0080190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 xml:space="preserve">Обеспечение участия жителей всех населённых пунктов поселения в социальных, </w:t>
            </w:r>
            <w:r w:rsidRPr="008D2571">
              <w:rPr>
                <w:rFonts w:ascii="Times New Roman" w:eastAsia="Times New Roman" w:hAnsi="Times New Roman" w:cs="Times New Roman"/>
              </w:rPr>
              <w:lastRenderedPageBreak/>
              <w:t>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lastRenderedPageBreak/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Повышение активности населения, нацеливание на здоровый образ жизни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lastRenderedPageBreak/>
              <w:t>Благоустройство территории</w:t>
            </w:r>
            <w:r w:rsidR="00801903">
              <w:rPr>
                <w:rFonts w:ascii="Times New Roman" w:eastAsia="Times New Roman" w:hAnsi="Times New Roman" w:cs="Times New Roman"/>
              </w:rPr>
              <w:t>.</w:t>
            </w:r>
            <w:r w:rsidR="00801903" w:rsidRPr="008D2571">
              <w:rPr>
                <w:rFonts w:ascii="Times New Roman" w:eastAsia="Times New Roman" w:hAnsi="Times New Roman" w:cs="Times New Roman"/>
              </w:rPr>
              <w:t xml:space="preserve"> Работы по благоустройству в населенных пунктах поселения,  освещение улиц, благоустройство дворовых территорий многоквартирных домов.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  <w:r w:rsidR="008D2571" w:rsidRPr="008D25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Улучшение качества жизни населения.</w:t>
            </w:r>
          </w:p>
        </w:tc>
      </w:tr>
      <w:tr w:rsidR="008D2571" w:rsidRPr="00544A30" w:rsidTr="0080190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Освещение  территории  сельского поселения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8D257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условий для безопасного проживания населения</w:t>
            </w:r>
          </w:p>
        </w:tc>
      </w:tr>
    </w:tbl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>.4.1.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Развитие и поддержка малого предпринимательства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0E9">
        <w:rPr>
          <w:rFonts w:ascii="Times New Roman" w:eastAsia="Times New Roman" w:hAnsi="Times New Roman" w:cs="Times New Roman"/>
          <w:sz w:val="24"/>
          <w:szCs w:val="24"/>
        </w:rPr>
        <w:t>Цель политики развития и поддержки малого и среднего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и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беспрепятственное развитие малого и среднего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увеличение доходов населения и создание условий для самореализации граждан;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1) организация мероприятий по сбыту сельскохозяйственной продукции;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BC5EC6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бытовые услуги (ремонт и пошив одежды; парикмахерская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производство строительных материалов;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по развитию малого и среднего предпринимательства представлена следующими направлениями: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</w:t>
      </w:r>
    </w:p>
    <w:p w:rsidR="002A371B" w:rsidRDefault="00BC5EC6" w:rsidP="00ED2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Сдача в аренду не</w:t>
      </w:r>
      <w:r w:rsidR="005D3C6A" w:rsidRPr="00FA00E9">
        <w:rPr>
          <w:rFonts w:ascii="Times New Roman" w:eastAsia="Times New Roman" w:hAnsi="Times New Roman" w:cs="Times New Roman"/>
          <w:sz w:val="24"/>
          <w:szCs w:val="24"/>
        </w:rPr>
        <w:t>жилых муниципальных помещений и помещений муниципальных учреждений и предприятий под создание и развитие приоритетных сфер услуг.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 xml:space="preserve">.4.2. 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Развитие коммунального комплекса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качества предоставления </w:t>
      </w:r>
      <w:proofErr w:type="gramStart"/>
      <w:r w:rsidRPr="00FA00E9">
        <w:rPr>
          <w:rFonts w:ascii="Times New Roman" w:eastAsia="Times New Roman" w:hAnsi="Times New Roman" w:cs="Times New Roman"/>
          <w:sz w:val="24"/>
          <w:szCs w:val="24"/>
        </w:rPr>
        <w:t>коммунальный</w:t>
      </w:r>
      <w:proofErr w:type="gramEnd"/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 и газоснабжение.</w:t>
      </w:r>
    </w:p>
    <w:p w:rsidR="005D3C6A" w:rsidRP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>.4.3.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472B6E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С улучшением чистоты и качества благоустройства территории, благоустройства скверов и </w:t>
      </w:r>
      <w:proofErr w:type="gramStart"/>
      <w:r w:rsidRPr="00FA00E9">
        <w:rPr>
          <w:rFonts w:ascii="Times New Roman" w:eastAsia="Times New Roman" w:hAnsi="Times New Roman" w:cs="Times New Roman"/>
          <w:sz w:val="24"/>
          <w:szCs w:val="24"/>
        </w:rPr>
        <w:t>парков</w:t>
      </w:r>
      <w:proofErr w:type="gramEnd"/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на территории поселения, увеличится привлекательность сельского поселения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.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</w:t>
      </w:r>
      <w:proofErr w:type="spellStart"/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Байкалов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>ским</w:t>
      </w:r>
      <w:proofErr w:type="spellEnd"/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районом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A371B">
        <w:rPr>
          <w:rFonts w:ascii="Times New Roman" w:eastAsia="Times New Roman" w:hAnsi="Times New Roman" w:cs="Times New Roman"/>
          <w:sz w:val="24"/>
          <w:szCs w:val="24"/>
        </w:rPr>
        <w:t>конкурсах: «Лучшая  усадьба».</w:t>
      </w:r>
    </w:p>
    <w:p w:rsidR="005D3C6A" w:rsidRPr="0073136F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.4.4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населения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6B29CF" w:rsidRDefault="006B29CF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6A" w:rsidRDefault="00ED29ED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.4.5.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Социальное развитие поселения</w:t>
      </w:r>
    </w:p>
    <w:p w:rsidR="0073136F" w:rsidRPr="0073136F" w:rsidRDefault="0073136F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села от города по уровню и условиям жизнедеятельности, снизилась доступность образовательных, медицинских, культурных и торгово-бытовых услуг для населения.</w:t>
      </w:r>
    </w:p>
    <w:p w:rsidR="006B29CF" w:rsidRDefault="006B29CF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населения жильем, инженерной инфраструктурой, социальными объектами - школами, медицинскими, культурно-досуговыми учр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еждениями.</w:t>
      </w:r>
    </w:p>
    <w:p w:rsidR="006B29CF" w:rsidRDefault="006B29CF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5B" w:rsidRDefault="00B1645B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5B" w:rsidRDefault="00B1645B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5B" w:rsidRDefault="00B1645B" w:rsidP="005D3C6A">
      <w:pPr>
        <w:spacing w:before="100" w:beforeAutospacing="1" w:after="100" w:afterAutospacing="1" w:line="240" w:lineRule="auto"/>
        <w:ind w:firstLine="851"/>
        <w:jc w:val="both"/>
        <w:rPr>
          <w:b/>
          <w:bCs/>
        </w:rPr>
      </w:pPr>
    </w:p>
    <w:p w:rsidR="005D3C6A" w:rsidRPr="003E1C8C" w:rsidRDefault="00FA00E9" w:rsidP="00FA00E9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A00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13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 xml:space="preserve">Прогноз объемов финансового обеспечения выполнения </w:t>
      </w:r>
      <w:r w:rsidR="005876C3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</w:t>
      </w:r>
      <w:proofErr w:type="gramStart"/>
      <w:r w:rsidRPr="00FA00E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3E1C8C" w:rsidRPr="003E1C8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E1C8C" w:rsidRPr="003E1C8C">
        <w:rPr>
          <w:rFonts w:ascii="Times New Roman" w:hAnsi="Times New Roman" w:cs="Times New Roman"/>
          <w:b/>
          <w:sz w:val="24"/>
          <w:szCs w:val="24"/>
        </w:rPr>
        <w:t>местный бюджет)</w:t>
      </w:r>
      <w:r w:rsidR="006B29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29CF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6B29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-30"/>
        <w:tblW w:w="10099" w:type="dxa"/>
        <w:tblLayout w:type="fixed"/>
        <w:tblLook w:val="04A0" w:firstRow="1" w:lastRow="0" w:firstColumn="1" w:lastColumn="0" w:noHBand="0" w:noVBand="1"/>
      </w:tblPr>
      <w:tblGrid>
        <w:gridCol w:w="621"/>
        <w:gridCol w:w="3383"/>
        <w:gridCol w:w="1333"/>
        <w:gridCol w:w="1112"/>
        <w:gridCol w:w="1335"/>
        <w:gridCol w:w="1111"/>
        <w:gridCol w:w="1204"/>
      </w:tblGrid>
      <w:tr w:rsidR="00ED29ED" w:rsidTr="00ED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Default="00ED29ED" w:rsidP="0006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83" w:type="dxa"/>
          </w:tcPr>
          <w:p w:rsidR="00ED29ED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</w:p>
          <w:p w:rsidR="00ED29ED" w:rsidRDefault="00ED29ED" w:rsidP="00FA00E9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2019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2023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</w:tcPr>
          <w:p w:rsidR="00ED29ED" w:rsidRPr="003E1C8C" w:rsidRDefault="00ED29ED" w:rsidP="006B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на территории МО </w:t>
            </w:r>
            <w:r w:rsidR="006B29CF">
              <w:rPr>
                <w:rFonts w:ascii="Times New Roman" w:hAnsi="Times New Roman" w:cs="Times New Roman"/>
                <w:b/>
                <w:sz w:val="20"/>
                <w:szCs w:val="20"/>
              </w:rPr>
              <w:t>Баженовское</w:t>
            </w: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поселение, включая материальные поощрения, капитальный ремонт,  комплектование книжных фондов, организации культурн</w:t>
            </w:r>
            <w:proofErr w:type="gramStart"/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досуговой сферы.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19782,6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6B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19832,4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22955,0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22975,0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22955,0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спорта. Организация и проведение официальных спортивно массовых мероприятий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 по благоустройству территории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2114,2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1382,4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праздников, фестивалей, конкурсов, направленных на поддержку активной жизнедеятельности ветеранов, граждан пожилого возраста и других категорий граждан социально незащищенных слоев населения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187,0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6B29CF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B29CF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68042E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3481,5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3" w:type="dxa"/>
          </w:tcPr>
          <w:p w:rsidR="00ED29ED" w:rsidRPr="003E1C8C" w:rsidRDefault="00ED29ED" w:rsidP="00B1645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E1C8C">
              <w:rPr>
                <w:b/>
                <w:sz w:val="20"/>
                <w:szCs w:val="20"/>
              </w:rPr>
              <w:t xml:space="preserve">Развитие жилищно-коммунального хозяйства и повышение энергетической эффективности на территории МО </w:t>
            </w:r>
            <w:r w:rsidR="00B1645B">
              <w:rPr>
                <w:b/>
                <w:sz w:val="20"/>
                <w:szCs w:val="20"/>
              </w:rPr>
              <w:t xml:space="preserve">Баженовское </w:t>
            </w:r>
            <w:r w:rsidRPr="003E1C8C">
              <w:rPr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333" w:type="dxa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5701,4</w:t>
            </w:r>
          </w:p>
        </w:tc>
        <w:tc>
          <w:tcPr>
            <w:tcW w:w="1112" w:type="dxa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4423,8</w:t>
            </w:r>
          </w:p>
        </w:tc>
        <w:tc>
          <w:tcPr>
            <w:tcW w:w="1335" w:type="dxa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7592,0</w:t>
            </w:r>
          </w:p>
        </w:tc>
        <w:tc>
          <w:tcPr>
            <w:tcW w:w="1111" w:type="dxa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34492,0</w:t>
            </w:r>
          </w:p>
        </w:tc>
        <w:tc>
          <w:tcPr>
            <w:tcW w:w="1204" w:type="dxa"/>
          </w:tcPr>
          <w:p w:rsidR="00ED29ED" w:rsidRPr="003E1C8C" w:rsidRDefault="006B29CF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7492,0</w:t>
            </w:r>
          </w:p>
        </w:tc>
      </w:tr>
    </w:tbl>
    <w:p w:rsidR="005D3C6A" w:rsidRPr="00801903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развития сельского поселения на 201</w:t>
      </w:r>
      <w:r w:rsidR="00BC5EC6" w:rsidRPr="008019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04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гг.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80190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B1645B" w:rsidRDefault="00ED29ED" w:rsidP="00ED29E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r w:rsidR="005D3C6A" w:rsidRPr="00DB1EB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B1EB3" w:rsidRPr="00DB1E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1EB3" w:rsidRPr="00DB1E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5D3C6A" w:rsidRPr="00801903" w:rsidRDefault="005D3C6A" w:rsidP="00ED29E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при условии разработки эффективных механизмов их реализации и поддержки со стороны местных администраций, позволит достичь </w:t>
      </w:r>
      <w:r w:rsidR="00801903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комплексного развития социальной инфраструктуры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lastRenderedPageBreak/>
        <w:t>инфраструктуры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приоритетов, постановка оперативных и краткосрочных целей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Программы комплексного развития социальной инфраструктуры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- контроль за ходом </w:t>
      </w:r>
      <w:proofErr w:type="gramStart"/>
      <w:r w:rsidRPr="00801903">
        <w:rPr>
          <w:rFonts w:ascii="Times New Roman" w:eastAsia="Times New Roman" w:hAnsi="Times New Roman" w:cs="Times New Roman"/>
          <w:sz w:val="24"/>
          <w:szCs w:val="24"/>
        </w:rPr>
        <w:t>реализации программы развития социальной инфраструктуры сельского поселения</w:t>
      </w:r>
      <w:proofErr w:type="gramEnd"/>
      <w:r w:rsidRPr="008019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5D3C6A" w:rsidRPr="00801903" w:rsidRDefault="005D3C6A" w:rsidP="005D3C6A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019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руководство </w:t>
      </w:r>
      <w:proofErr w:type="gramStart"/>
      <w:r w:rsidRPr="0080190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019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подготовке перечня муниципальных целевых программ поселения, предлагаемых</w:t>
      </w:r>
    </w:p>
    <w:p w:rsidR="005D3C6A" w:rsidRPr="00801903" w:rsidRDefault="005D3C6A" w:rsidP="0080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составлению ежегодного плана действий по реализации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реализации мероприятий Программы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сельского поселения осуществляет следующие функции: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5D3C6A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1645B" w:rsidRPr="00801903" w:rsidRDefault="00B1645B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6A" w:rsidRPr="00ED29ED" w:rsidRDefault="00ED29ED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9E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C5EC6" w:rsidRPr="00ED29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3C6A" w:rsidRPr="00ED29ED">
        <w:rPr>
          <w:rFonts w:ascii="Times New Roman" w:eastAsia="Times New Roman" w:hAnsi="Times New Roman" w:cs="Times New Roman"/>
          <w:b/>
          <w:sz w:val="24"/>
          <w:szCs w:val="24"/>
        </w:rPr>
        <w:t>. Механизм обновления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 депутатов сельского поселения и иных заинтересованных лиц.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F044D" w:rsidRDefault="002F044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6.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D3C6A" w:rsidRPr="00480D35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44D">
        <w:rPr>
          <w:rFonts w:ascii="Times New Roman" w:eastAsia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5D3C6A" w:rsidRPr="00C47310" w:rsidRDefault="00C47310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0D35"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5D3C6A" w:rsidRPr="00C4731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 направлений развития поселения, что позволит ей достичь высокого уровня социально-экономического развития: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проведение уличного освещения обеспечит устойчивое энергоснабжение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строительство новых, капитальных ремонт старых водопроводных сетей, выполнение работ по очистке воды, повысит уровень обеспеченности населения водой;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капитальный ремонт автомобильных дорог обеспечит безопасность дорожного движения и связь с населенными пунктами поселения.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современного привлекательного имиджа поселения.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</w:t>
      </w:r>
      <w:r w:rsidRPr="00480D3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социально-экономическое развитие, как отдельных поселений, так и муниципального образования в целом.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36D34" w:rsidRPr="00480D35" w:rsidRDefault="00A36D34" w:rsidP="00480D35">
      <w:pPr>
        <w:spacing w:after="0"/>
        <w:rPr>
          <w:sz w:val="24"/>
          <w:szCs w:val="24"/>
        </w:rPr>
      </w:pPr>
    </w:p>
    <w:sectPr w:rsidR="00A36D34" w:rsidRPr="00480D35" w:rsidSect="00DD28CB">
      <w:pgSz w:w="11906" w:h="16838" w:code="9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F8" w:rsidRDefault="008628F8" w:rsidP="00812C5E">
      <w:pPr>
        <w:spacing w:after="0" w:line="240" w:lineRule="auto"/>
      </w:pPr>
      <w:r>
        <w:separator/>
      </w:r>
    </w:p>
  </w:endnote>
  <w:endnote w:type="continuationSeparator" w:id="0">
    <w:p w:rsidR="008628F8" w:rsidRDefault="008628F8" w:rsidP="008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F8" w:rsidRDefault="008628F8" w:rsidP="00812C5E">
      <w:pPr>
        <w:spacing w:after="0" w:line="240" w:lineRule="auto"/>
      </w:pPr>
      <w:r>
        <w:separator/>
      </w:r>
    </w:p>
  </w:footnote>
  <w:footnote w:type="continuationSeparator" w:id="0">
    <w:p w:rsidR="008628F8" w:rsidRDefault="008628F8" w:rsidP="00812C5E">
      <w:pPr>
        <w:spacing w:after="0" w:line="240" w:lineRule="auto"/>
      </w:pPr>
      <w:r>
        <w:continuationSeparator/>
      </w:r>
    </w:p>
  </w:footnote>
  <w:footnote w:id="1">
    <w:p w:rsidR="000623D5" w:rsidRPr="00CB5014" w:rsidRDefault="000623D5" w:rsidP="00812C5E">
      <w:pPr>
        <w:pStyle w:val="af1"/>
        <w:jc w:val="both"/>
        <w:rPr>
          <w:rFonts w:ascii="Times New Roman" w:hAnsi="Times New Roman"/>
        </w:rPr>
      </w:pPr>
      <w:r w:rsidRPr="00CB5014">
        <w:rPr>
          <w:rStyle w:val="af3"/>
          <w:rFonts w:ascii="Times New Roman" w:hAnsi="Times New Roman"/>
        </w:rPr>
        <w:footnoteRef/>
      </w:r>
      <w:r w:rsidRPr="00CB5014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BED"/>
    <w:multiLevelType w:val="hybridMultilevel"/>
    <w:tmpl w:val="98B83B06"/>
    <w:lvl w:ilvl="0" w:tplc="3F38A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C7519"/>
    <w:multiLevelType w:val="multilevel"/>
    <w:tmpl w:val="36D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A"/>
    <w:rsid w:val="0000403E"/>
    <w:rsid w:val="000341C0"/>
    <w:rsid w:val="000368D7"/>
    <w:rsid w:val="00053F22"/>
    <w:rsid w:val="000570DB"/>
    <w:rsid w:val="00062147"/>
    <w:rsid w:val="000623D5"/>
    <w:rsid w:val="000652F9"/>
    <w:rsid w:val="000C42BE"/>
    <w:rsid w:val="000D3D5E"/>
    <w:rsid w:val="000D6409"/>
    <w:rsid w:val="000E21CD"/>
    <w:rsid w:val="00104684"/>
    <w:rsid w:val="001304D6"/>
    <w:rsid w:val="001447BD"/>
    <w:rsid w:val="001517B0"/>
    <w:rsid w:val="001533DD"/>
    <w:rsid w:val="00162680"/>
    <w:rsid w:val="001837BE"/>
    <w:rsid w:val="00196FCD"/>
    <w:rsid w:val="001B0A0A"/>
    <w:rsid w:val="001B47E5"/>
    <w:rsid w:val="001C18BB"/>
    <w:rsid w:val="001C4F51"/>
    <w:rsid w:val="001E02D6"/>
    <w:rsid w:val="001E423D"/>
    <w:rsid w:val="001E46A9"/>
    <w:rsid w:val="001E4A07"/>
    <w:rsid w:val="001E6AA4"/>
    <w:rsid w:val="001F39C7"/>
    <w:rsid w:val="001F494A"/>
    <w:rsid w:val="0024335C"/>
    <w:rsid w:val="002445CD"/>
    <w:rsid w:val="00254116"/>
    <w:rsid w:val="002749C0"/>
    <w:rsid w:val="002A371B"/>
    <w:rsid w:val="002C2881"/>
    <w:rsid w:val="002C7028"/>
    <w:rsid w:val="002D3346"/>
    <w:rsid w:val="002E48A1"/>
    <w:rsid w:val="002F044D"/>
    <w:rsid w:val="002F52D4"/>
    <w:rsid w:val="002F676C"/>
    <w:rsid w:val="00301E7A"/>
    <w:rsid w:val="003055C0"/>
    <w:rsid w:val="00322C4D"/>
    <w:rsid w:val="00326C1D"/>
    <w:rsid w:val="00340DD4"/>
    <w:rsid w:val="00393016"/>
    <w:rsid w:val="00395C22"/>
    <w:rsid w:val="003B12F0"/>
    <w:rsid w:val="003E1C8C"/>
    <w:rsid w:val="003E7EE8"/>
    <w:rsid w:val="003F3C11"/>
    <w:rsid w:val="003F591A"/>
    <w:rsid w:val="00401D99"/>
    <w:rsid w:val="00405E90"/>
    <w:rsid w:val="004118BE"/>
    <w:rsid w:val="00420EB4"/>
    <w:rsid w:val="0042444B"/>
    <w:rsid w:val="004654FF"/>
    <w:rsid w:val="00471957"/>
    <w:rsid w:val="00472B6E"/>
    <w:rsid w:val="00480D35"/>
    <w:rsid w:val="00484E71"/>
    <w:rsid w:val="004A240D"/>
    <w:rsid w:val="004C28B6"/>
    <w:rsid w:val="00510A57"/>
    <w:rsid w:val="00520313"/>
    <w:rsid w:val="005246E2"/>
    <w:rsid w:val="005876C3"/>
    <w:rsid w:val="005B79E6"/>
    <w:rsid w:val="005C3FC9"/>
    <w:rsid w:val="005D3C6A"/>
    <w:rsid w:val="005F1AA1"/>
    <w:rsid w:val="006222B1"/>
    <w:rsid w:val="006300F7"/>
    <w:rsid w:val="00631A26"/>
    <w:rsid w:val="00666468"/>
    <w:rsid w:val="0068042E"/>
    <w:rsid w:val="00691CDE"/>
    <w:rsid w:val="006A7279"/>
    <w:rsid w:val="006B29CF"/>
    <w:rsid w:val="006B7BC9"/>
    <w:rsid w:val="006E556F"/>
    <w:rsid w:val="007026BC"/>
    <w:rsid w:val="00713329"/>
    <w:rsid w:val="0073136F"/>
    <w:rsid w:val="0074701F"/>
    <w:rsid w:val="00750947"/>
    <w:rsid w:val="007633DB"/>
    <w:rsid w:val="007952E0"/>
    <w:rsid w:val="007B4A0C"/>
    <w:rsid w:val="007C5C79"/>
    <w:rsid w:val="007E20AC"/>
    <w:rsid w:val="007F1104"/>
    <w:rsid w:val="00801903"/>
    <w:rsid w:val="00812C5E"/>
    <w:rsid w:val="00823EDE"/>
    <w:rsid w:val="00825804"/>
    <w:rsid w:val="008416A8"/>
    <w:rsid w:val="00850715"/>
    <w:rsid w:val="008628F8"/>
    <w:rsid w:val="008867B5"/>
    <w:rsid w:val="008B02D1"/>
    <w:rsid w:val="008C4F2A"/>
    <w:rsid w:val="008D2571"/>
    <w:rsid w:val="008D7068"/>
    <w:rsid w:val="008F5407"/>
    <w:rsid w:val="008F6F8C"/>
    <w:rsid w:val="00906B75"/>
    <w:rsid w:val="0092666C"/>
    <w:rsid w:val="00954A76"/>
    <w:rsid w:val="00963F50"/>
    <w:rsid w:val="009A2491"/>
    <w:rsid w:val="009D1C81"/>
    <w:rsid w:val="009D5998"/>
    <w:rsid w:val="009E6C8C"/>
    <w:rsid w:val="009F09EC"/>
    <w:rsid w:val="009F7716"/>
    <w:rsid w:val="00A17836"/>
    <w:rsid w:val="00A23D10"/>
    <w:rsid w:val="00A25181"/>
    <w:rsid w:val="00A36D34"/>
    <w:rsid w:val="00A512E1"/>
    <w:rsid w:val="00AA65A7"/>
    <w:rsid w:val="00AB4DAF"/>
    <w:rsid w:val="00AC318C"/>
    <w:rsid w:val="00B1645B"/>
    <w:rsid w:val="00B200C2"/>
    <w:rsid w:val="00B20D65"/>
    <w:rsid w:val="00B25DD8"/>
    <w:rsid w:val="00B2683D"/>
    <w:rsid w:val="00B4194A"/>
    <w:rsid w:val="00B60482"/>
    <w:rsid w:val="00B6478B"/>
    <w:rsid w:val="00B760A3"/>
    <w:rsid w:val="00B82515"/>
    <w:rsid w:val="00B9141C"/>
    <w:rsid w:val="00BC4DA1"/>
    <w:rsid w:val="00BC5EC6"/>
    <w:rsid w:val="00BC7469"/>
    <w:rsid w:val="00BD0A1C"/>
    <w:rsid w:val="00BE27D0"/>
    <w:rsid w:val="00BF3310"/>
    <w:rsid w:val="00BF333B"/>
    <w:rsid w:val="00C001BE"/>
    <w:rsid w:val="00C10A05"/>
    <w:rsid w:val="00C47310"/>
    <w:rsid w:val="00C63116"/>
    <w:rsid w:val="00C805B1"/>
    <w:rsid w:val="00C91F82"/>
    <w:rsid w:val="00CC0F26"/>
    <w:rsid w:val="00CF0385"/>
    <w:rsid w:val="00D30833"/>
    <w:rsid w:val="00D42A9A"/>
    <w:rsid w:val="00D6021D"/>
    <w:rsid w:val="00D62797"/>
    <w:rsid w:val="00DA5980"/>
    <w:rsid w:val="00DB1EB3"/>
    <w:rsid w:val="00DC046A"/>
    <w:rsid w:val="00DD28CB"/>
    <w:rsid w:val="00E01C8E"/>
    <w:rsid w:val="00E658B1"/>
    <w:rsid w:val="00E92141"/>
    <w:rsid w:val="00E946E6"/>
    <w:rsid w:val="00EA5D46"/>
    <w:rsid w:val="00ED29ED"/>
    <w:rsid w:val="00ED2DB1"/>
    <w:rsid w:val="00EE52A7"/>
    <w:rsid w:val="00F15D0B"/>
    <w:rsid w:val="00F46289"/>
    <w:rsid w:val="00F50929"/>
    <w:rsid w:val="00F61233"/>
    <w:rsid w:val="00F6625F"/>
    <w:rsid w:val="00F844C6"/>
    <w:rsid w:val="00FA00E9"/>
    <w:rsid w:val="00FB6755"/>
    <w:rsid w:val="00FE0266"/>
    <w:rsid w:val="00FF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5D3C6A"/>
    <w:rPr>
      <w:color w:val="5F5F5F"/>
      <w:u w:val="single"/>
    </w:rPr>
  </w:style>
  <w:style w:type="character" w:styleId="a4">
    <w:name w:val="FollowedHyperlink"/>
    <w:uiPriority w:val="99"/>
    <w:semiHidden/>
    <w:unhideWhenUsed/>
    <w:rsid w:val="005D3C6A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5D3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ge">
    <w:name w:val="tmpl-pag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5D3C6A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</w:rPr>
  </w:style>
  <w:style w:type="paragraph" w:customStyle="1" w:styleId="tpl-left">
    <w:name w:val="tpl-left"/>
    <w:basedOn w:val="a"/>
    <w:rsid w:val="005D3C6A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menu">
    <w:name w:val="tmpl-menu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5D3C6A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</w:rPr>
  </w:style>
  <w:style w:type="paragraph" w:customStyle="1" w:styleId="tmpl-pic-contaner">
    <w:name w:val="tmpl-pic-contaner"/>
    <w:basedOn w:val="a"/>
    <w:rsid w:val="005D3C6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footer-sub">
    <w:name w:val="tmpl-footer-sub"/>
    <w:basedOn w:val="a"/>
    <w:rsid w:val="005D3C6A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"/>
    <w:rsid w:val="005D3C6A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5D3C6A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5D3C6A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sskey">
    <w:name w:val="presskey"/>
    <w:basedOn w:val="a"/>
    <w:rsid w:val="005D3C6A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5D3C6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contacts">
    <w:name w:val="tmpl-contacts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5D3C6A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5D3C6A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5D3C6A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values">
    <w:name w:val="tmpl-splash-values"/>
    <w:basedOn w:val="a"/>
    <w:rsid w:val="005D3C6A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earch">
    <w:name w:val="tmpl-search"/>
    <w:basedOn w:val="a"/>
    <w:rsid w:val="005D3C6A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5D3C6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tmpl-quest">
    <w:name w:val="tmpl-quest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ook">
    <w:name w:val="tmpl-look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">
    <w:name w:val="tmpl-wi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</w:rPr>
  </w:style>
  <w:style w:type="paragraph" w:customStyle="1" w:styleId="plg-picbox">
    <w:name w:val="plg-picbox"/>
    <w:basedOn w:val="a"/>
    <w:rsid w:val="005D3C6A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left">
    <w:name w:val="picbox-2-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right">
    <w:name w:val="picbox-2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-text">
    <w:name w:val="pic-te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5D3C6A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5D3C6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1"/>
    <w:rsid w:val="005D3C6A"/>
  </w:style>
  <w:style w:type="character" w:customStyle="1" w:styleId="comment">
    <w:name w:val="comment"/>
    <w:rsid w:val="005D3C6A"/>
  </w:style>
  <w:style w:type="paragraph" w:customStyle="1" w:styleId="num1">
    <w:name w:val="num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rsid w:val="005D3C6A"/>
    <w:rPr>
      <w:b/>
      <w:bCs/>
    </w:rPr>
  </w:style>
  <w:style w:type="character" w:customStyle="1" w:styleId="comment1">
    <w:name w:val="comment1"/>
    <w:rsid w:val="005D3C6A"/>
    <w:rPr>
      <w:color w:val="808080"/>
    </w:rPr>
  </w:style>
  <w:style w:type="character" w:customStyle="1" w:styleId="header2">
    <w:name w:val="header2"/>
    <w:rsid w:val="005D3C6A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5D3C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5D3C6A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5D3C6A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</w:rPr>
  </w:style>
  <w:style w:type="paragraph" w:customStyle="1" w:styleId="tmpl-short1">
    <w:name w:val="tmpl-short1"/>
    <w:basedOn w:val="a"/>
    <w:rsid w:val="005D3C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1">
    <w:name w:val="tmpl-footer-r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tmpl-code1">
    <w:name w:val="tmpl-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</w:rPr>
  </w:style>
  <w:style w:type="paragraph" w:customStyle="1" w:styleId="tmpl-contacts-phone1">
    <w:name w:val="tmpl-contacts-phone1"/>
    <w:basedOn w:val="a"/>
    <w:rsid w:val="005D3C6A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5D3C6A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tmpl-contacts-mail1">
    <w:name w:val="tmpl-contacts-mail1"/>
    <w:basedOn w:val="a"/>
    <w:rsid w:val="005D3C6A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1">
    <w:name w:val="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de2">
    <w:name w:val="code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btn1">
    <w:name w:val="tmpl-btn1"/>
    <w:basedOn w:val="a"/>
    <w:rsid w:val="005D3C6A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ub2">
    <w:name w:val="tmpl-sub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tmpl-small1">
    <w:name w:val="tmpl-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ic-text1">
    <w:name w:val="pic-tex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я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wi1">
    <w:name w:val="яwi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5D3C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D3C6A"/>
    <w:rPr>
      <w:b/>
      <w:bCs/>
    </w:rPr>
  </w:style>
  <w:style w:type="paragraph" w:styleId="a7">
    <w:name w:val="Body Text Indent"/>
    <w:basedOn w:val="a"/>
    <w:link w:val="a8"/>
    <w:semiHidden/>
    <w:unhideWhenUsed/>
    <w:rsid w:val="005D3C6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D3C6A"/>
    <w:rPr>
      <w:rFonts w:ascii="Times New Roman" w:eastAsia="Times New Roman" w:hAnsi="Times New Roman" w:cs="Times New Roman"/>
      <w:noProof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C6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6A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14"/>
    <w:uiPriority w:val="59"/>
    <w:rsid w:val="008D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ветлая заливка1"/>
    <w:basedOn w:val="a1"/>
    <w:uiPriority w:val="60"/>
    <w:rsid w:val="008D7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D7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0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2515"/>
  </w:style>
  <w:style w:type="paragraph" w:styleId="ac">
    <w:name w:val="Document Map"/>
    <w:basedOn w:val="a"/>
    <w:link w:val="ad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A6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65A7"/>
  </w:style>
  <w:style w:type="table" w:customStyle="1" w:styleId="-539">
    <w:name w:val="Таблица-сетка 5 темная — акцент 39"/>
    <w:basedOn w:val="a1"/>
    <w:next w:val="a1"/>
    <w:uiPriority w:val="50"/>
    <w:rsid w:val="007B4A0C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31">
    <w:name w:val="Средняя сетка 3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0">
    <w:name w:val="Стиль"/>
    <w:rsid w:val="00DA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980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5980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DA5980"/>
    <w:rPr>
      <w:rFonts w:ascii="Times New Roman" w:hAnsi="Times New Roman" w:cs="Times New Roman"/>
      <w:sz w:val="14"/>
      <w:szCs w:val="14"/>
    </w:rPr>
  </w:style>
  <w:style w:type="table" w:customStyle="1" w:styleId="110">
    <w:name w:val="Средняя сетка 11"/>
    <w:basedOn w:val="a1"/>
    <w:uiPriority w:val="67"/>
    <w:rsid w:val="0047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">
    <w:name w:val="Table 3D effects 1"/>
    <w:basedOn w:val="a1"/>
    <w:uiPriority w:val="99"/>
    <w:semiHidden/>
    <w:unhideWhenUsed/>
    <w:rsid w:val="004719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nhideWhenUsed/>
    <w:rsid w:val="00812C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12C5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12C5E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812C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0D6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uiPriority w:val="99"/>
    <w:rsid w:val="004A2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4A240D"/>
    <w:rPr>
      <w:rFonts w:ascii="Times New Roman" w:hAnsi="Times New Roman" w:cs="Times New Roman"/>
      <w:i/>
      <w:iCs/>
      <w:sz w:val="14"/>
      <w:szCs w:val="14"/>
    </w:rPr>
  </w:style>
  <w:style w:type="table" w:styleId="1-3">
    <w:name w:val="Medium Grid 1 Accent 3"/>
    <w:basedOn w:val="a1"/>
    <w:uiPriority w:val="67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Shading 1 Accent 3"/>
    <w:basedOn w:val="a1"/>
    <w:uiPriority w:val="63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13329"/>
  </w:style>
  <w:style w:type="paragraph" w:styleId="af7">
    <w:name w:val="footer"/>
    <w:basedOn w:val="a"/>
    <w:link w:val="af8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13329"/>
  </w:style>
  <w:style w:type="table" w:styleId="3-3">
    <w:name w:val="Medium Grid 3 Accent 3"/>
    <w:basedOn w:val="a1"/>
    <w:uiPriority w:val="69"/>
    <w:rsid w:val="00713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sPlusNormal">
    <w:name w:val="ConsPlusNormal"/>
    <w:rsid w:val="003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5D3C6A"/>
    <w:rPr>
      <w:color w:val="5F5F5F"/>
      <w:u w:val="single"/>
    </w:rPr>
  </w:style>
  <w:style w:type="character" w:styleId="a4">
    <w:name w:val="FollowedHyperlink"/>
    <w:uiPriority w:val="99"/>
    <w:semiHidden/>
    <w:unhideWhenUsed/>
    <w:rsid w:val="005D3C6A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5D3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ge">
    <w:name w:val="tmpl-pag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5D3C6A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</w:rPr>
  </w:style>
  <w:style w:type="paragraph" w:customStyle="1" w:styleId="tpl-left">
    <w:name w:val="tpl-left"/>
    <w:basedOn w:val="a"/>
    <w:rsid w:val="005D3C6A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menu">
    <w:name w:val="tmpl-menu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5D3C6A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</w:rPr>
  </w:style>
  <w:style w:type="paragraph" w:customStyle="1" w:styleId="tmpl-pic-contaner">
    <w:name w:val="tmpl-pic-contaner"/>
    <w:basedOn w:val="a"/>
    <w:rsid w:val="005D3C6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footer-sub">
    <w:name w:val="tmpl-footer-sub"/>
    <w:basedOn w:val="a"/>
    <w:rsid w:val="005D3C6A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"/>
    <w:rsid w:val="005D3C6A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5D3C6A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5D3C6A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sskey">
    <w:name w:val="presskey"/>
    <w:basedOn w:val="a"/>
    <w:rsid w:val="005D3C6A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5D3C6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contacts">
    <w:name w:val="tmpl-contacts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5D3C6A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5D3C6A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5D3C6A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values">
    <w:name w:val="tmpl-splash-values"/>
    <w:basedOn w:val="a"/>
    <w:rsid w:val="005D3C6A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earch">
    <w:name w:val="tmpl-search"/>
    <w:basedOn w:val="a"/>
    <w:rsid w:val="005D3C6A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5D3C6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tmpl-quest">
    <w:name w:val="tmpl-quest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ook">
    <w:name w:val="tmpl-look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">
    <w:name w:val="tmpl-wi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</w:rPr>
  </w:style>
  <w:style w:type="paragraph" w:customStyle="1" w:styleId="plg-picbox">
    <w:name w:val="plg-picbox"/>
    <w:basedOn w:val="a"/>
    <w:rsid w:val="005D3C6A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left">
    <w:name w:val="picbox-2-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right">
    <w:name w:val="picbox-2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-text">
    <w:name w:val="pic-te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5D3C6A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5D3C6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1"/>
    <w:rsid w:val="005D3C6A"/>
  </w:style>
  <w:style w:type="character" w:customStyle="1" w:styleId="comment">
    <w:name w:val="comment"/>
    <w:rsid w:val="005D3C6A"/>
  </w:style>
  <w:style w:type="paragraph" w:customStyle="1" w:styleId="num1">
    <w:name w:val="num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rsid w:val="005D3C6A"/>
    <w:rPr>
      <w:b/>
      <w:bCs/>
    </w:rPr>
  </w:style>
  <w:style w:type="character" w:customStyle="1" w:styleId="comment1">
    <w:name w:val="comment1"/>
    <w:rsid w:val="005D3C6A"/>
    <w:rPr>
      <w:color w:val="808080"/>
    </w:rPr>
  </w:style>
  <w:style w:type="character" w:customStyle="1" w:styleId="header2">
    <w:name w:val="header2"/>
    <w:rsid w:val="005D3C6A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5D3C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5D3C6A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5D3C6A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</w:rPr>
  </w:style>
  <w:style w:type="paragraph" w:customStyle="1" w:styleId="tmpl-short1">
    <w:name w:val="tmpl-short1"/>
    <w:basedOn w:val="a"/>
    <w:rsid w:val="005D3C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1">
    <w:name w:val="tmpl-footer-r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tmpl-code1">
    <w:name w:val="tmpl-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</w:rPr>
  </w:style>
  <w:style w:type="paragraph" w:customStyle="1" w:styleId="tmpl-contacts-phone1">
    <w:name w:val="tmpl-contacts-phone1"/>
    <w:basedOn w:val="a"/>
    <w:rsid w:val="005D3C6A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5D3C6A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tmpl-contacts-mail1">
    <w:name w:val="tmpl-contacts-mail1"/>
    <w:basedOn w:val="a"/>
    <w:rsid w:val="005D3C6A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1">
    <w:name w:val="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de2">
    <w:name w:val="code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btn1">
    <w:name w:val="tmpl-btn1"/>
    <w:basedOn w:val="a"/>
    <w:rsid w:val="005D3C6A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ub2">
    <w:name w:val="tmpl-sub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tmpl-small1">
    <w:name w:val="tmpl-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ic-text1">
    <w:name w:val="pic-tex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я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wi1">
    <w:name w:val="яwi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5D3C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D3C6A"/>
    <w:rPr>
      <w:b/>
      <w:bCs/>
    </w:rPr>
  </w:style>
  <w:style w:type="paragraph" w:styleId="a7">
    <w:name w:val="Body Text Indent"/>
    <w:basedOn w:val="a"/>
    <w:link w:val="a8"/>
    <w:semiHidden/>
    <w:unhideWhenUsed/>
    <w:rsid w:val="005D3C6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D3C6A"/>
    <w:rPr>
      <w:rFonts w:ascii="Times New Roman" w:eastAsia="Times New Roman" w:hAnsi="Times New Roman" w:cs="Times New Roman"/>
      <w:noProof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C6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6A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14"/>
    <w:uiPriority w:val="59"/>
    <w:rsid w:val="008D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ветлая заливка1"/>
    <w:basedOn w:val="a1"/>
    <w:uiPriority w:val="60"/>
    <w:rsid w:val="008D7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D7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0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2515"/>
  </w:style>
  <w:style w:type="paragraph" w:styleId="ac">
    <w:name w:val="Document Map"/>
    <w:basedOn w:val="a"/>
    <w:link w:val="ad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A6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65A7"/>
  </w:style>
  <w:style w:type="table" w:customStyle="1" w:styleId="-539">
    <w:name w:val="Таблица-сетка 5 темная — акцент 39"/>
    <w:basedOn w:val="a1"/>
    <w:next w:val="a1"/>
    <w:uiPriority w:val="50"/>
    <w:rsid w:val="007B4A0C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31">
    <w:name w:val="Средняя сетка 3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0">
    <w:name w:val="Стиль"/>
    <w:rsid w:val="00DA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980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5980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DA5980"/>
    <w:rPr>
      <w:rFonts w:ascii="Times New Roman" w:hAnsi="Times New Roman" w:cs="Times New Roman"/>
      <w:sz w:val="14"/>
      <w:szCs w:val="14"/>
    </w:rPr>
  </w:style>
  <w:style w:type="table" w:customStyle="1" w:styleId="110">
    <w:name w:val="Средняя сетка 11"/>
    <w:basedOn w:val="a1"/>
    <w:uiPriority w:val="67"/>
    <w:rsid w:val="0047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">
    <w:name w:val="Table 3D effects 1"/>
    <w:basedOn w:val="a1"/>
    <w:uiPriority w:val="99"/>
    <w:semiHidden/>
    <w:unhideWhenUsed/>
    <w:rsid w:val="004719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nhideWhenUsed/>
    <w:rsid w:val="00812C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12C5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12C5E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812C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0D6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uiPriority w:val="99"/>
    <w:rsid w:val="004A2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4A240D"/>
    <w:rPr>
      <w:rFonts w:ascii="Times New Roman" w:hAnsi="Times New Roman" w:cs="Times New Roman"/>
      <w:i/>
      <w:iCs/>
      <w:sz w:val="14"/>
      <w:szCs w:val="14"/>
    </w:rPr>
  </w:style>
  <w:style w:type="table" w:styleId="1-3">
    <w:name w:val="Medium Grid 1 Accent 3"/>
    <w:basedOn w:val="a1"/>
    <w:uiPriority w:val="67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Shading 1 Accent 3"/>
    <w:basedOn w:val="a1"/>
    <w:uiPriority w:val="63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13329"/>
  </w:style>
  <w:style w:type="paragraph" w:styleId="af7">
    <w:name w:val="footer"/>
    <w:basedOn w:val="a"/>
    <w:link w:val="af8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13329"/>
  </w:style>
  <w:style w:type="table" w:styleId="3-3">
    <w:name w:val="Medium Grid 3 Accent 3"/>
    <w:basedOn w:val="a1"/>
    <w:uiPriority w:val="69"/>
    <w:rsid w:val="00713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sPlusNormal">
    <w:name w:val="ConsPlusNormal"/>
    <w:rsid w:val="003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0%D0%B9%D0%BA%D0%B0%D0%BB%D0%BE%D0%B2%D1%81%D0%BA%D0%B8%D0%B9_%D1%80%D0%B0%D0%B9%D0%BE%D0%B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3118E-2"/>
          <c:y val="0.17847237845269426"/>
          <c:w val="0.72718868474773957"/>
          <c:h val="0.7739085739282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Баженовское</c:v>
                </c:pt>
                <c:pt idx="1">
                  <c:v>Вязовское</c:v>
                </c:pt>
                <c:pt idx="2">
                  <c:v>Городищенское</c:v>
                </c:pt>
                <c:pt idx="3">
                  <c:v>Нижне-Иленское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</c:v>
                </c:pt>
                <c:pt idx="1">
                  <c:v>0.60000000000000064</c:v>
                </c:pt>
                <c:pt idx="2">
                  <c:v>1.107</c:v>
                </c:pt>
                <c:pt idx="3">
                  <c:v>1.103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9879-F094-4B5F-99B9-7CCAF1B4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2021-12-01T06:29:00Z</dcterms:created>
  <dcterms:modified xsi:type="dcterms:W3CDTF">2021-12-01T06:29:00Z</dcterms:modified>
</cp:coreProperties>
</file>