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D" w:rsidRDefault="00800698" w:rsidP="00800698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_GoBack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</w:t>
      </w:r>
    </w:p>
    <w:p w:rsidR="006A42DF" w:rsidRDefault="006A42DF" w:rsidP="00345ACB">
      <w:pPr>
        <w:jc w:val="center"/>
        <w:rPr>
          <w:sz w:val="28"/>
          <w:szCs w:val="28"/>
        </w:rPr>
      </w:pPr>
    </w:p>
    <w:p w:rsidR="00345ACB" w:rsidRPr="00BD30B4" w:rsidRDefault="00345ACB" w:rsidP="00345ACB">
      <w:pPr>
        <w:jc w:val="center"/>
        <w:rPr>
          <w:sz w:val="28"/>
          <w:szCs w:val="28"/>
        </w:rPr>
      </w:pPr>
      <w:r w:rsidRPr="00BD30B4">
        <w:rPr>
          <w:noProof/>
          <w:sz w:val="28"/>
          <w:szCs w:val="28"/>
        </w:rPr>
        <w:drawing>
          <wp:inline distT="0" distB="0" distL="0" distR="0" wp14:anchorId="2FDC912C" wp14:editId="3BBA025A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CB" w:rsidRPr="006A42DF" w:rsidRDefault="00345ACB" w:rsidP="00345ACB">
      <w:pPr>
        <w:jc w:val="center"/>
        <w:rPr>
          <w:b/>
          <w:sz w:val="28"/>
          <w:szCs w:val="28"/>
        </w:rPr>
      </w:pPr>
      <w:r w:rsidRPr="006A42DF">
        <w:rPr>
          <w:b/>
          <w:sz w:val="28"/>
          <w:szCs w:val="28"/>
        </w:rPr>
        <w:t>Российская Федерация</w:t>
      </w:r>
    </w:p>
    <w:p w:rsidR="00345ACB" w:rsidRPr="006A42DF" w:rsidRDefault="00345ACB" w:rsidP="00345ACB">
      <w:pPr>
        <w:jc w:val="center"/>
        <w:rPr>
          <w:b/>
          <w:sz w:val="28"/>
          <w:szCs w:val="28"/>
        </w:rPr>
      </w:pPr>
      <w:r w:rsidRPr="006A42DF">
        <w:rPr>
          <w:b/>
          <w:sz w:val="28"/>
          <w:szCs w:val="28"/>
        </w:rPr>
        <w:t>Свердловская область</w:t>
      </w:r>
    </w:p>
    <w:p w:rsidR="00345ACB" w:rsidRPr="00BD30B4" w:rsidRDefault="00345ACB" w:rsidP="00345ACB">
      <w:pPr>
        <w:jc w:val="center"/>
        <w:rPr>
          <w:b/>
          <w:sz w:val="28"/>
          <w:szCs w:val="28"/>
        </w:rPr>
      </w:pPr>
      <w:r w:rsidRPr="00BD30B4">
        <w:rPr>
          <w:b/>
          <w:sz w:val="28"/>
          <w:szCs w:val="28"/>
        </w:rPr>
        <w:t>Глава муниципального образования</w:t>
      </w:r>
    </w:p>
    <w:p w:rsidR="00345ACB" w:rsidRPr="00BD30B4" w:rsidRDefault="00345ACB" w:rsidP="00345ACB">
      <w:pPr>
        <w:jc w:val="center"/>
        <w:rPr>
          <w:b/>
          <w:sz w:val="28"/>
          <w:szCs w:val="28"/>
        </w:rPr>
      </w:pPr>
      <w:proofErr w:type="spellStart"/>
      <w:r w:rsidRPr="00BD30B4">
        <w:rPr>
          <w:b/>
          <w:sz w:val="28"/>
          <w:szCs w:val="28"/>
        </w:rPr>
        <w:t>Баженовское</w:t>
      </w:r>
      <w:proofErr w:type="spellEnd"/>
      <w:r w:rsidRPr="00BD30B4">
        <w:rPr>
          <w:b/>
          <w:sz w:val="28"/>
          <w:szCs w:val="28"/>
        </w:rPr>
        <w:t xml:space="preserve"> сельское поселение</w:t>
      </w:r>
    </w:p>
    <w:p w:rsidR="00345ACB" w:rsidRPr="00BD30B4" w:rsidRDefault="00345ACB" w:rsidP="00345ACB">
      <w:pPr>
        <w:jc w:val="center"/>
        <w:rPr>
          <w:b/>
          <w:sz w:val="28"/>
          <w:szCs w:val="28"/>
        </w:rPr>
      </w:pPr>
      <w:proofErr w:type="spellStart"/>
      <w:r w:rsidRPr="00BD30B4">
        <w:rPr>
          <w:b/>
          <w:sz w:val="28"/>
          <w:szCs w:val="28"/>
        </w:rPr>
        <w:t>Байкаловского</w:t>
      </w:r>
      <w:proofErr w:type="spellEnd"/>
      <w:r w:rsidRPr="00BD30B4">
        <w:rPr>
          <w:b/>
          <w:sz w:val="28"/>
          <w:szCs w:val="28"/>
        </w:rPr>
        <w:t xml:space="preserve"> муниципального района </w:t>
      </w:r>
    </w:p>
    <w:p w:rsidR="00345ACB" w:rsidRPr="00BD30B4" w:rsidRDefault="00345ACB" w:rsidP="00345ACB">
      <w:pPr>
        <w:jc w:val="center"/>
        <w:rPr>
          <w:b/>
          <w:sz w:val="28"/>
          <w:szCs w:val="28"/>
        </w:rPr>
      </w:pPr>
      <w:r w:rsidRPr="00BD30B4">
        <w:rPr>
          <w:b/>
          <w:sz w:val="28"/>
          <w:szCs w:val="28"/>
        </w:rPr>
        <w:t>Свердловской области</w:t>
      </w:r>
    </w:p>
    <w:p w:rsidR="00345ACB" w:rsidRPr="00BD30B4" w:rsidRDefault="00345ACB" w:rsidP="00345ACB">
      <w:pPr>
        <w:rPr>
          <w:b/>
          <w:sz w:val="28"/>
          <w:szCs w:val="28"/>
        </w:rPr>
      </w:pPr>
    </w:p>
    <w:p w:rsidR="00345ACB" w:rsidRPr="00BD30B4" w:rsidRDefault="00345ACB" w:rsidP="00345ACB">
      <w:pPr>
        <w:jc w:val="center"/>
        <w:rPr>
          <w:b/>
          <w:sz w:val="28"/>
          <w:szCs w:val="28"/>
        </w:rPr>
      </w:pPr>
      <w:r w:rsidRPr="00BD30B4">
        <w:rPr>
          <w:b/>
          <w:sz w:val="28"/>
          <w:szCs w:val="28"/>
        </w:rPr>
        <w:t>ПОСТАНОВЛЕНИЕ</w:t>
      </w:r>
    </w:p>
    <w:p w:rsidR="00345ACB" w:rsidRPr="00BD30B4" w:rsidRDefault="00345ACB" w:rsidP="00345ACB">
      <w:pPr>
        <w:rPr>
          <w:sz w:val="28"/>
          <w:szCs w:val="28"/>
        </w:rPr>
      </w:pPr>
    </w:p>
    <w:p w:rsidR="00345ACB" w:rsidRPr="00BD30B4" w:rsidRDefault="00345ACB" w:rsidP="00345ACB">
      <w:pPr>
        <w:rPr>
          <w:sz w:val="28"/>
          <w:szCs w:val="28"/>
        </w:rPr>
      </w:pPr>
      <w:r w:rsidRPr="00BD30B4">
        <w:rPr>
          <w:sz w:val="28"/>
          <w:szCs w:val="28"/>
        </w:rPr>
        <w:t xml:space="preserve">от </w:t>
      </w:r>
      <w:r w:rsidR="00800698">
        <w:rPr>
          <w:sz w:val="28"/>
          <w:szCs w:val="28"/>
        </w:rPr>
        <w:t>___</w:t>
      </w:r>
      <w:r w:rsidR="0086246A">
        <w:rPr>
          <w:sz w:val="28"/>
          <w:szCs w:val="28"/>
        </w:rPr>
        <w:t>.08.</w:t>
      </w:r>
      <w:r w:rsidRPr="00BD30B4">
        <w:rPr>
          <w:sz w:val="28"/>
          <w:szCs w:val="28"/>
        </w:rPr>
        <w:t xml:space="preserve">2023 г.     </w:t>
      </w:r>
      <w:r w:rsidR="00800698">
        <w:rPr>
          <w:sz w:val="28"/>
          <w:szCs w:val="28"/>
        </w:rPr>
        <w:t xml:space="preserve">                         </w:t>
      </w:r>
      <w:r w:rsidR="008624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70822">
        <w:rPr>
          <w:sz w:val="28"/>
          <w:szCs w:val="28"/>
        </w:rPr>
        <w:t xml:space="preserve"> </w:t>
      </w:r>
      <w:r w:rsidRPr="00BD30B4">
        <w:rPr>
          <w:sz w:val="28"/>
          <w:szCs w:val="28"/>
        </w:rPr>
        <w:t xml:space="preserve">№                              </w:t>
      </w:r>
      <w:r w:rsidR="00770822">
        <w:rPr>
          <w:sz w:val="28"/>
          <w:szCs w:val="28"/>
        </w:rPr>
        <w:t xml:space="preserve">    </w:t>
      </w:r>
      <w:r w:rsidR="0086246A">
        <w:rPr>
          <w:sz w:val="28"/>
          <w:szCs w:val="28"/>
        </w:rPr>
        <w:t xml:space="preserve">      </w:t>
      </w:r>
      <w:proofErr w:type="spellStart"/>
      <w:r w:rsidRPr="00BD30B4">
        <w:rPr>
          <w:sz w:val="28"/>
          <w:szCs w:val="28"/>
        </w:rPr>
        <w:t>с</w:t>
      </w:r>
      <w:proofErr w:type="gramStart"/>
      <w:r w:rsidRPr="00BD30B4">
        <w:rPr>
          <w:sz w:val="28"/>
          <w:szCs w:val="28"/>
        </w:rPr>
        <w:t>.Б</w:t>
      </w:r>
      <w:proofErr w:type="gramEnd"/>
      <w:r w:rsidRPr="00BD30B4">
        <w:rPr>
          <w:sz w:val="28"/>
          <w:szCs w:val="28"/>
        </w:rPr>
        <w:t>аженовское</w:t>
      </w:r>
      <w:proofErr w:type="spellEnd"/>
      <w:r w:rsidRPr="00BD30B4">
        <w:rPr>
          <w:sz w:val="28"/>
          <w:szCs w:val="28"/>
        </w:rPr>
        <w:t xml:space="preserve">                                            </w:t>
      </w:r>
    </w:p>
    <w:p w:rsidR="00345ACB" w:rsidRPr="00BD30B4" w:rsidRDefault="00345ACB" w:rsidP="00345ACB">
      <w:pPr>
        <w:keepNext/>
        <w:ind w:left="57"/>
        <w:jc w:val="center"/>
        <w:rPr>
          <w:b/>
          <w:bCs/>
          <w:kern w:val="36"/>
          <w:sz w:val="28"/>
          <w:szCs w:val="28"/>
        </w:rPr>
      </w:pPr>
    </w:p>
    <w:p w:rsidR="00F811A0" w:rsidRPr="00F811A0" w:rsidRDefault="00345ACB" w:rsidP="00F811A0">
      <w:pPr>
        <w:jc w:val="center"/>
        <w:rPr>
          <w:b/>
          <w:sz w:val="28"/>
          <w:szCs w:val="28"/>
        </w:rPr>
      </w:pPr>
      <w:r w:rsidRPr="00F811A0">
        <w:rPr>
          <w:b/>
          <w:bCs/>
          <w:kern w:val="36"/>
          <w:sz w:val="28"/>
          <w:szCs w:val="28"/>
        </w:rPr>
        <w:t xml:space="preserve">О внесении изменений в </w:t>
      </w:r>
      <w:r w:rsidRPr="00F811A0">
        <w:rPr>
          <w:b/>
          <w:bCs/>
          <w:iCs/>
          <w:sz w:val="28"/>
          <w:szCs w:val="28"/>
        </w:rPr>
        <w:t xml:space="preserve">Административный регламент </w:t>
      </w:r>
      <w:r w:rsidR="00F811A0">
        <w:rPr>
          <w:b/>
          <w:bCs/>
          <w:iCs/>
          <w:sz w:val="28"/>
          <w:szCs w:val="28"/>
        </w:rPr>
        <w:t>п</w:t>
      </w:r>
      <w:r w:rsidRPr="00F811A0">
        <w:rPr>
          <w:b/>
          <w:bCs/>
          <w:iCs/>
          <w:sz w:val="28"/>
          <w:szCs w:val="28"/>
        </w:rPr>
        <w:t xml:space="preserve">редоставления муниципальной услуги </w:t>
      </w:r>
      <w:r w:rsidR="00F811A0" w:rsidRPr="00F811A0">
        <w:rPr>
          <w:b/>
          <w:sz w:val="28"/>
          <w:szCs w:val="28"/>
        </w:rPr>
        <w:t>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345ACB" w:rsidRPr="00BD30B4" w:rsidRDefault="00345ACB" w:rsidP="00345ACB">
      <w:pPr>
        <w:keepNext/>
        <w:ind w:left="57"/>
        <w:jc w:val="center"/>
        <w:rPr>
          <w:sz w:val="28"/>
          <w:szCs w:val="28"/>
        </w:rPr>
      </w:pPr>
    </w:p>
    <w:p w:rsidR="00345ACB" w:rsidRPr="00F811A0" w:rsidRDefault="00F811A0" w:rsidP="00345ACB">
      <w:pPr>
        <w:ind w:firstLine="720"/>
        <w:jc w:val="both"/>
        <w:rPr>
          <w:sz w:val="28"/>
          <w:szCs w:val="28"/>
        </w:rPr>
      </w:pPr>
      <w:proofErr w:type="gramStart"/>
      <w:r w:rsidRPr="00F811A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F811A0">
        <w:rPr>
          <w:color w:val="000000"/>
          <w:sz w:val="28"/>
          <w:szCs w:val="28"/>
          <w:shd w:val="clear" w:color="auto" w:fill="FFFFFF"/>
        </w:rPr>
        <w:t xml:space="preserve">Решением Думы муниципального образования </w:t>
      </w:r>
      <w:proofErr w:type="spellStart"/>
      <w:r w:rsidRPr="00F811A0">
        <w:rPr>
          <w:color w:val="000000"/>
          <w:sz w:val="28"/>
          <w:szCs w:val="28"/>
          <w:shd w:val="clear" w:color="auto" w:fill="FFFFFF"/>
        </w:rPr>
        <w:t>Баженовское</w:t>
      </w:r>
      <w:proofErr w:type="spellEnd"/>
      <w:r w:rsidRPr="00F811A0">
        <w:rPr>
          <w:color w:val="000000"/>
          <w:sz w:val="28"/>
          <w:szCs w:val="28"/>
          <w:shd w:val="clear" w:color="auto" w:fill="FFFFFF"/>
        </w:rPr>
        <w:t xml:space="preserve"> сельское поселение от 29.08.2019</w:t>
      </w:r>
      <w:r w:rsidR="00770822">
        <w:rPr>
          <w:color w:val="000000"/>
          <w:sz w:val="28"/>
          <w:szCs w:val="28"/>
          <w:shd w:val="clear" w:color="auto" w:fill="FFFFFF"/>
        </w:rPr>
        <w:t xml:space="preserve"> </w:t>
      </w:r>
      <w:r w:rsidRPr="00F811A0">
        <w:rPr>
          <w:color w:val="000000"/>
          <w:sz w:val="28"/>
          <w:szCs w:val="28"/>
          <w:shd w:val="clear" w:color="auto" w:fill="FFFFFF"/>
        </w:rPr>
        <w:t xml:space="preserve">№ 103 «Об утверждении </w:t>
      </w:r>
      <w:r w:rsidR="00770822">
        <w:rPr>
          <w:color w:val="000000"/>
          <w:sz w:val="28"/>
          <w:szCs w:val="28"/>
          <w:shd w:val="clear" w:color="auto" w:fill="FFFFFF"/>
        </w:rPr>
        <w:t>Положения о порядке организации</w:t>
      </w:r>
      <w:r w:rsidRPr="00F811A0">
        <w:rPr>
          <w:color w:val="000000"/>
          <w:sz w:val="28"/>
          <w:szCs w:val="28"/>
          <w:shd w:val="clear" w:color="auto" w:fill="FFFFFF"/>
        </w:rPr>
        <w:t xml:space="preserve"> и проведения общественных обсуждений и публичных слушаний по вопросам градостроительной</w:t>
      </w:r>
      <w:proofErr w:type="gramEnd"/>
      <w:r w:rsidRPr="00F811A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11A0">
        <w:rPr>
          <w:color w:val="000000"/>
          <w:sz w:val="28"/>
          <w:szCs w:val="28"/>
          <w:shd w:val="clear" w:color="auto" w:fill="FFFFFF"/>
        </w:rPr>
        <w:t xml:space="preserve">деятельности на территории </w:t>
      </w:r>
      <w:proofErr w:type="spellStart"/>
      <w:r w:rsidRPr="00F811A0">
        <w:rPr>
          <w:color w:val="000000"/>
          <w:sz w:val="28"/>
          <w:szCs w:val="28"/>
          <w:shd w:val="clear" w:color="auto" w:fill="FFFFFF"/>
        </w:rPr>
        <w:t>Баженовского</w:t>
      </w:r>
      <w:proofErr w:type="spellEnd"/>
      <w:r w:rsidRPr="00F811A0">
        <w:rPr>
          <w:color w:val="000000"/>
          <w:sz w:val="28"/>
          <w:szCs w:val="28"/>
          <w:shd w:val="clear" w:color="auto" w:fill="FFFFFF"/>
        </w:rPr>
        <w:t xml:space="preserve"> сельского поселения»</w:t>
      </w:r>
      <w:r w:rsidRPr="00F811A0">
        <w:rPr>
          <w:sz w:val="28"/>
          <w:szCs w:val="28"/>
        </w:rPr>
        <w:t xml:space="preserve">, </w:t>
      </w:r>
      <w:hyperlink r:id="rId6" w:history="1">
        <w:r w:rsidRPr="00F811A0">
          <w:rPr>
            <w:color w:val="000000"/>
            <w:sz w:val="28"/>
            <w:szCs w:val="28"/>
          </w:rPr>
          <w:t>Постановлением</w:t>
        </w:r>
      </w:hyperlink>
      <w:r w:rsidRPr="00F811A0">
        <w:rPr>
          <w:color w:val="000000"/>
          <w:sz w:val="28"/>
          <w:szCs w:val="28"/>
        </w:rPr>
        <w:t xml:space="preserve"> </w:t>
      </w:r>
      <w:r w:rsidR="00770822">
        <w:rPr>
          <w:color w:val="000000"/>
          <w:sz w:val="28"/>
          <w:szCs w:val="28"/>
        </w:rPr>
        <w:t>Г</w:t>
      </w:r>
      <w:r w:rsidRPr="00F811A0">
        <w:rPr>
          <w:color w:val="000000"/>
          <w:sz w:val="28"/>
          <w:szCs w:val="28"/>
        </w:rPr>
        <w:t xml:space="preserve">лавы муниципального образования </w:t>
      </w:r>
      <w:proofErr w:type="spellStart"/>
      <w:r w:rsidRPr="00F811A0">
        <w:rPr>
          <w:color w:val="000000"/>
          <w:sz w:val="28"/>
          <w:szCs w:val="28"/>
        </w:rPr>
        <w:t>Баженовское</w:t>
      </w:r>
      <w:proofErr w:type="spellEnd"/>
      <w:r w:rsidRPr="00F811A0">
        <w:rPr>
          <w:color w:val="000000"/>
          <w:sz w:val="28"/>
          <w:szCs w:val="28"/>
        </w:rPr>
        <w:t xml:space="preserve"> сельское поселение от 06.12.2018 № 172 </w:t>
      </w:r>
      <w:r w:rsidR="00770822">
        <w:rPr>
          <w:color w:val="000000"/>
          <w:sz w:val="28"/>
          <w:szCs w:val="28"/>
        </w:rPr>
        <w:t>«</w:t>
      </w:r>
      <w:r w:rsidRPr="00F811A0">
        <w:rPr>
          <w:bCs/>
          <w:color w:val="000000"/>
          <w:sz w:val="28"/>
          <w:szCs w:val="28"/>
        </w:rPr>
        <w:t xml:space="preserve">Об утверждении Порядка разработки, утверждения и проведения экспертизы 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F811A0">
        <w:rPr>
          <w:bCs/>
          <w:color w:val="000000"/>
          <w:sz w:val="28"/>
          <w:szCs w:val="28"/>
        </w:rPr>
        <w:t>Баженовское</w:t>
      </w:r>
      <w:proofErr w:type="spellEnd"/>
      <w:r w:rsidRPr="00F811A0">
        <w:rPr>
          <w:bCs/>
          <w:color w:val="000000"/>
          <w:sz w:val="28"/>
          <w:szCs w:val="28"/>
        </w:rPr>
        <w:t xml:space="preserve"> сельское поселение</w:t>
      </w:r>
      <w:r w:rsidR="007708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345ACB" w:rsidRPr="00F811A0">
        <w:rPr>
          <w:sz w:val="28"/>
          <w:szCs w:val="28"/>
        </w:rPr>
        <w:t>протоколом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</w:t>
      </w:r>
      <w:proofErr w:type="gramEnd"/>
      <w:r w:rsidR="00345ACB" w:rsidRPr="00F811A0">
        <w:rPr>
          <w:sz w:val="28"/>
          <w:szCs w:val="28"/>
        </w:rPr>
        <w:t xml:space="preserve"> контроля в Свердловской области от 08.12.2022 № 123, Уставом </w:t>
      </w:r>
      <w:proofErr w:type="spellStart"/>
      <w:r w:rsidR="00345ACB" w:rsidRPr="00F811A0">
        <w:rPr>
          <w:sz w:val="28"/>
          <w:szCs w:val="28"/>
        </w:rPr>
        <w:t>Б</w:t>
      </w:r>
      <w:r w:rsidR="00770822">
        <w:rPr>
          <w:sz w:val="28"/>
          <w:szCs w:val="28"/>
        </w:rPr>
        <w:t>аженовского</w:t>
      </w:r>
      <w:proofErr w:type="spellEnd"/>
      <w:r w:rsidR="00770822">
        <w:rPr>
          <w:sz w:val="28"/>
          <w:szCs w:val="28"/>
        </w:rPr>
        <w:t xml:space="preserve"> сельского поселения</w:t>
      </w:r>
      <w:r w:rsidR="00345ACB" w:rsidRPr="00F811A0">
        <w:rPr>
          <w:sz w:val="28"/>
          <w:szCs w:val="28"/>
        </w:rPr>
        <w:t xml:space="preserve"> </w:t>
      </w:r>
    </w:p>
    <w:p w:rsidR="00345ACB" w:rsidRPr="00BD30B4" w:rsidRDefault="00345ACB" w:rsidP="00345A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45ACB" w:rsidRPr="00BD30B4" w:rsidRDefault="00345ACB" w:rsidP="00345A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D30B4">
        <w:rPr>
          <w:b/>
          <w:sz w:val="28"/>
          <w:szCs w:val="28"/>
        </w:rPr>
        <w:t>ПОСТАНОВЛЯЮ:</w:t>
      </w:r>
    </w:p>
    <w:p w:rsidR="00345ACB" w:rsidRPr="00BD30B4" w:rsidRDefault="00345ACB" w:rsidP="00345A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F811A0" w:rsidRDefault="00345ACB" w:rsidP="00F811A0">
      <w:pPr>
        <w:ind w:firstLine="567"/>
        <w:jc w:val="both"/>
        <w:rPr>
          <w:sz w:val="28"/>
          <w:szCs w:val="28"/>
        </w:rPr>
      </w:pPr>
      <w:r w:rsidRPr="00B070A5">
        <w:rPr>
          <w:sz w:val="28"/>
          <w:szCs w:val="28"/>
        </w:rPr>
        <w:t xml:space="preserve">1.Внести в </w:t>
      </w:r>
      <w:r w:rsidRPr="00B070A5">
        <w:rPr>
          <w:bCs/>
          <w:iCs/>
          <w:sz w:val="28"/>
          <w:szCs w:val="28"/>
        </w:rPr>
        <w:t>Административный регламе</w:t>
      </w:r>
      <w:r w:rsidR="00F811A0">
        <w:rPr>
          <w:bCs/>
          <w:iCs/>
          <w:sz w:val="28"/>
          <w:szCs w:val="28"/>
        </w:rPr>
        <w:t xml:space="preserve">нт предоставления муниципальной </w:t>
      </w:r>
      <w:r w:rsidRPr="00B070A5">
        <w:rPr>
          <w:bCs/>
          <w:iCs/>
          <w:sz w:val="28"/>
          <w:szCs w:val="28"/>
        </w:rPr>
        <w:t xml:space="preserve">услуги </w:t>
      </w:r>
      <w:r w:rsidR="00F811A0">
        <w:rPr>
          <w:bCs/>
          <w:iCs/>
          <w:sz w:val="28"/>
          <w:szCs w:val="28"/>
        </w:rPr>
        <w:t>«</w:t>
      </w:r>
      <w:r w:rsidR="00F811A0" w:rsidRPr="00F811A0">
        <w:rPr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строительства»</w:t>
      </w:r>
      <w:r w:rsidRPr="00B070A5"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30B4">
        <w:rPr>
          <w:sz w:val="28"/>
          <w:szCs w:val="28"/>
        </w:rPr>
        <w:t xml:space="preserve">утвержденный Постановлением Главы </w:t>
      </w:r>
      <w:r w:rsidRPr="00BD30B4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BD30B4">
        <w:rPr>
          <w:sz w:val="28"/>
          <w:szCs w:val="28"/>
        </w:rPr>
        <w:t>Баженовское</w:t>
      </w:r>
      <w:proofErr w:type="spellEnd"/>
      <w:r w:rsidRPr="00BD30B4">
        <w:rPr>
          <w:sz w:val="28"/>
          <w:szCs w:val="28"/>
        </w:rPr>
        <w:t xml:space="preserve"> сельское поселение </w:t>
      </w:r>
      <w:proofErr w:type="spellStart"/>
      <w:r w:rsidRPr="00BD30B4">
        <w:rPr>
          <w:sz w:val="28"/>
          <w:szCs w:val="28"/>
        </w:rPr>
        <w:t>Байкаловского</w:t>
      </w:r>
      <w:proofErr w:type="spellEnd"/>
      <w:r w:rsidRPr="00BD30B4">
        <w:rPr>
          <w:sz w:val="28"/>
          <w:szCs w:val="28"/>
        </w:rPr>
        <w:t xml:space="preserve"> муниципального района Свердловской области от 2</w:t>
      </w:r>
      <w:r w:rsidR="00F811A0">
        <w:rPr>
          <w:sz w:val="28"/>
          <w:szCs w:val="28"/>
        </w:rPr>
        <w:t>2</w:t>
      </w:r>
      <w:r w:rsidRPr="00BD30B4">
        <w:rPr>
          <w:sz w:val="28"/>
          <w:szCs w:val="28"/>
        </w:rPr>
        <w:t>.</w:t>
      </w:r>
      <w:r w:rsidR="00F811A0">
        <w:rPr>
          <w:sz w:val="28"/>
          <w:szCs w:val="28"/>
        </w:rPr>
        <w:t>12</w:t>
      </w:r>
      <w:r w:rsidRPr="00BD30B4">
        <w:rPr>
          <w:sz w:val="28"/>
          <w:szCs w:val="28"/>
        </w:rPr>
        <w:t>.2022 № 1</w:t>
      </w:r>
      <w:r w:rsidR="00F811A0">
        <w:rPr>
          <w:sz w:val="28"/>
          <w:szCs w:val="28"/>
        </w:rPr>
        <w:t>86</w:t>
      </w:r>
      <w:r w:rsidRPr="00BD30B4">
        <w:rPr>
          <w:sz w:val="28"/>
          <w:szCs w:val="28"/>
        </w:rPr>
        <w:t xml:space="preserve"> следующие изменения:</w:t>
      </w:r>
    </w:p>
    <w:p w:rsidR="00F811A0" w:rsidRPr="00E82549" w:rsidRDefault="00F811A0" w:rsidP="00F811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6A42DF">
        <w:rPr>
          <w:rFonts w:ascii="Times New Roman" w:hAnsi="Times New Roman" w:cs="Times New Roman"/>
          <w:sz w:val="28"/>
          <w:szCs w:val="28"/>
        </w:rPr>
        <w:t>п</w:t>
      </w:r>
      <w:r w:rsidRPr="00E82549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2549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F811A0" w:rsidRPr="00AB0B23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Комиссию: </w:t>
      </w:r>
    </w:p>
    <w:p w:rsidR="00F811A0" w:rsidRPr="00F811A0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заявление </w:t>
      </w:r>
      <w:r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предоставлении разрешения на условно разрешенный вид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использования)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подписанное Заявителем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F811A0" w:rsidRPr="007976DB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документ, удостоверяющий личность Заявителя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7" w:history="1">
        <w:r w:rsidRPr="007976D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7976D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210-ФЗ,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случае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и прилагаемых к нему документов посредством личного обращения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</w:t>
      </w:r>
      <w:proofErr w:type="gramEnd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</w:t>
      </w:r>
      <w:proofErr w:type="gramEnd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811A0" w:rsidRPr="007976DB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возможности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proofErr w:type="gramEnd"/>
    </w:p>
    <w:p w:rsidR="00F811A0" w:rsidRPr="007976DB" w:rsidRDefault="00F811A0" w:rsidP="00F811A0">
      <w:pPr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правоустанавливающие документы на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объекты недвижимости,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права на указанные объекты не зарегистрированы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F811A0" w:rsidRPr="007976DB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5) 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F811A0" w:rsidRPr="007976DB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7976DB">
        <w:rPr>
          <w:rFonts w:ascii="Liberation Serif" w:hAnsi="Liberation Serif" w:cs="Liberation Serif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использования, в случае обращения заявителя за результатом предоставления муниципальной услуги, указанном в части 11 статьи 39 Градостроительного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Федерации;</w:t>
      </w:r>
    </w:p>
    <w:p w:rsidR="00F811A0" w:rsidRPr="007976DB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7) документальное подтверждение соблюдения требований технических регламентов (санитарных, противопожарных, экологических и др. требований)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требованиям строительных норм и правил, сводов правил, документов в области стандартизации, обязательных для применения,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:rsidR="00F811A0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8) документы, предусмотренные правилами землепользования и застройки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Liberation Serif" w:hAnsi="Liberation Serif" w:cs="Liberation Serif"/>
          <w:bCs/>
          <w:color w:val="000000"/>
          <w:sz w:val="28"/>
          <w:szCs w:val="28"/>
        </w:rPr>
        <w:t>Баженовское</w:t>
      </w:r>
      <w:proofErr w:type="spellEnd"/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сельское поселение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811A0" w:rsidRPr="00345ACB" w:rsidRDefault="00F811A0" w:rsidP="00F811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</w:t>
      </w:r>
      <w:r w:rsidRPr="00345ACB">
        <w:rPr>
          <w:rFonts w:ascii="Times New Roman" w:hAnsi="Times New Roman" w:cs="Times New Roman"/>
          <w:sz w:val="28"/>
          <w:szCs w:val="28"/>
        </w:rPr>
        <w:t xml:space="preserve"> </w:t>
      </w:r>
      <w:r w:rsidR="006A42DF">
        <w:rPr>
          <w:rFonts w:ascii="Times New Roman" w:hAnsi="Times New Roman" w:cs="Times New Roman"/>
          <w:sz w:val="28"/>
          <w:szCs w:val="28"/>
        </w:rPr>
        <w:t>п</w:t>
      </w:r>
      <w:r w:rsidRPr="00E82549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549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F811A0" w:rsidRPr="007976DB" w:rsidRDefault="00F811A0" w:rsidP="00F811A0">
      <w:pPr>
        <w:pStyle w:val="ConsPlusNormal"/>
        <w:ind w:firstLine="567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разрешения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а также прилагаемые к нему документы, одним из следующих способов по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выбору Заявителя:</w:t>
      </w:r>
    </w:p>
    <w:p w:rsidR="00F811A0" w:rsidRPr="007976DB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:rsidR="00F811A0" w:rsidRPr="007976DB" w:rsidRDefault="00F811A0" w:rsidP="00F811A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811A0" w:rsidRPr="007976DB" w:rsidRDefault="00F811A0" w:rsidP="00F811A0">
      <w:pPr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3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8 пункта 2.8 Регламента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:rsidR="00F811A0" w:rsidRPr="007976DB" w:rsidRDefault="00F811A0" w:rsidP="00F811A0">
      <w:pPr>
        <w:pStyle w:val="a4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7976DB">
        <w:rPr>
          <w:rFonts w:ascii="Liberation Serif" w:hAnsi="Liberation Serif" w:cs="Liberation Serif"/>
          <w:sz w:val="28"/>
          <w:szCs w:val="28"/>
        </w:rPr>
        <w:t>подписаны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подписью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требованиями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Федерального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закона от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06.04.2011</w:t>
      </w:r>
      <w:r w:rsidRPr="007976DB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63-ФЗ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подписи»</w:t>
      </w:r>
      <w:r w:rsidRPr="007976DB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(далее</w:t>
      </w:r>
      <w:r w:rsidRPr="007976DB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–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Федеральный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 № 63-ФЗ).</w:t>
      </w:r>
    </w:p>
    <w:p w:rsidR="00F811A0" w:rsidRPr="00770822" w:rsidRDefault="00F811A0" w:rsidP="00770822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</w:t>
      </w:r>
      <w:r w:rsidR="006A42D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рез Многофункциональный центр в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сог</w:t>
      </w:r>
      <w:r w:rsidR="006A42D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лашением о взаимодействии между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</w:t>
      </w:r>
      <w:r w:rsidR="006A42D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797), либо посредством почтового отправления с уведомлением о вручении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345ACB" w:rsidRPr="00BD30B4" w:rsidRDefault="00345ACB" w:rsidP="00F811A0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0822">
        <w:rPr>
          <w:sz w:val="28"/>
          <w:szCs w:val="28"/>
        </w:rPr>
        <w:t>Настоящее постановление</w:t>
      </w:r>
      <w:r w:rsidRPr="00BD30B4">
        <w:rPr>
          <w:sz w:val="28"/>
          <w:szCs w:val="28"/>
        </w:rPr>
        <w:t xml:space="preserve"> опубликовать в газете «Вести </w:t>
      </w:r>
      <w:proofErr w:type="spellStart"/>
      <w:r w:rsidRPr="00BD30B4">
        <w:rPr>
          <w:sz w:val="28"/>
          <w:szCs w:val="28"/>
        </w:rPr>
        <w:t>Баженовского</w:t>
      </w:r>
      <w:proofErr w:type="spellEnd"/>
      <w:r w:rsidRPr="00BD30B4">
        <w:rPr>
          <w:sz w:val="28"/>
          <w:szCs w:val="28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BD30B4">
        <w:rPr>
          <w:sz w:val="28"/>
          <w:szCs w:val="28"/>
        </w:rPr>
        <w:t>Баженовское</w:t>
      </w:r>
      <w:proofErr w:type="spellEnd"/>
      <w:r w:rsidRPr="00BD30B4">
        <w:rPr>
          <w:sz w:val="28"/>
          <w:szCs w:val="28"/>
        </w:rPr>
        <w:t xml:space="preserve"> сельское поселение в сети «Интернет» </w:t>
      </w:r>
      <w:hyperlink r:id="rId8" w:history="1">
        <w:r w:rsidRPr="00BD30B4">
          <w:rPr>
            <w:rFonts w:eastAsiaTheme="minorHAnsi"/>
            <w:color w:val="0000FF" w:themeColor="hyperlink"/>
            <w:sz w:val="28"/>
            <w:szCs w:val="28"/>
            <w:u w:val="single"/>
          </w:rPr>
          <w:t>http://bajenovskoe.ru</w:t>
        </w:r>
      </w:hyperlink>
      <w:r w:rsidRPr="00BD30B4">
        <w:rPr>
          <w:rFonts w:eastAsiaTheme="minorHAnsi"/>
          <w:color w:val="000000"/>
          <w:sz w:val="28"/>
          <w:szCs w:val="28"/>
        </w:rPr>
        <w:t>.</w:t>
      </w:r>
    </w:p>
    <w:p w:rsidR="00345ACB" w:rsidRPr="00BD30B4" w:rsidRDefault="00770822" w:rsidP="00F811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2D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5ACB" w:rsidRPr="00BD30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ACB" w:rsidRPr="00BD30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5ACB" w:rsidRPr="00BD30B4" w:rsidRDefault="00345ACB" w:rsidP="00345ACB">
      <w:pPr>
        <w:jc w:val="both"/>
        <w:rPr>
          <w:sz w:val="28"/>
          <w:szCs w:val="28"/>
        </w:rPr>
      </w:pPr>
    </w:p>
    <w:p w:rsidR="00345ACB" w:rsidRPr="00BD30B4" w:rsidRDefault="00345ACB" w:rsidP="00345ACB">
      <w:pPr>
        <w:jc w:val="both"/>
        <w:rPr>
          <w:sz w:val="28"/>
          <w:szCs w:val="28"/>
        </w:rPr>
      </w:pPr>
      <w:r w:rsidRPr="00BD30B4">
        <w:rPr>
          <w:sz w:val="28"/>
          <w:szCs w:val="28"/>
        </w:rPr>
        <w:t>Глава муниципального образования</w:t>
      </w:r>
    </w:p>
    <w:p w:rsidR="00345ACB" w:rsidRPr="00BD30B4" w:rsidRDefault="00345ACB" w:rsidP="00345ACB">
      <w:pPr>
        <w:jc w:val="both"/>
        <w:rPr>
          <w:sz w:val="28"/>
          <w:szCs w:val="28"/>
        </w:rPr>
      </w:pPr>
      <w:proofErr w:type="spellStart"/>
      <w:r w:rsidRPr="00BD30B4">
        <w:rPr>
          <w:sz w:val="28"/>
          <w:szCs w:val="28"/>
        </w:rPr>
        <w:t>Баженовское</w:t>
      </w:r>
      <w:proofErr w:type="spellEnd"/>
      <w:r w:rsidRPr="00BD30B4">
        <w:rPr>
          <w:sz w:val="28"/>
          <w:szCs w:val="28"/>
        </w:rPr>
        <w:t xml:space="preserve"> сельское поселение       </w:t>
      </w:r>
    </w:p>
    <w:p w:rsidR="00345ACB" w:rsidRPr="00BD30B4" w:rsidRDefault="00345ACB" w:rsidP="00345ACB">
      <w:pPr>
        <w:jc w:val="both"/>
        <w:rPr>
          <w:sz w:val="28"/>
          <w:szCs w:val="28"/>
        </w:rPr>
      </w:pPr>
      <w:proofErr w:type="spellStart"/>
      <w:r w:rsidRPr="00BD30B4">
        <w:rPr>
          <w:sz w:val="28"/>
          <w:szCs w:val="28"/>
        </w:rPr>
        <w:t>Байкаловского</w:t>
      </w:r>
      <w:proofErr w:type="spellEnd"/>
      <w:r w:rsidRPr="00BD30B4">
        <w:rPr>
          <w:sz w:val="28"/>
          <w:szCs w:val="28"/>
        </w:rPr>
        <w:t xml:space="preserve"> муниципального района</w:t>
      </w:r>
    </w:p>
    <w:p w:rsidR="00345ACB" w:rsidRPr="00BD30B4" w:rsidRDefault="00345ACB" w:rsidP="00345ACB">
      <w:pPr>
        <w:jc w:val="both"/>
        <w:rPr>
          <w:sz w:val="28"/>
          <w:szCs w:val="28"/>
        </w:rPr>
      </w:pPr>
      <w:r w:rsidRPr="00BD30B4">
        <w:rPr>
          <w:sz w:val="28"/>
          <w:szCs w:val="28"/>
        </w:rPr>
        <w:t xml:space="preserve">Свердловской области                                                                        С.М. Спирин                                          </w:t>
      </w:r>
    </w:p>
    <w:p w:rsidR="00345ACB" w:rsidRDefault="00345ACB" w:rsidP="00770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5ACB" w:rsidSect="0086246A">
      <w:pgSz w:w="11906" w:h="16838"/>
      <w:pgMar w:top="851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6D"/>
    <w:rsid w:val="00345ACB"/>
    <w:rsid w:val="0037646C"/>
    <w:rsid w:val="003973C5"/>
    <w:rsid w:val="0055346D"/>
    <w:rsid w:val="006A42DF"/>
    <w:rsid w:val="00770822"/>
    <w:rsid w:val="00800698"/>
    <w:rsid w:val="0086246A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46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3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5AC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45A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5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46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3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5AC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45A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5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42611&amp;date=19.08.2019&amp;dst=100165&amp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2023-07-18T08:11:00Z</dcterms:created>
  <dcterms:modified xsi:type="dcterms:W3CDTF">2023-08-04T09:41:00Z</dcterms:modified>
</cp:coreProperties>
</file>