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0E45" w14:textId="70FAD887" w:rsidR="00C1312A" w:rsidRPr="000D4E5A" w:rsidRDefault="00C1312A" w:rsidP="002023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D90E1" wp14:editId="020BE03C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6566B" w14:textId="77777777" w:rsidR="00C1312A" w:rsidRPr="00254211" w:rsidRDefault="00C1312A" w:rsidP="00C1312A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Российская Федерация</w:t>
      </w:r>
    </w:p>
    <w:p w14:paraId="314E0955" w14:textId="77777777" w:rsidR="00C1312A" w:rsidRPr="00254211" w:rsidRDefault="00C1312A" w:rsidP="00C1312A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Свердловская область</w:t>
      </w:r>
    </w:p>
    <w:p w14:paraId="19C8E024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Глава муниципального образования</w:t>
      </w:r>
    </w:p>
    <w:p w14:paraId="4A4B8BE3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Баженовское сельское поселение</w:t>
      </w:r>
    </w:p>
    <w:p w14:paraId="4F424FE4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</w:p>
    <w:p w14:paraId="3DFFC228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ПОСТАНОВЛЕНИЕ</w:t>
      </w:r>
    </w:p>
    <w:p w14:paraId="17C85AB1" w14:textId="77777777" w:rsidR="00C1312A" w:rsidRPr="00254211" w:rsidRDefault="00C1312A" w:rsidP="00C1312A">
      <w:pPr>
        <w:rPr>
          <w:sz w:val="24"/>
          <w:szCs w:val="24"/>
        </w:rPr>
      </w:pPr>
    </w:p>
    <w:p w14:paraId="7C4BE9D3" w14:textId="265D8A07" w:rsidR="00C1312A" w:rsidRPr="00254211" w:rsidRDefault="00711AD5" w:rsidP="00C1312A">
      <w:pPr>
        <w:rPr>
          <w:sz w:val="24"/>
          <w:szCs w:val="24"/>
        </w:rPr>
      </w:pPr>
      <w:r w:rsidRPr="00254211">
        <w:rPr>
          <w:sz w:val="24"/>
          <w:szCs w:val="24"/>
        </w:rPr>
        <w:t>О</w:t>
      </w:r>
      <w:r w:rsidR="00C1312A" w:rsidRPr="0025421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F2CF4">
        <w:rPr>
          <w:sz w:val="24"/>
          <w:szCs w:val="24"/>
        </w:rPr>
        <w:t xml:space="preserve">  </w:t>
      </w:r>
      <w:r w:rsidR="002023D8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5F2CF4">
        <w:rPr>
          <w:sz w:val="24"/>
          <w:szCs w:val="24"/>
        </w:rPr>
        <w:t>5</w:t>
      </w:r>
      <w:r w:rsidR="00C1312A" w:rsidRPr="00254211">
        <w:rPr>
          <w:sz w:val="24"/>
          <w:szCs w:val="24"/>
        </w:rPr>
        <w:t>.20</w:t>
      </w:r>
      <w:r w:rsidR="005F2CF4">
        <w:rPr>
          <w:sz w:val="24"/>
          <w:szCs w:val="24"/>
        </w:rPr>
        <w:t>20</w:t>
      </w:r>
      <w:r w:rsidR="002023D8">
        <w:rPr>
          <w:sz w:val="24"/>
          <w:szCs w:val="24"/>
        </w:rPr>
        <w:t xml:space="preserve"> </w:t>
      </w:r>
      <w:r w:rsidR="00C1312A" w:rsidRPr="00254211">
        <w:rPr>
          <w:sz w:val="24"/>
          <w:szCs w:val="24"/>
        </w:rPr>
        <w:t>г.</w:t>
      </w:r>
    </w:p>
    <w:p w14:paraId="07564655" w14:textId="434E3C14" w:rsidR="00C1312A" w:rsidRPr="00254211" w:rsidRDefault="00C1312A" w:rsidP="00C1312A">
      <w:pPr>
        <w:rPr>
          <w:sz w:val="24"/>
          <w:szCs w:val="24"/>
        </w:rPr>
      </w:pPr>
      <w:proofErr w:type="spellStart"/>
      <w:r w:rsidRPr="00254211">
        <w:rPr>
          <w:sz w:val="24"/>
          <w:szCs w:val="24"/>
        </w:rPr>
        <w:t>с</w:t>
      </w:r>
      <w:proofErr w:type="gramStart"/>
      <w:r w:rsidRPr="00254211">
        <w:rPr>
          <w:sz w:val="24"/>
          <w:szCs w:val="24"/>
        </w:rPr>
        <w:t>.Б</w:t>
      </w:r>
      <w:proofErr w:type="gramEnd"/>
      <w:r w:rsidRPr="00254211">
        <w:rPr>
          <w:sz w:val="24"/>
          <w:szCs w:val="24"/>
        </w:rPr>
        <w:t>аженовское</w:t>
      </w:r>
      <w:proofErr w:type="spellEnd"/>
      <w:r w:rsidRPr="00254211">
        <w:rPr>
          <w:sz w:val="24"/>
          <w:szCs w:val="24"/>
        </w:rPr>
        <w:t xml:space="preserve">                                       </w:t>
      </w:r>
      <w:r w:rsidR="00711AD5">
        <w:rPr>
          <w:sz w:val="24"/>
          <w:szCs w:val="24"/>
        </w:rPr>
        <w:t xml:space="preserve">   </w:t>
      </w:r>
      <w:r w:rsidRPr="00254211">
        <w:rPr>
          <w:sz w:val="24"/>
          <w:szCs w:val="24"/>
        </w:rPr>
        <w:t xml:space="preserve"> </w:t>
      </w:r>
      <w:r w:rsidR="00711AD5">
        <w:rPr>
          <w:sz w:val="24"/>
          <w:szCs w:val="24"/>
        </w:rPr>
        <w:t xml:space="preserve">  </w:t>
      </w:r>
      <w:r w:rsidRPr="00254211">
        <w:rPr>
          <w:sz w:val="24"/>
          <w:szCs w:val="24"/>
        </w:rPr>
        <w:t xml:space="preserve"> № </w:t>
      </w:r>
      <w:r w:rsidR="002023D8">
        <w:rPr>
          <w:sz w:val="24"/>
          <w:szCs w:val="24"/>
        </w:rPr>
        <w:t>72</w:t>
      </w:r>
    </w:p>
    <w:p w14:paraId="13D4D5F7" w14:textId="77777777" w:rsidR="00C1312A" w:rsidRPr="00254211" w:rsidRDefault="00C1312A" w:rsidP="00C1312A">
      <w:pPr>
        <w:rPr>
          <w:b/>
          <w:sz w:val="24"/>
          <w:szCs w:val="24"/>
        </w:rPr>
      </w:pPr>
    </w:p>
    <w:p w14:paraId="67212936" w14:textId="269B18F5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 внесении изменений в </w:t>
      </w:r>
      <w:r w:rsidRPr="00254211">
        <w:rPr>
          <w:b/>
          <w:bCs/>
          <w:i/>
          <w:iCs/>
          <w:sz w:val="24"/>
          <w:szCs w:val="24"/>
        </w:rPr>
        <w:t xml:space="preserve"> </w:t>
      </w:r>
      <w:r w:rsidR="005F2CF4" w:rsidRPr="005F2CF4">
        <w:rPr>
          <w:b/>
          <w:bCs/>
          <w:i/>
          <w:iCs/>
          <w:sz w:val="24"/>
          <w:szCs w:val="24"/>
        </w:rPr>
        <w:t>Порядок применения бюджетной классификации Российской Федерации в части, относящейся к бюджету муниципального образования Баженовское сел</w:t>
      </w:r>
      <w:bookmarkStart w:id="0" w:name="_GoBack"/>
      <w:bookmarkEnd w:id="0"/>
      <w:r w:rsidR="005F2CF4" w:rsidRPr="005F2CF4">
        <w:rPr>
          <w:b/>
          <w:bCs/>
          <w:i/>
          <w:iCs/>
          <w:sz w:val="24"/>
          <w:szCs w:val="24"/>
        </w:rPr>
        <w:t xml:space="preserve">ьское поселение, в 2020 году и </w:t>
      </w:r>
      <w:r w:rsidR="005F2CF4" w:rsidRPr="00A442D6">
        <w:rPr>
          <w:b/>
          <w:bCs/>
          <w:i/>
          <w:iCs/>
          <w:sz w:val="24"/>
          <w:szCs w:val="24"/>
        </w:rPr>
        <w:t>плановом периоде</w:t>
      </w:r>
      <w:r>
        <w:rPr>
          <w:b/>
          <w:bCs/>
          <w:i/>
          <w:iCs/>
          <w:sz w:val="24"/>
          <w:szCs w:val="24"/>
        </w:rPr>
        <w:t xml:space="preserve">, утвержденный Постановлением Главы МО Баженовское сельское поселение от </w:t>
      </w:r>
      <w:r w:rsidR="005F2CF4">
        <w:rPr>
          <w:b/>
          <w:bCs/>
          <w:i/>
          <w:iCs/>
          <w:sz w:val="24"/>
          <w:szCs w:val="24"/>
        </w:rPr>
        <w:t>02</w:t>
      </w:r>
      <w:r>
        <w:rPr>
          <w:b/>
          <w:bCs/>
          <w:i/>
          <w:iCs/>
          <w:sz w:val="24"/>
          <w:szCs w:val="24"/>
        </w:rPr>
        <w:t>.0</w:t>
      </w:r>
      <w:r w:rsidR="005F2CF4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.20</w:t>
      </w:r>
      <w:r w:rsidR="005F2CF4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№</w:t>
      </w:r>
      <w:r w:rsidR="005F2CF4">
        <w:rPr>
          <w:b/>
          <w:bCs/>
          <w:i/>
          <w:iCs/>
          <w:sz w:val="24"/>
          <w:szCs w:val="24"/>
        </w:rPr>
        <w:t>30</w:t>
      </w:r>
    </w:p>
    <w:p w14:paraId="7E36FD91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984B1C" w14:textId="77777777" w:rsidR="005F2CF4" w:rsidRPr="00FB15B1" w:rsidRDefault="005F2CF4" w:rsidP="005F2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B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5F2C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F2CF4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17.09.2019),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FB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  <w:proofErr w:type="gramEnd"/>
    </w:p>
    <w:p w14:paraId="11163AA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55DB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99DD5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A8D87C" w14:textId="5998D15D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421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54211">
        <w:rPr>
          <w:sz w:val="24"/>
          <w:szCs w:val="24"/>
        </w:rPr>
        <w:t xml:space="preserve"> </w:t>
      </w:r>
      <w:r w:rsidR="005F2CF4" w:rsidRPr="00FB15B1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</w:t>
      </w:r>
      <w:r w:rsidR="005F2CF4" w:rsidRPr="00A442D6">
        <w:rPr>
          <w:sz w:val="24"/>
          <w:szCs w:val="24"/>
        </w:rPr>
        <w:t>плановом периоде</w:t>
      </w:r>
      <w:r w:rsidRPr="00A442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312A">
        <w:rPr>
          <w:bCs/>
          <w:iCs/>
          <w:sz w:val="24"/>
          <w:szCs w:val="24"/>
        </w:rPr>
        <w:t xml:space="preserve">утвержденный Постановлением Главы МО Баженовское сельское поселение от </w:t>
      </w:r>
      <w:r w:rsidR="005F2CF4">
        <w:rPr>
          <w:bCs/>
          <w:iCs/>
          <w:sz w:val="24"/>
          <w:szCs w:val="24"/>
        </w:rPr>
        <w:t>02</w:t>
      </w:r>
      <w:r w:rsidRPr="00C1312A">
        <w:rPr>
          <w:bCs/>
          <w:iCs/>
          <w:sz w:val="24"/>
          <w:szCs w:val="24"/>
        </w:rPr>
        <w:t>.0</w:t>
      </w:r>
      <w:r w:rsidR="005F2CF4">
        <w:rPr>
          <w:bCs/>
          <w:iCs/>
          <w:sz w:val="24"/>
          <w:szCs w:val="24"/>
        </w:rPr>
        <w:t>3</w:t>
      </w:r>
      <w:r w:rsidRPr="00C1312A">
        <w:rPr>
          <w:bCs/>
          <w:iCs/>
          <w:sz w:val="24"/>
          <w:szCs w:val="24"/>
        </w:rPr>
        <w:t>.20</w:t>
      </w:r>
      <w:r w:rsidR="005F2CF4">
        <w:rPr>
          <w:bCs/>
          <w:iCs/>
          <w:sz w:val="24"/>
          <w:szCs w:val="24"/>
        </w:rPr>
        <w:t>20</w:t>
      </w:r>
      <w:r w:rsidRPr="00C1312A">
        <w:rPr>
          <w:bCs/>
          <w:iCs/>
          <w:sz w:val="24"/>
          <w:szCs w:val="24"/>
        </w:rPr>
        <w:t xml:space="preserve"> №</w:t>
      </w:r>
      <w:r w:rsidR="005F2CF4">
        <w:rPr>
          <w:bCs/>
          <w:iCs/>
          <w:sz w:val="24"/>
          <w:szCs w:val="24"/>
        </w:rPr>
        <w:t>30</w:t>
      </w:r>
      <w:r>
        <w:rPr>
          <w:bCs/>
          <w:iCs/>
          <w:sz w:val="24"/>
          <w:szCs w:val="24"/>
        </w:rPr>
        <w:t>, следующие изменения:</w:t>
      </w:r>
    </w:p>
    <w:p w14:paraId="2C85DA4D" w14:textId="77777777" w:rsidR="00C1312A" w:rsidRPr="00C1312A" w:rsidRDefault="00C1312A" w:rsidP="00C131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12A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C1312A">
        <w:rPr>
          <w:sz w:val="24"/>
          <w:szCs w:val="24"/>
        </w:rPr>
        <w:t xml:space="preserve"> пункт 8 главы 3 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41F69" w:rsidRPr="00D41F69" w14:paraId="05CCAC8B" w14:textId="77777777" w:rsidTr="00DA250E">
        <w:trPr>
          <w:trHeight w:val="503"/>
        </w:trPr>
        <w:tc>
          <w:tcPr>
            <w:tcW w:w="9498" w:type="dxa"/>
            <w:vAlign w:val="center"/>
          </w:tcPr>
          <w:p w14:paraId="21DACF20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1F69">
              <w:rPr>
                <w:color w:val="000000"/>
                <w:sz w:val="24"/>
                <w:szCs w:val="24"/>
              </w:rPr>
              <w:t>0430243800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41F69">
              <w:rPr>
                <w:color w:val="000000"/>
                <w:sz w:val="24"/>
                <w:szCs w:val="24"/>
              </w:rPr>
              <w:t>Описание местоположения и постановка на кадастровый учет границ территориальных зон и населенных пунктов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14:paraId="1ACB56C6" w14:textId="56F0EF3B" w:rsidR="00D41F69" w:rsidRPr="00D41F69" w:rsidRDefault="00D41F69" w:rsidP="00FA1D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 xml:space="preserve">По данной целевой статье отражаются расходы </w:t>
            </w:r>
            <w:r w:rsidR="00FA1DCD">
              <w:rPr>
                <w:sz w:val="24"/>
                <w:szCs w:val="24"/>
              </w:rPr>
              <w:t>на реализацию одноименного мероприятия за счет средств</w:t>
            </w:r>
            <w:r w:rsidR="00F2148B">
              <w:rPr>
                <w:sz w:val="24"/>
                <w:szCs w:val="24"/>
              </w:rPr>
              <w:t xml:space="preserve"> областного бюджета</w:t>
            </w:r>
            <w:r w:rsidR="00FA1DCD">
              <w:rPr>
                <w:sz w:val="24"/>
                <w:szCs w:val="24"/>
              </w:rPr>
              <w:t xml:space="preserve">, предоставляемых </w:t>
            </w:r>
            <w:r w:rsidR="00F2148B">
              <w:rPr>
                <w:sz w:val="24"/>
                <w:szCs w:val="24"/>
              </w:rPr>
              <w:t xml:space="preserve">в целях </w:t>
            </w:r>
            <w:proofErr w:type="spellStart"/>
            <w:r w:rsidR="00F2148B">
              <w:rPr>
                <w:sz w:val="24"/>
                <w:szCs w:val="24"/>
              </w:rPr>
              <w:t>софинансирования</w:t>
            </w:r>
            <w:proofErr w:type="spellEnd"/>
            <w:r w:rsidR="00F2148B">
              <w:rPr>
                <w:sz w:val="24"/>
                <w:szCs w:val="24"/>
              </w:rPr>
              <w:t xml:space="preserve"> расходных обязательств сельского поселения</w:t>
            </w:r>
            <w:r w:rsidR="00FA1DCD">
              <w:rPr>
                <w:sz w:val="24"/>
                <w:szCs w:val="24"/>
              </w:rPr>
              <w:t>, в соответствии с Порядком отбора муниципальных образований, расположенных на территории Свердловской области, и предоставления субсидии из областного бюджета местным бюджетам на проведение работ по описанию местоположения границ территориальных зон и населенных пунктов, расположенных на территории Свердловской области</w:t>
            </w:r>
            <w:proofErr w:type="gramEnd"/>
            <w:r w:rsidR="00FA1DCD">
              <w:rPr>
                <w:sz w:val="24"/>
                <w:szCs w:val="24"/>
              </w:rPr>
              <w:t>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работ, утвержденным Постановлением Правительства Свердловской области от 24.10.2013 №1296-ПП</w:t>
            </w:r>
            <w:r w:rsidR="002C3B11">
              <w:rPr>
                <w:sz w:val="24"/>
                <w:szCs w:val="24"/>
              </w:rPr>
              <w:t xml:space="preserve"> (с изменениями)</w:t>
            </w:r>
            <w:r w:rsidR="00E11EB0">
              <w:rPr>
                <w:sz w:val="24"/>
                <w:szCs w:val="24"/>
              </w:rPr>
              <w:t>,</w:t>
            </w:r>
            <w:r w:rsidR="00E11EB0" w:rsidRPr="00B67759">
              <w:rPr>
                <w:sz w:val="24"/>
                <w:szCs w:val="24"/>
              </w:rPr>
              <w:t xml:space="preserve"> </w:t>
            </w:r>
            <w:r w:rsidR="00E11EB0" w:rsidRPr="00895F56">
              <w:rPr>
                <w:sz w:val="24"/>
                <w:szCs w:val="24"/>
              </w:rPr>
              <w:t xml:space="preserve">Порядком и условиями предоставления субсидии из бюджета муниципального района, установленными решением  Думы МО </w:t>
            </w:r>
            <w:proofErr w:type="spellStart"/>
            <w:r w:rsidR="00E11EB0" w:rsidRPr="00895F56">
              <w:rPr>
                <w:sz w:val="24"/>
                <w:szCs w:val="24"/>
              </w:rPr>
              <w:t>Байкаловский</w:t>
            </w:r>
            <w:proofErr w:type="spellEnd"/>
            <w:r w:rsidR="00E11EB0" w:rsidRPr="00895F56">
              <w:rPr>
                <w:sz w:val="24"/>
                <w:szCs w:val="24"/>
              </w:rPr>
              <w:t xml:space="preserve"> муниципальный район</w:t>
            </w:r>
            <w:r w:rsidR="00895F56" w:rsidRPr="00895F56">
              <w:rPr>
                <w:sz w:val="24"/>
                <w:szCs w:val="24"/>
              </w:rPr>
              <w:t>.</w:t>
            </w:r>
          </w:p>
        </w:tc>
      </w:tr>
      <w:tr w:rsidR="00D41F69" w:rsidRPr="00D41F69" w14:paraId="0B9F994B" w14:textId="77777777" w:rsidTr="00CF5060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041655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0450323260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>Расходы на содержание и оплату коммунальных услуг незаселенных муниципальных жилых помещений</w:t>
            </w:r>
            <w:r>
              <w:rPr>
                <w:sz w:val="24"/>
                <w:szCs w:val="24"/>
              </w:rPr>
              <w:t>».</w:t>
            </w:r>
          </w:p>
          <w:p w14:paraId="0514D798" w14:textId="271FDA87" w:rsidR="00D41F69" w:rsidRPr="00D41F69" w:rsidRDefault="00D41F69" w:rsidP="00895F5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lastRenderedPageBreak/>
              <w:t>По данной целевой статье отражаются расходы на</w:t>
            </w:r>
            <w:r w:rsidR="00903C2D">
              <w:rPr>
                <w:sz w:val="24"/>
                <w:szCs w:val="24"/>
              </w:rPr>
              <w:t xml:space="preserve"> </w:t>
            </w:r>
            <w:r w:rsidR="005F3811" w:rsidRPr="005F3811">
              <w:rPr>
                <w:sz w:val="24"/>
                <w:szCs w:val="24"/>
              </w:rPr>
              <w:t>оказание жилищно-коммунальных услуг в незаселенных муниципальных жилых помещениях, включая уплату пени</w:t>
            </w:r>
            <w:r w:rsidR="00572673">
              <w:rPr>
                <w:sz w:val="24"/>
                <w:szCs w:val="24"/>
              </w:rPr>
              <w:t>.</w:t>
            </w:r>
          </w:p>
        </w:tc>
      </w:tr>
      <w:tr w:rsidR="00D41F69" w:rsidRPr="00D41F69" w14:paraId="504084BB" w14:textId="77777777" w:rsidTr="00AA18D5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C89922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lastRenderedPageBreak/>
              <w:t>0450323490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 xml:space="preserve">Устройство систем противопожарной автоматики и </w:t>
            </w:r>
            <w:proofErr w:type="spellStart"/>
            <w:r w:rsidRPr="00D41F69">
              <w:rPr>
                <w:sz w:val="24"/>
                <w:szCs w:val="24"/>
              </w:rPr>
              <w:t>дымоудаления</w:t>
            </w:r>
            <w:proofErr w:type="spellEnd"/>
            <w:r w:rsidRPr="00D41F69">
              <w:rPr>
                <w:sz w:val="24"/>
                <w:szCs w:val="24"/>
              </w:rPr>
              <w:t xml:space="preserve"> в муниципальном жилищном фонде</w:t>
            </w:r>
            <w:r>
              <w:rPr>
                <w:sz w:val="24"/>
                <w:szCs w:val="24"/>
              </w:rPr>
              <w:t>».</w:t>
            </w:r>
          </w:p>
          <w:p w14:paraId="154341D0" w14:textId="5E45D9CD" w:rsidR="00D41F69" w:rsidRPr="00D41F69" w:rsidRDefault="00D41F69" w:rsidP="002E38C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E38C6">
              <w:rPr>
                <w:sz w:val="24"/>
                <w:szCs w:val="24"/>
              </w:rPr>
              <w:t xml:space="preserve"> приобретение и устройство систем противопожарной автоматики и </w:t>
            </w:r>
            <w:proofErr w:type="spellStart"/>
            <w:r w:rsidR="002E38C6">
              <w:rPr>
                <w:sz w:val="24"/>
                <w:szCs w:val="24"/>
              </w:rPr>
              <w:t>дымоудаления</w:t>
            </w:r>
            <w:proofErr w:type="spellEnd"/>
            <w:r w:rsidR="002E38C6">
              <w:rPr>
                <w:sz w:val="24"/>
                <w:szCs w:val="24"/>
              </w:rPr>
              <w:t xml:space="preserve"> в муниципальном жилищном фонде.</w:t>
            </w:r>
          </w:p>
        </w:tc>
      </w:tr>
      <w:tr w:rsidR="00D41F69" w:rsidRPr="00D41F69" w14:paraId="0E032FAB" w14:textId="77777777" w:rsidTr="004E48C7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30CE4D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0450423500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</w:r>
            <w:proofErr w:type="spellStart"/>
            <w:r w:rsidRPr="00D41F69">
              <w:rPr>
                <w:sz w:val="24"/>
                <w:szCs w:val="24"/>
              </w:rPr>
              <w:t>с</w:t>
            </w:r>
            <w:proofErr w:type="gramStart"/>
            <w:r w:rsidRPr="00D41F69">
              <w:rPr>
                <w:sz w:val="24"/>
                <w:szCs w:val="24"/>
              </w:rPr>
              <w:t>.Б</w:t>
            </w:r>
            <w:proofErr w:type="gramEnd"/>
            <w:r w:rsidRPr="00D41F69">
              <w:rPr>
                <w:sz w:val="24"/>
                <w:szCs w:val="24"/>
              </w:rPr>
              <w:t>аженовское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14:paraId="7B29CF50" w14:textId="37693964" w:rsidR="00D41F69" w:rsidRPr="00D41F69" w:rsidRDefault="00D41F69" w:rsidP="002E38C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E38C6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0D056D">
              <w:rPr>
                <w:sz w:val="24"/>
                <w:szCs w:val="24"/>
              </w:rPr>
              <w:t>, включая компенсацию нормативных и сверхнормативных потерь тепловой энергии и теплоносителя</w:t>
            </w:r>
            <w:r w:rsidR="002E38C6">
              <w:rPr>
                <w:sz w:val="24"/>
                <w:szCs w:val="24"/>
              </w:rPr>
              <w:t>.</w:t>
            </w:r>
          </w:p>
        </w:tc>
      </w:tr>
      <w:tr w:rsidR="00D41F69" w:rsidRPr="00D41F69" w14:paraId="321FA777" w14:textId="77777777" w:rsidTr="002C5E7A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48737C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0450642300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 xml:space="preserve">Строительство газопроводов низкого давления к жилым домам </w:t>
            </w:r>
            <w:proofErr w:type="spellStart"/>
            <w:r w:rsidRPr="00D41F69">
              <w:rPr>
                <w:sz w:val="24"/>
                <w:szCs w:val="24"/>
              </w:rPr>
              <w:t>д</w:t>
            </w:r>
            <w:proofErr w:type="gramStart"/>
            <w:r w:rsidRPr="00D41F69">
              <w:rPr>
                <w:sz w:val="24"/>
                <w:szCs w:val="24"/>
              </w:rPr>
              <w:t>.В</w:t>
            </w:r>
            <w:proofErr w:type="gramEnd"/>
            <w:r w:rsidRPr="00D41F69">
              <w:rPr>
                <w:sz w:val="24"/>
                <w:szCs w:val="24"/>
              </w:rPr>
              <w:t>язовка</w:t>
            </w:r>
            <w:proofErr w:type="spellEnd"/>
            <w:r w:rsidRPr="00D41F69">
              <w:rPr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sz w:val="24"/>
                <w:szCs w:val="24"/>
              </w:rPr>
              <w:t>Байкаловского</w:t>
            </w:r>
            <w:proofErr w:type="spellEnd"/>
            <w:r w:rsidRPr="00D41F69">
              <w:rPr>
                <w:sz w:val="24"/>
                <w:szCs w:val="24"/>
              </w:rPr>
              <w:t xml:space="preserve"> района Свердловской области</w:t>
            </w:r>
            <w:r>
              <w:rPr>
                <w:sz w:val="24"/>
                <w:szCs w:val="24"/>
              </w:rPr>
              <w:t>».</w:t>
            </w:r>
          </w:p>
          <w:p w14:paraId="65E23532" w14:textId="41075501" w:rsidR="00D41F69" w:rsidRPr="00D41F69" w:rsidRDefault="002E38C6" w:rsidP="002E38C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67759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 за счет средств, предоставляемых из областного бюджет</w:t>
            </w:r>
            <w:r w:rsidR="007F0572">
              <w:rPr>
                <w:sz w:val="24"/>
                <w:szCs w:val="24"/>
              </w:rPr>
              <w:t>а</w:t>
            </w:r>
            <w:r w:rsidRPr="00B67759">
              <w:rPr>
                <w:sz w:val="24"/>
                <w:szCs w:val="24"/>
              </w:rPr>
              <w:t xml:space="preserve"> в целях </w:t>
            </w:r>
            <w:proofErr w:type="spellStart"/>
            <w:r w:rsidRPr="00B67759">
              <w:rPr>
                <w:sz w:val="24"/>
                <w:szCs w:val="24"/>
              </w:rPr>
              <w:t>софинансирования</w:t>
            </w:r>
            <w:proofErr w:type="spellEnd"/>
            <w:r w:rsidRPr="00B67759">
              <w:rPr>
                <w:sz w:val="24"/>
                <w:szCs w:val="24"/>
              </w:rPr>
              <w:t xml:space="preserve"> расходных обязательств муниципального образования в соответствии с Порядком предоставления субсидий из областного бюджета местным бюджетам</w:t>
            </w:r>
            <w:r w:rsidR="003B7AFF">
              <w:rPr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</w:t>
            </w:r>
            <w:r w:rsidRPr="00B67759">
              <w:rPr>
                <w:sz w:val="24"/>
                <w:szCs w:val="24"/>
              </w:rPr>
              <w:t xml:space="preserve"> на реализацию</w:t>
            </w:r>
            <w:r w:rsidR="003B7AFF">
              <w:rPr>
                <w:sz w:val="24"/>
                <w:szCs w:val="24"/>
              </w:rPr>
              <w:t xml:space="preserve"> проектов капитального строительства муниципального значения по развитию </w:t>
            </w:r>
            <w:r w:rsidRPr="00B67759">
              <w:rPr>
                <w:sz w:val="24"/>
                <w:szCs w:val="24"/>
              </w:rPr>
              <w:t xml:space="preserve">газификации, утвержденным Постановлением Правительства Свердловской области от </w:t>
            </w:r>
            <w:r w:rsidR="003B7AFF">
              <w:rPr>
                <w:sz w:val="24"/>
                <w:szCs w:val="24"/>
              </w:rPr>
              <w:t>29</w:t>
            </w:r>
            <w:r w:rsidRPr="00B67759">
              <w:rPr>
                <w:sz w:val="24"/>
                <w:szCs w:val="24"/>
              </w:rPr>
              <w:t xml:space="preserve">.10.2013 № </w:t>
            </w:r>
            <w:r w:rsidR="003B7AFF">
              <w:rPr>
                <w:sz w:val="24"/>
                <w:szCs w:val="24"/>
              </w:rPr>
              <w:t>1330</w:t>
            </w:r>
            <w:r w:rsidRPr="00B67759">
              <w:rPr>
                <w:sz w:val="24"/>
                <w:szCs w:val="24"/>
              </w:rPr>
              <w:t>-ПП</w:t>
            </w:r>
            <w:proofErr w:type="gramEnd"/>
            <w:r w:rsidRPr="00B67759">
              <w:rPr>
                <w:sz w:val="24"/>
                <w:szCs w:val="24"/>
              </w:rPr>
              <w:t xml:space="preserve"> (ред. от </w:t>
            </w:r>
            <w:r w:rsidR="003B7AFF">
              <w:rPr>
                <w:sz w:val="24"/>
                <w:szCs w:val="24"/>
              </w:rPr>
              <w:t>02</w:t>
            </w:r>
            <w:r w:rsidRPr="00B67759">
              <w:rPr>
                <w:sz w:val="24"/>
                <w:szCs w:val="24"/>
              </w:rPr>
              <w:t>.</w:t>
            </w:r>
            <w:r w:rsidR="003B7AFF">
              <w:rPr>
                <w:sz w:val="24"/>
                <w:szCs w:val="24"/>
              </w:rPr>
              <w:t>04</w:t>
            </w:r>
            <w:r w:rsidRPr="00B67759">
              <w:rPr>
                <w:sz w:val="24"/>
                <w:szCs w:val="24"/>
              </w:rPr>
              <w:t>.20</w:t>
            </w:r>
            <w:r w:rsidR="003B7AFF">
              <w:rPr>
                <w:sz w:val="24"/>
                <w:szCs w:val="24"/>
              </w:rPr>
              <w:t>20</w:t>
            </w:r>
            <w:r w:rsidRPr="00B67759">
              <w:rPr>
                <w:sz w:val="24"/>
                <w:szCs w:val="24"/>
              </w:rPr>
              <w:t xml:space="preserve">) «Об утверждении государственной программы Свердловской области «Развитие  </w:t>
            </w:r>
            <w:r w:rsidR="006B6A76">
              <w:rPr>
                <w:sz w:val="24"/>
                <w:szCs w:val="24"/>
              </w:rPr>
              <w:t>жилищно-коммунального хозяйства и повышение энергетической эффективности в</w:t>
            </w:r>
            <w:r w:rsidRPr="00B67759">
              <w:rPr>
                <w:sz w:val="24"/>
                <w:szCs w:val="24"/>
              </w:rPr>
              <w:t xml:space="preserve"> Свердловской области до 2024 года», Порядком и условиями предоставления субсидии из бюджета муниципального района, установленными решением  Думы МО </w:t>
            </w:r>
            <w:proofErr w:type="spellStart"/>
            <w:r w:rsidRPr="00B67759">
              <w:rPr>
                <w:sz w:val="24"/>
                <w:szCs w:val="24"/>
              </w:rPr>
              <w:t>Байкаловский</w:t>
            </w:r>
            <w:proofErr w:type="spellEnd"/>
            <w:r w:rsidRPr="00B67759">
              <w:rPr>
                <w:sz w:val="24"/>
                <w:szCs w:val="24"/>
              </w:rPr>
              <w:t xml:space="preserve"> муниципальный район.</w:t>
            </w:r>
          </w:p>
        </w:tc>
      </w:tr>
      <w:tr w:rsidR="00D41F69" w:rsidRPr="00D41F69" w14:paraId="7A91FDBA" w14:textId="77777777" w:rsidTr="00C75CE8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85414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04506S2300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 xml:space="preserve">Строительство газопроводов низкого давления к жилым домам </w:t>
            </w:r>
            <w:proofErr w:type="spellStart"/>
            <w:r w:rsidRPr="00D41F69">
              <w:rPr>
                <w:sz w:val="24"/>
                <w:szCs w:val="24"/>
              </w:rPr>
              <w:t>д</w:t>
            </w:r>
            <w:proofErr w:type="gramStart"/>
            <w:r w:rsidRPr="00D41F69">
              <w:rPr>
                <w:sz w:val="24"/>
                <w:szCs w:val="24"/>
              </w:rPr>
              <w:t>.В</w:t>
            </w:r>
            <w:proofErr w:type="gramEnd"/>
            <w:r w:rsidRPr="00D41F69">
              <w:rPr>
                <w:sz w:val="24"/>
                <w:szCs w:val="24"/>
              </w:rPr>
              <w:t>язовка</w:t>
            </w:r>
            <w:proofErr w:type="spellEnd"/>
            <w:r w:rsidRPr="00D41F69">
              <w:rPr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sz w:val="24"/>
                <w:szCs w:val="24"/>
              </w:rPr>
              <w:t>Байкаловского</w:t>
            </w:r>
            <w:proofErr w:type="spellEnd"/>
            <w:r w:rsidRPr="00D41F69">
              <w:rPr>
                <w:sz w:val="24"/>
                <w:szCs w:val="24"/>
              </w:rPr>
              <w:t xml:space="preserve"> района Свердловской области</w:t>
            </w:r>
            <w:r>
              <w:rPr>
                <w:sz w:val="24"/>
                <w:szCs w:val="24"/>
              </w:rPr>
              <w:t>».</w:t>
            </w:r>
          </w:p>
          <w:p w14:paraId="24AF77C1" w14:textId="63B3BA00" w:rsidR="00D41F69" w:rsidRPr="00D41F69" w:rsidRDefault="00D41F69" w:rsidP="000D056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6B6A76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A442D6">
              <w:rPr>
                <w:sz w:val="24"/>
                <w:szCs w:val="24"/>
              </w:rPr>
              <w:t xml:space="preserve">, </w:t>
            </w:r>
            <w:r w:rsidR="00A442D6" w:rsidRPr="00895F56">
              <w:rPr>
                <w:sz w:val="24"/>
                <w:szCs w:val="24"/>
              </w:rPr>
              <w:t>включающие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расходы,</w:t>
            </w:r>
            <w:r w:rsidR="006B6A76" w:rsidRPr="00895F56">
              <w:rPr>
                <w:sz w:val="24"/>
                <w:szCs w:val="24"/>
              </w:rPr>
              <w:t xml:space="preserve"> за счет средств местного бюджета</w:t>
            </w:r>
            <w:r w:rsidR="000D056D" w:rsidRPr="00895F56">
              <w:rPr>
                <w:sz w:val="24"/>
                <w:szCs w:val="24"/>
              </w:rPr>
              <w:t>,</w:t>
            </w:r>
            <w:r w:rsidR="00A442D6" w:rsidRPr="00895F56">
              <w:rPr>
                <w:sz w:val="28"/>
                <w:szCs w:val="28"/>
              </w:rPr>
              <w:t xml:space="preserve"> </w:t>
            </w:r>
            <w:r w:rsidR="00A442D6" w:rsidRPr="00895F56">
              <w:rPr>
                <w:sz w:val="24"/>
                <w:szCs w:val="24"/>
              </w:rPr>
              <w:t xml:space="preserve">в целях </w:t>
            </w:r>
            <w:proofErr w:type="spellStart"/>
            <w:r w:rsidR="00A442D6" w:rsidRPr="00895F56">
              <w:rPr>
                <w:sz w:val="24"/>
                <w:szCs w:val="24"/>
              </w:rPr>
              <w:t>софинансирования</w:t>
            </w:r>
            <w:proofErr w:type="spellEnd"/>
            <w:r w:rsidR="00A442D6" w:rsidRPr="00895F56">
              <w:rPr>
                <w:sz w:val="24"/>
                <w:szCs w:val="24"/>
              </w:rPr>
              <w:t xml:space="preserve"> которых из областного бюджета предоставляется субсидия </w:t>
            </w:r>
            <w:r w:rsidR="006B6A76" w:rsidRPr="00895F56">
              <w:rPr>
                <w:sz w:val="24"/>
                <w:szCs w:val="24"/>
              </w:rPr>
              <w:t xml:space="preserve"> </w:t>
            </w:r>
            <w:r w:rsidR="00A422F4" w:rsidRPr="00895F56">
              <w:rPr>
                <w:sz w:val="24"/>
                <w:szCs w:val="24"/>
              </w:rPr>
              <w:t>в соответствии с Порядком предоставления субсидий из областного бюджета местным бюджетам муниципальных образований, расположенных на территории</w:t>
            </w:r>
            <w:proofErr w:type="gramEnd"/>
            <w:r w:rsidR="00A422F4" w:rsidRPr="00895F56">
              <w:rPr>
                <w:sz w:val="24"/>
                <w:szCs w:val="24"/>
              </w:rPr>
              <w:t xml:space="preserve"> </w:t>
            </w:r>
            <w:proofErr w:type="gramStart"/>
            <w:r w:rsidR="00A422F4" w:rsidRPr="00895F56">
              <w:rPr>
                <w:sz w:val="24"/>
                <w:szCs w:val="24"/>
              </w:rPr>
              <w:t xml:space="preserve">Свердловской области, на реализацию проектов капитального строительства муниципального значения по развитию газификации, утвержденным Постановлением Правительства Свердловской области от 29.10.2013 № 1330-ПП (ред. от 02.04.2020) «Об утверждении государственной программы Свердловской области «Развитие  жилищно-коммунального хозяйства и повышение энергетической эффективности в Свердловской области до 2024 года», Порядком и условиями предоставления субсидии из бюджета муниципального района, установленными решением  Думы МО </w:t>
            </w:r>
            <w:proofErr w:type="spellStart"/>
            <w:r w:rsidR="00A422F4" w:rsidRPr="00895F56">
              <w:rPr>
                <w:sz w:val="24"/>
                <w:szCs w:val="24"/>
              </w:rPr>
              <w:t>Байкаловский</w:t>
            </w:r>
            <w:proofErr w:type="spellEnd"/>
            <w:r w:rsidR="00A422F4" w:rsidRPr="00895F56">
              <w:rPr>
                <w:sz w:val="24"/>
                <w:szCs w:val="24"/>
              </w:rPr>
              <w:t xml:space="preserve"> муниципальный район.</w:t>
            </w:r>
            <w:proofErr w:type="gramEnd"/>
          </w:p>
        </w:tc>
      </w:tr>
      <w:tr w:rsidR="00D41F69" w:rsidRPr="00D41F69" w14:paraId="39AB7EED" w14:textId="77777777" w:rsidTr="00DA4AF1">
        <w:trPr>
          <w:trHeight w:val="503"/>
        </w:trPr>
        <w:tc>
          <w:tcPr>
            <w:tcW w:w="9498" w:type="dxa"/>
          </w:tcPr>
          <w:p w14:paraId="4DBFC7DF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0450840700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 xml:space="preserve">Возведение памятника участникам Великой Отечественной войны в деревне </w:t>
            </w:r>
            <w:proofErr w:type="gramStart"/>
            <w:r w:rsidRPr="00D41F69">
              <w:rPr>
                <w:sz w:val="24"/>
                <w:szCs w:val="24"/>
              </w:rPr>
              <w:t>Нижняя</w:t>
            </w:r>
            <w:proofErr w:type="gramEnd"/>
            <w:r w:rsidRPr="00D41F69">
              <w:rPr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sz w:val="24"/>
                <w:szCs w:val="24"/>
              </w:rPr>
              <w:t>Иленка</w:t>
            </w:r>
            <w:proofErr w:type="spellEnd"/>
            <w:r w:rsidRPr="00D41F69">
              <w:rPr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sz w:val="24"/>
                <w:szCs w:val="24"/>
              </w:rPr>
              <w:t>Байкаловского</w:t>
            </w:r>
            <w:proofErr w:type="spellEnd"/>
            <w:r w:rsidRPr="00D41F69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».</w:t>
            </w:r>
          </w:p>
          <w:p w14:paraId="77134784" w14:textId="09121BD1" w:rsidR="00D41F69" w:rsidRPr="00D41F69" w:rsidRDefault="00D41F69" w:rsidP="000D05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0D056D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A442D6">
              <w:rPr>
                <w:sz w:val="24"/>
                <w:szCs w:val="24"/>
              </w:rPr>
              <w:t>,</w:t>
            </w:r>
            <w:r w:rsidR="000D056D">
              <w:rPr>
                <w:sz w:val="24"/>
                <w:szCs w:val="24"/>
              </w:rPr>
              <w:t xml:space="preserve"> </w:t>
            </w:r>
            <w:r w:rsidR="00A442D6">
              <w:rPr>
                <w:sz w:val="24"/>
                <w:szCs w:val="24"/>
              </w:rPr>
              <w:t>включая работы по изготовлению и доставке мемориальных плит</w:t>
            </w:r>
            <w:r w:rsidR="00A422F4">
              <w:rPr>
                <w:sz w:val="24"/>
                <w:szCs w:val="24"/>
              </w:rPr>
              <w:t>,</w:t>
            </w:r>
            <w:r w:rsidR="00A442D6">
              <w:rPr>
                <w:sz w:val="24"/>
                <w:szCs w:val="24"/>
              </w:rPr>
              <w:t xml:space="preserve">  устройство памятника</w:t>
            </w:r>
            <w:r w:rsidR="00A422F4">
              <w:rPr>
                <w:sz w:val="24"/>
                <w:szCs w:val="24"/>
              </w:rPr>
              <w:t>,</w:t>
            </w:r>
            <w:r w:rsidR="00A442D6">
              <w:rPr>
                <w:sz w:val="24"/>
                <w:szCs w:val="24"/>
              </w:rPr>
              <w:t xml:space="preserve"> </w:t>
            </w:r>
            <w:r w:rsidR="000D056D">
              <w:rPr>
                <w:sz w:val="24"/>
                <w:szCs w:val="24"/>
              </w:rPr>
              <w:t>за счет средств резервного фонда Правительства Свердловской области</w:t>
            </w:r>
            <w:r w:rsidR="00A442D6" w:rsidRPr="00C23BCD">
              <w:rPr>
                <w:sz w:val="28"/>
                <w:szCs w:val="28"/>
              </w:rPr>
              <w:t xml:space="preserve"> </w:t>
            </w:r>
            <w:r w:rsidR="00A442D6" w:rsidRPr="00A422F4">
              <w:rPr>
                <w:sz w:val="24"/>
                <w:szCs w:val="24"/>
              </w:rPr>
              <w:t xml:space="preserve">в соответствии с Распоряжением Правительства Свердловской области от 21.02.2020 №49-РП «О выделении средств из резервного фонда Правительства </w:t>
            </w:r>
            <w:r w:rsidR="00A442D6" w:rsidRPr="00A422F4">
              <w:rPr>
                <w:sz w:val="24"/>
                <w:szCs w:val="24"/>
              </w:rPr>
              <w:lastRenderedPageBreak/>
              <w:t xml:space="preserve">Свердловской области для предоставления иного межбюджетного трансферта бюджету </w:t>
            </w:r>
            <w:proofErr w:type="spellStart"/>
            <w:r w:rsidR="00A442D6" w:rsidRPr="00A422F4">
              <w:rPr>
                <w:sz w:val="24"/>
                <w:szCs w:val="24"/>
              </w:rPr>
              <w:t>Байкаловского</w:t>
            </w:r>
            <w:proofErr w:type="spellEnd"/>
            <w:r w:rsidR="00A442D6" w:rsidRPr="00A422F4">
              <w:rPr>
                <w:sz w:val="24"/>
                <w:szCs w:val="24"/>
              </w:rPr>
              <w:t xml:space="preserve"> муниципального </w:t>
            </w:r>
            <w:r w:rsidR="00A442D6" w:rsidRPr="00895F56">
              <w:rPr>
                <w:sz w:val="24"/>
                <w:szCs w:val="24"/>
              </w:rPr>
              <w:t>района»</w:t>
            </w:r>
            <w:r w:rsidR="00A422F4" w:rsidRPr="00895F56">
              <w:rPr>
                <w:sz w:val="24"/>
                <w:szCs w:val="24"/>
              </w:rPr>
              <w:t xml:space="preserve">, Решением Думы МО </w:t>
            </w:r>
            <w:proofErr w:type="spellStart"/>
            <w:r w:rsidR="00A422F4" w:rsidRPr="00895F56">
              <w:rPr>
                <w:sz w:val="24"/>
                <w:szCs w:val="24"/>
              </w:rPr>
              <w:t>Байкаловский</w:t>
            </w:r>
            <w:proofErr w:type="spellEnd"/>
            <w:proofErr w:type="gramEnd"/>
            <w:r w:rsidR="00A422F4" w:rsidRPr="00895F56">
              <w:rPr>
                <w:sz w:val="24"/>
                <w:szCs w:val="24"/>
              </w:rPr>
              <w:t xml:space="preserve"> муниципальный район.</w:t>
            </w:r>
          </w:p>
        </w:tc>
      </w:tr>
      <w:tr w:rsidR="00D41F69" w:rsidRPr="00D41F69" w14:paraId="7C45CBED" w14:textId="77777777" w:rsidTr="00D70C3B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11A33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lastRenderedPageBreak/>
              <w:t>04601И6030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>Поддержка и развитие материально-технической базы учреждений культуры</w:t>
            </w:r>
            <w:r>
              <w:rPr>
                <w:sz w:val="24"/>
                <w:szCs w:val="24"/>
              </w:rPr>
              <w:t>».</w:t>
            </w:r>
          </w:p>
          <w:p w14:paraId="1F402E88" w14:textId="0DCC697F" w:rsidR="00D41F69" w:rsidRPr="00D41F69" w:rsidRDefault="00D41F69" w:rsidP="005827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582704">
              <w:rPr>
                <w:sz w:val="24"/>
                <w:szCs w:val="24"/>
              </w:rPr>
              <w:t xml:space="preserve"> реализацию одноименного мероприятия за счет средств, предоставляемых из районного бюджета в целях </w:t>
            </w:r>
            <w:proofErr w:type="spellStart"/>
            <w:r w:rsidR="00582704">
              <w:rPr>
                <w:sz w:val="24"/>
                <w:szCs w:val="24"/>
              </w:rPr>
              <w:t>софинансирования</w:t>
            </w:r>
            <w:proofErr w:type="spellEnd"/>
            <w:r w:rsidR="00582704">
              <w:rPr>
                <w:sz w:val="24"/>
                <w:szCs w:val="24"/>
              </w:rPr>
              <w:t xml:space="preserve"> расходного обязательства </w:t>
            </w:r>
            <w:r w:rsidR="00A422F4">
              <w:rPr>
                <w:sz w:val="24"/>
                <w:szCs w:val="24"/>
              </w:rPr>
              <w:t>сельского поселения</w:t>
            </w:r>
            <w:r w:rsidR="00582704">
              <w:rPr>
                <w:sz w:val="24"/>
                <w:szCs w:val="24"/>
              </w:rPr>
              <w:t xml:space="preserve"> в соответствии с</w:t>
            </w:r>
            <w:r w:rsidR="00582704" w:rsidRPr="0014496C">
              <w:rPr>
                <w:sz w:val="28"/>
                <w:szCs w:val="28"/>
              </w:rPr>
              <w:t xml:space="preserve"> </w:t>
            </w:r>
            <w:r w:rsidR="00582704" w:rsidRPr="00582704">
              <w:rPr>
                <w:sz w:val="24"/>
                <w:szCs w:val="24"/>
              </w:rPr>
              <w:t xml:space="preserve">Порядком предоставления субсидии из бюджета муниципального образования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бюджетам муниципальных образований, входящих в состав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Байкаловского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муниципального района, на поддержку и развитие материально-технической базы учреждений культуры сельских поселений, утвержденным Решением Думы МО</w:t>
            </w:r>
            <w:proofErr w:type="gramEnd"/>
            <w:r w:rsidR="00582704" w:rsidRPr="00582704">
              <w:rPr>
                <w:sz w:val="24"/>
                <w:szCs w:val="24"/>
              </w:rPr>
              <w:t xml:space="preserve">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от 26.03.2020  № 235</w:t>
            </w:r>
          </w:p>
        </w:tc>
      </w:tr>
      <w:tr w:rsidR="00D41F69" w:rsidRPr="00D41F69" w14:paraId="03FBA660" w14:textId="77777777" w:rsidTr="00FA7518">
        <w:trPr>
          <w:trHeight w:val="503"/>
        </w:trPr>
        <w:tc>
          <w:tcPr>
            <w:tcW w:w="9498" w:type="dxa"/>
          </w:tcPr>
          <w:p w14:paraId="1CAD4FF7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04601С6020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>Комплектование книжных фондов муниципальных библиотек</w:t>
            </w:r>
            <w:r>
              <w:rPr>
                <w:sz w:val="24"/>
                <w:szCs w:val="24"/>
              </w:rPr>
              <w:t>».</w:t>
            </w:r>
          </w:p>
          <w:p w14:paraId="487D24DA" w14:textId="4F8C4EF5" w:rsidR="00D41F69" w:rsidRPr="00D41F69" w:rsidRDefault="00D41F69" w:rsidP="005827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582704">
              <w:rPr>
                <w:sz w:val="24"/>
                <w:szCs w:val="24"/>
              </w:rPr>
              <w:t xml:space="preserve"> реализацию одноименного мероприятия за счет средств местного бюджета, в целях </w:t>
            </w:r>
            <w:proofErr w:type="spellStart"/>
            <w:r w:rsidR="00582704">
              <w:rPr>
                <w:sz w:val="24"/>
                <w:szCs w:val="24"/>
              </w:rPr>
              <w:t>софинансирования</w:t>
            </w:r>
            <w:proofErr w:type="spellEnd"/>
            <w:r w:rsidR="00582704">
              <w:rPr>
                <w:sz w:val="24"/>
                <w:szCs w:val="24"/>
              </w:rPr>
              <w:t xml:space="preserve"> которого из районного бюджета предостав</w:t>
            </w:r>
            <w:r w:rsidR="005F7032">
              <w:rPr>
                <w:sz w:val="24"/>
                <w:szCs w:val="24"/>
              </w:rPr>
              <w:t>л</w:t>
            </w:r>
            <w:r w:rsidR="00582704">
              <w:rPr>
                <w:sz w:val="24"/>
                <w:szCs w:val="24"/>
              </w:rPr>
              <w:t>яется субсидия в соответствии с</w:t>
            </w:r>
            <w:r w:rsidR="00582704" w:rsidRPr="0014496C">
              <w:rPr>
                <w:sz w:val="28"/>
                <w:szCs w:val="28"/>
              </w:rPr>
              <w:t xml:space="preserve"> </w:t>
            </w:r>
            <w:r w:rsidR="00582704" w:rsidRPr="00582704">
              <w:rPr>
                <w:sz w:val="24"/>
                <w:szCs w:val="24"/>
              </w:rPr>
              <w:t xml:space="preserve">Порядком предоставления субсидии из бюджета муниципального образования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бюджетам </w:t>
            </w:r>
            <w:r w:rsidR="00582704">
              <w:rPr>
                <w:sz w:val="24"/>
                <w:szCs w:val="24"/>
              </w:rPr>
              <w:t>сельских поселений</w:t>
            </w:r>
            <w:r w:rsidR="00582704" w:rsidRPr="00582704">
              <w:rPr>
                <w:sz w:val="24"/>
                <w:szCs w:val="24"/>
              </w:rPr>
              <w:t>, входящих в</w:t>
            </w:r>
            <w:r w:rsidR="00582704">
              <w:rPr>
                <w:sz w:val="24"/>
                <w:szCs w:val="24"/>
              </w:rPr>
              <w:t xml:space="preserve"> его</w:t>
            </w:r>
            <w:r w:rsidR="00582704" w:rsidRPr="00582704">
              <w:rPr>
                <w:sz w:val="24"/>
                <w:szCs w:val="24"/>
              </w:rPr>
              <w:t xml:space="preserve"> состав, на </w:t>
            </w:r>
            <w:r w:rsidR="009D3B73">
              <w:rPr>
                <w:sz w:val="24"/>
                <w:szCs w:val="24"/>
              </w:rPr>
              <w:t>комплектование книжных фондов муниципальных библиотек</w:t>
            </w:r>
            <w:r w:rsidR="00582704" w:rsidRPr="00582704">
              <w:rPr>
                <w:sz w:val="24"/>
                <w:szCs w:val="24"/>
              </w:rPr>
              <w:t xml:space="preserve"> сельских поселений, утвержденным Решением Думы МО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от</w:t>
            </w:r>
            <w:proofErr w:type="gramEnd"/>
            <w:r w:rsidR="00582704" w:rsidRPr="00582704">
              <w:rPr>
                <w:sz w:val="24"/>
                <w:szCs w:val="24"/>
              </w:rPr>
              <w:t xml:space="preserve"> 2</w:t>
            </w:r>
            <w:r w:rsidR="009D3B73">
              <w:rPr>
                <w:sz w:val="24"/>
                <w:szCs w:val="24"/>
              </w:rPr>
              <w:t>5</w:t>
            </w:r>
            <w:r w:rsidR="00582704" w:rsidRPr="00582704">
              <w:rPr>
                <w:sz w:val="24"/>
                <w:szCs w:val="24"/>
              </w:rPr>
              <w:t>.</w:t>
            </w:r>
            <w:r w:rsidR="009D3B73">
              <w:rPr>
                <w:sz w:val="24"/>
                <w:szCs w:val="24"/>
              </w:rPr>
              <w:t>12</w:t>
            </w:r>
            <w:r w:rsidR="00582704" w:rsidRPr="00582704">
              <w:rPr>
                <w:sz w:val="24"/>
                <w:szCs w:val="24"/>
              </w:rPr>
              <w:t>.20</w:t>
            </w:r>
            <w:r w:rsidR="009D3B73">
              <w:rPr>
                <w:sz w:val="24"/>
                <w:szCs w:val="24"/>
              </w:rPr>
              <w:t>19</w:t>
            </w:r>
            <w:r w:rsidR="00582704" w:rsidRPr="00582704">
              <w:rPr>
                <w:sz w:val="24"/>
                <w:szCs w:val="24"/>
              </w:rPr>
              <w:t xml:space="preserve">  № 2</w:t>
            </w:r>
            <w:r w:rsidR="009D3B73">
              <w:rPr>
                <w:sz w:val="24"/>
                <w:szCs w:val="24"/>
              </w:rPr>
              <w:t>24</w:t>
            </w:r>
          </w:p>
        </w:tc>
      </w:tr>
      <w:tr w:rsidR="00D41F69" w:rsidRPr="00D41F69" w14:paraId="34C49DBA" w14:textId="77777777" w:rsidTr="00AA3483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2A68EB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04601С6030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>Поддержка и развитие материально-технической базы учреждений культуры</w:t>
            </w:r>
            <w:r>
              <w:rPr>
                <w:sz w:val="24"/>
                <w:szCs w:val="24"/>
              </w:rPr>
              <w:t>».</w:t>
            </w:r>
          </w:p>
          <w:p w14:paraId="532104DE" w14:textId="54BDFDEB" w:rsidR="00D41F69" w:rsidRPr="00D41F69" w:rsidRDefault="00D41F69" w:rsidP="005827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582704">
              <w:rPr>
                <w:sz w:val="24"/>
                <w:szCs w:val="24"/>
              </w:rPr>
              <w:t xml:space="preserve"> реализацию одноименного мероприятия за счет средств местного бюджета, в целях </w:t>
            </w:r>
            <w:proofErr w:type="spellStart"/>
            <w:r w:rsidR="00582704">
              <w:rPr>
                <w:sz w:val="24"/>
                <w:szCs w:val="24"/>
              </w:rPr>
              <w:t>софинансирования</w:t>
            </w:r>
            <w:proofErr w:type="spellEnd"/>
            <w:r w:rsidR="00582704">
              <w:rPr>
                <w:sz w:val="24"/>
                <w:szCs w:val="24"/>
              </w:rPr>
              <w:t xml:space="preserve"> которого из районного бюджета предостав</w:t>
            </w:r>
            <w:r w:rsidR="005F7032">
              <w:rPr>
                <w:sz w:val="24"/>
                <w:szCs w:val="24"/>
              </w:rPr>
              <w:t>л</w:t>
            </w:r>
            <w:r w:rsidR="00582704">
              <w:rPr>
                <w:sz w:val="24"/>
                <w:szCs w:val="24"/>
              </w:rPr>
              <w:t>яется субсидия в соответствии с</w:t>
            </w:r>
            <w:r w:rsidR="00582704" w:rsidRPr="0014496C">
              <w:rPr>
                <w:sz w:val="28"/>
                <w:szCs w:val="28"/>
              </w:rPr>
              <w:t xml:space="preserve"> </w:t>
            </w:r>
            <w:r w:rsidR="00582704" w:rsidRPr="00582704">
              <w:rPr>
                <w:sz w:val="24"/>
                <w:szCs w:val="24"/>
              </w:rPr>
              <w:t xml:space="preserve">Порядком предоставления субсидии из бюджета муниципального образования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бюджетам муниципальных образований, входящих в состав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Байкаловского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муниципального района, на поддержку и развитие материально-технической базы учреждений культуры сельских поселений, утвержденным Решением Думы МО</w:t>
            </w:r>
            <w:proofErr w:type="gramEnd"/>
            <w:r w:rsidR="00582704" w:rsidRPr="00582704">
              <w:rPr>
                <w:sz w:val="24"/>
                <w:szCs w:val="24"/>
              </w:rPr>
              <w:t xml:space="preserve"> </w:t>
            </w:r>
            <w:proofErr w:type="spellStart"/>
            <w:r w:rsidR="00582704" w:rsidRPr="00582704">
              <w:rPr>
                <w:sz w:val="24"/>
                <w:szCs w:val="24"/>
              </w:rPr>
              <w:t>Байкаловский</w:t>
            </w:r>
            <w:proofErr w:type="spellEnd"/>
            <w:r w:rsidR="00582704" w:rsidRPr="00582704">
              <w:rPr>
                <w:sz w:val="24"/>
                <w:szCs w:val="24"/>
              </w:rPr>
              <w:t xml:space="preserve"> муниципальный район от 26.03.2020  № 235</w:t>
            </w:r>
          </w:p>
        </w:tc>
      </w:tr>
      <w:tr w:rsidR="00D41F69" w:rsidRPr="00D41F69" w14:paraId="742142F7" w14:textId="77777777" w:rsidTr="00A06126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E3C3AE" w14:textId="77777777" w:rsid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0480125070</w:t>
            </w:r>
            <w:r>
              <w:rPr>
                <w:sz w:val="24"/>
                <w:szCs w:val="24"/>
              </w:rPr>
              <w:t xml:space="preserve"> «</w:t>
            </w:r>
            <w:r w:rsidRPr="00D41F69">
              <w:rPr>
                <w:sz w:val="24"/>
                <w:szCs w:val="24"/>
              </w:rPr>
              <w:t>Поощрение выпускников общеобразовательных учреждений МО Баженовское сельское поселение, награжденных золотыми и серебряными медалями «За особые успехи в учении»</w:t>
            </w:r>
            <w:r>
              <w:rPr>
                <w:sz w:val="24"/>
                <w:szCs w:val="24"/>
              </w:rPr>
              <w:t>.</w:t>
            </w:r>
          </w:p>
          <w:p w14:paraId="7833BE87" w14:textId="1EB73348" w:rsidR="00D41F69" w:rsidRPr="00D41F69" w:rsidRDefault="00D41F69" w:rsidP="0023253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По данной целевой статье отражаются расходы на</w:t>
            </w:r>
            <w:r w:rsidR="00B66059">
              <w:rPr>
                <w:sz w:val="24"/>
                <w:szCs w:val="24"/>
              </w:rPr>
              <w:t xml:space="preserve"> </w:t>
            </w:r>
            <w:r w:rsidR="00232534">
              <w:rPr>
                <w:sz w:val="24"/>
                <w:szCs w:val="24"/>
              </w:rPr>
              <w:t>п</w:t>
            </w:r>
            <w:r w:rsidR="00232534" w:rsidRPr="00D41F69">
              <w:rPr>
                <w:sz w:val="24"/>
                <w:szCs w:val="24"/>
              </w:rPr>
              <w:t>оощрение выпускников общеобразовательных учреждений МО Баженовское сельское поселение, награжденных золотыми и серебряными медалями «За особые успехи в учении»</w:t>
            </w:r>
            <w:r w:rsidR="00232534">
              <w:rPr>
                <w:sz w:val="24"/>
                <w:szCs w:val="24"/>
              </w:rPr>
              <w:t>.</w:t>
            </w:r>
          </w:p>
        </w:tc>
      </w:tr>
    </w:tbl>
    <w:p w14:paraId="1EC53E9D" w14:textId="17E0154C" w:rsidR="00711AD5" w:rsidRDefault="002A6C9C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A6C9C" w:rsidRPr="00D41F69" w14:paraId="5EB5965D" w14:textId="77777777" w:rsidTr="002C727C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340" w14:textId="77777777" w:rsidR="002A6C9C" w:rsidRPr="00D41F69" w:rsidRDefault="002A6C9C" w:rsidP="00D41F69">
            <w:pPr>
              <w:ind w:firstLine="709"/>
              <w:jc w:val="both"/>
              <w:rPr>
                <w:sz w:val="24"/>
                <w:szCs w:val="24"/>
              </w:rPr>
            </w:pPr>
            <w:bookmarkStart w:id="1" w:name="_Hlk40262451"/>
            <w:r w:rsidRPr="00D41F69">
              <w:rPr>
                <w:sz w:val="24"/>
                <w:szCs w:val="24"/>
              </w:rPr>
              <w:t>0450323470 «Капитальный ремонт муниципального жилья (</w:t>
            </w:r>
            <w:proofErr w:type="spellStart"/>
            <w:r w:rsidRPr="00D41F69">
              <w:rPr>
                <w:sz w:val="24"/>
                <w:szCs w:val="24"/>
              </w:rPr>
              <w:t>д</w:t>
            </w:r>
            <w:proofErr w:type="gramStart"/>
            <w:r w:rsidRPr="00D41F69">
              <w:rPr>
                <w:sz w:val="24"/>
                <w:szCs w:val="24"/>
              </w:rPr>
              <w:t>.Н</w:t>
            </w:r>
            <w:proofErr w:type="gramEnd"/>
            <w:r w:rsidRPr="00D41F69">
              <w:rPr>
                <w:sz w:val="24"/>
                <w:szCs w:val="24"/>
              </w:rPr>
              <w:t>ижняя</w:t>
            </w:r>
            <w:proofErr w:type="spellEnd"/>
            <w:r w:rsidRPr="00D41F69">
              <w:rPr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sz w:val="24"/>
                <w:szCs w:val="24"/>
              </w:rPr>
              <w:t>Иленка</w:t>
            </w:r>
            <w:proofErr w:type="spellEnd"/>
            <w:r w:rsidRPr="00D41F69">
              <w:rPr>
                <w:sz w:val="24"/>
                <w:szCs w:val="24"/>
              </w:rPr>
              <w:t xml:space="preserve">, </w:t>
            </w:r>
            <w:proofErr w:type="spellStart"/>
            <w:r w:rsidRPr="00D41F69">
              <w:rPr>
                <w:sz w:val="24"/>
                <w:szCs w:val="24"/>
              </w:rPr>
              <w:t>ул.Первомайская</w:t>
            </w:r>
            <w:proofErr w:type="spellEnd"/>
            <w:r w:rsidRPr="00D41F69">
              <w:rPr>
                <w:sz w:val="24"/>
                <w:szCs w:val="24"/>
              </w:rPr>
              <w:t>, д.11, кв.1)».</w:t>
            </w:r>
          </w:p>
          <w:p w14:paraId="0921548F" w14:textId="37F239AA" w:rsidR="002A6C9C" w:rsidRPr="00D41F69" w:rsidRDefault="00D41F69" w:rsidP="00D41F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14:paraId="77565243" w14:textId="7D0162A5" w:rsidR="002A6C9C" w:rsidRPr="00D41F69" w:rsidRDefault="002A6C9C" w:rsidP="002A6C9C">
      <w:pPr>
        <w:jc w:val="both"/>
        <w:rPr>
          <w:sz w:val="24"/>
          <w:szCs w:val="24"/>
        </w:rPr>
      </w:pPr>
      <w:r w:rsidRPr="00D41F69">
        <w:rPr>
          <w:sz w:val="24"/>
          <w:szCs w:val="24"/>
        </w:rPr>
        <w:t>заменить строк</w:t>
      </w:r>
      <w:r w:rsidR="0081595E" w:rsidRPr="00D41F69">
        <w:rPr>
          <w:sz w:val="24"/>
          <w:szCs w:val="24"/>
        </w:rPr>
        <w:t>ой</w:t>
      </w:r>
      <w:r w:rsidRPr="00D41F69">
        <w:rPr>
          <w:sz w:val="24"/>
          <w:szCs w:val="24"/>
        </w:rPr>
        <w:t xml:space="preserve">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A6C9C" w:rsidRPr="00D41F69" w14:paraId="22724649" w14:textId="77777777" w:rsidTr="007B6366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A499" w14:textId="019D91C4" w:rsidR="00D41F69" w:rsidRDefault="002A6C9C" w:rsidP="00D41F69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0450323470 «</w:t>
            </w:r>
            <w:r w:rsidRPr="00D41F69">
              <w:rPr>
                <w:rFonts w:eastAsia="Calibri"/>
                <w:color w:val="000000"/>
                <w:sz w:val="24"/>
                <w:szCs w:val="24"/>
              </w:rPr>
              <w:t>Капитальный ремонт муниципального жилья (</w:t>
            </w:r>
            <w:proofErr w:type="spellStart"/>
            <w:r w:rsidRPr="00D41F69">
              <w:rPr>
                <w:rFonts w:eastAsia="Calibri"/>
                <w:color w:val="000000"/>
                <w:sz w:val="24"/>
                <w:szCs w:val="24"/>
              </w:rPr>
              <w:t>д</w:t>
            </w:r>
            <w:proofErr w:type="gramStart"/>
            <w:r w:rsidRPr="00D41F69">
              <w:rPr>
                <w:rFonts w:eastAsia="Calibri"/>
                <w:color w:val="000000"/>
                <w:sz w:val="24"/>
                <w:szCs w:val="24"/>
              </w:rPr>
              <w:t>.Н</w:t>
            </w:r>
            <w:proofErr w:type="gramEnd"/>
            <w:r w:rsidRPr="00D41F69">
              <w:rPr>
                <w:rFonts w:eastAsia="Calibri"/>
                <w:color w:val="000000"/>
                <w:sz w:val="24"/>
                <w:szCs w:val="24"/>
              </w:rPr>
              <w:t>ижняя</w:t>
            </w:r>
            <w:proofErr w:type="spellEnd"/>
            <w:r w:rsidRPr="00D41F6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rFonts w:eastAsia="Calibri"/>
                <w:color w:val="000000"/>
                <w:sz w:val="24"/>
                <w:szCs w:val="24"/>
              </w:rPr>
              <w:t>Иленка</w:t>
            </w:r>
            <w:proofErr w:type="spellEnd"/>
            <w:r w:rsidRPr="00D41F6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1F69">
              <w:rPr>
                <w:rFonts w:eastAsia="Calibri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D41F69">
              <w:rPr>
                <w:rFonts w:eastAsia="Calibri"/>
                <w:color w:val="000000"/>
                <w:sz w:val="24"/>
                <w:szCs w:val="24"/>
              </w:rPr>
              <w:t xml:space="preserve">, д.11, кв.1; </w:t>
            </w:r>
            <w:proofErr w:type="spellStart"/>
            <w:r w:rsidRPr="00D41F69">
              <w:rPr>
                <w:rFonts w:eastAsia="Calibri"/>
                <w:color w:val="000000"/>
                <w:sz w:val="24"/>
                <w:szCs w:val="24"/>
              </w:rPr>
              <w:t>д.Нижняя</w:t>
            </w:r>
            <w:proofErr w:type="spellEnd"/>
            <w:r w:rsidRPr="00D41F6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F69">
              <w:rPr>
                <w:rFonts w:eastAsia="Calibri"/>
                <w:color w:val="000000"/>
                <w:sz w:val="24"/>
                <w:szCs w:val="24"/>
              </w:rPr>
              <w:t>Иленка</w:t>
            </w:r>
            <w:proofErr w:type="spellEnd"/>
            <w:r w:rsidRPr="00D41F69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A422F4" w:rsidRPr="00D41F69">
              <w:rPr>
                <w:rFonts w:eastAsia="Calibri"/>
                <w:color w:val="000000"/>
                <w:sz w:val="24"/>
                <w:szCs w:val="24"/>
              </w:rPr>
              <w:t>ул. Молодёжная</w:t>
            </w:r>
            <w:r w:rsidRPr="00D41F69">
              <w:rPr>
                <w:rFonts w:eastAsia="Calibri"/>
                <w:color w:val="000000"/>
                <w:sz w:val="24"/>
                <w:szCs w:val="24"/>
              </w:rPr>
              <w:t>, д.7, кв.1)».</w:t>
            </w:r>
          </w:p>
          <w:p w14:paraId="4BAF62E8" w14:textId="5F425960" w:rsidR="002A6C9C" w:rsidRPr="00D41F69" w:rsidRDefault="00D41F69" w:rsidP="00D41F69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A9DCE7E" w14:textId="77777777" w:rsidR="002A6C9C" w:rsidRDefault="002A6C9C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32D6A" w14:textId="5877F650" w:rsidR="0081595E" w:rsidRPr="00C1312A" w:rsidRDefault="0081595E" w:rsidP="0081595E">
      <w:pPr>
        <w:ind w:left="720"/>
        <w:jc w:val="both"/>
        <w:rPr>
          <w:sz w:val="24"/>
          <w:szCs w:val="24"/>
        </w:rPr>
      </w:pPr>
      <w:r>
        <w:rPr>
          <w:color w:val="444444"/>
          <w:sz w:val="28"/>
          <w:szCs w:val="28"/>
        </w:rPr>
        <w:t>1.3</w:t>
      </w:r>
      <w:r w:rsidRPr="0081595E">
        <w:rPr>
          <w:sz w:val="24"/>
          <w:szCs w:val="24"/>
        </w:rPr>
        <w:t xml:space="preserve"> </w:t>
      </w:r>
      <w:r w:rsidRPr="00C1312A">
        <w:rPr>
          <w:sz w:val="24"/>
          <w:szCs w:val="24"/>
        </w:rPr>
        <w:t xml:space="preserve">пункт </w:t>
      </w:r>
      <w:r>
        <w:rPr>
          <w:sz w:val="24"/>
          <w:szCs w:val="24"/>
        </w:rPr>
        <w:t>9</w:t>
      </w:r>
      <w:r w:rsidRPr="00C1312A">
        <w:rPr>
          <w:sz w:val="24"/>
          <w:szCs w:val="24"/>
        </w:rPr>
        <w:t xml:space="preserve"> главы 3 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1595E" w:rsidRPr="001942AA" w14:paraId="0FE418A8" w14:textId="77777777" w:rsidTr="00696BFC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61E" w14:textId="77777777" w:rsidR="0081595E" w:rsidRPr="00D41F69" w:rsidRDefault="0081595E" w:rsidP="0081595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422F4">
              <w:rPr>
                <w:sz w:val="24"/>
                <w:szCs w:val="24"/>
              </w:rPr>
              <w:t xml:space="preserve">5000021900 </w:t>
            </w:r>
            <w:r w:rsidRPr="00D41F69">
              <w:rPr>
                <w:color w:val="000000"/>
                <w:sz w:val="24"/>
                <w:szCs w:val="24"/>
              </w:rPr>
              <w:t>«</w:t>
            </w:r>
            <w:r w:rsidRPr="00D41F69">
              <w:rPr>
                <w:sz w:val="24"/>
                <w:szCs w:val="24"/>
              </w:rPr>
              <w:t>Штрафы, наложенные на действие или бездействие органов местного самоуправления».</w:t>
            </w:r>
          </w:p>
          <w:p w14:paraId="13DFE86B" w14:textId="391B89D8" w:rsidR="0081595E" w:rsidRPr="00D41F69" w:rsidRDefault="0081595E" w:rsidP="00FA4C1C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D41F69">
              <w:rPr>
                <w:sz w:val="24"/>
                <w:szCs w:val="24"/>
              </w:rPr>
              <w:t>По данной целевой статье отражаются расходы</w:t>
            </w:r>
            <w:r w:rsidR="00F70132">
              <w:rPr>
                <w:sz w:val="24"/>
                <w:szCs w:val="24"/>
              </w:rPr>
              <w:t>,</w:t>
            </w:r>
            <w:r w:rsidRPr="00D41F69">
              <w:rPr>
                <w:sz w:val="24"/>
                <w:szCs w:val="24"/>
              </w:rPr>
              <w:t xml:space="preserve"> </w:t>
            </w:r>
            <w:r w:rsidR="00FA4C1C" w:rsidRPr="00FA4C1C">
              <w:rPr>
                <w:sz w:val="24"/>
                <w:szCs w:val="24"/>
              </w:rPr>
              <w:t>направленные на исполнение судебных актов, предписаний контролирующих органов (Управление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 Федеральной Антимонопольной Службы и др.) за действие или бездействие органов местного самоуправления.</w:t>
            </w:r>
            <w:proofErr w:type="gramEnd"/>
          </w:p>
        </w:tc>
      </w:tr>
    </w:tbl>
    <w:p w14:paraId="24DC218D" w14:textId="77777777" w:rsidR="0081595E" w:rsidRDefault="0081595E" w:rsidP="002A6C9C">
      <w:pPr>
        <w:autoSpaceDE w:val="0"/>
        <w:autoSpaceDN w:val="0"/>
        <w:adjustRightInd w:val="0"/>
        <w:ind w:firstLine="720"/>
        <w:jc w:val="both"/>
        <w:rPr>
          <w:color w:val="444444"/>
          <w:sz w:val="28"/>
          <w:szCs w:val="28"/>
        </w:rPr>
      </w:pPr>
    </w:p>
    <w:p w14:paraId="4568D752" w14:textId="77777777" w:rsidR="002A6C9C" w:rsidRPr="00C1312A" w:rsidRDefault="002A6C9C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FD59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Баженовское сельское поселение </w:t>
      </w:r>
      <w:hyperlink r:id="rId7" w:history="1"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4B0EEEB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CAA601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оставляю за собой.</w:t>
      </w:r>
    </w:p>
    <w:p w14:paraId="634F5F2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19568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CDB2DE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39A54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A5484BF" w14:textId="2B639526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</w:t>
      </w:r>
      <w:r w:rsidR="002023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2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54211">
        <w:rPr>
          <w:rFonts w:ascii="Times New Roman" w:hAnsi="Times New Roman" w:cs="Times New Roman"/>
          <w:sz w:val="24"/>
          <w:szCs w:val="24"/>
        </w:rPr>
        <w:t>Л.Г.Глухих</w:t>
      </w:r>
      <w:proofErr w:type="spellEnd"/>
    </w:p>
    <w:p w14:paraId="57757385" w14:textId="77777777" w:rsidR="00D515F5" w:rsidRDefault="00D515F5"/>
    <w:sectPr w:rsidR="00D515F5" w:rsidSect="00D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2A"/>
    <w:rsid w:val="00006435"/>
    <w:rsid w:val="00017BC4"/>
    <w:rsid w:val="000B233B"/>
    <w:rsid w:val="000D056D"/>
    <w:rsid w:val="001F1686"/>
    <w:rsid w:val="002023D8"/>
    <w:rsid w:val="0021698E"/>
    <w:rsid w:val="00232534"/>
    <w:rsid w:val="002A6C9C"/>
    <w:rsid w:val="002C3B11"/>
    <w:rsid w:val="002E38C6"/>
    <w:rsid w:val="00393089"/>
    <w:rsid w:val="003B7AFF"/>
    <w:rsid w:val="00572673"/>
    <w:rsid w:val="00582704"/>
    <w:rsid w:val="005F2CF4"/>
    <w:rsid w:val="005F3811"/>
    <w:rsid w:val="005F7032"/>
    <w:rsid w:val="006B6A76"/>
    <w:rsid w:val="0070064D"/>
    <w:rsid w:val="00711AD5"/>
    <w:rsid w:val="0072448D"/>
    <w:rsid w:val="00751769"/>
    <w:rsid w:val="00784684"/>
    <w:rsid w:val="007F0572"/>
    <w:rsid w:val="0081595E"/>
    <w:rsid w:val="00850089"/>
    <w:rsid w:val="00895F56"/>
    <w:rsid w:val="009015CA"/>
    <w:rsid w:val="00903C2D"/>
    <w:rsid w:val="00917F7C"/>
    <w:rsid w:val="00994FDD"/>
    <w:rsid w:val="009D3B73"/>
    <w:rsid w:val="00A422F4"/>
    <w:rsid w:val="00A442D6"/>
    <w:rsid w:val="00A97490"/>
    <w:rsid w:val="00AC6B4E"/>
    <w:rsid w:val="00AF0B24"/>
    <w:rsid w:val="00B66059"/>
    <w:rsid w:val="00C1312A"/>
    <w:rsid w:val="00C806E8"/>
    <w:rsid w:val="00D41F69"/>
    <w:rsid w:val="00D515F5"/>
    <w:rsid w:val="00E11EB0"/>
    <w:rsid w:val="00E7444F"/>
    <w:rsid w:val="00EC115A"/>
    <w:rsid w:val="00EE2A02"/>
    <w:rsid w:val="00F2148B"/>
    <w:rsid w:val="00F70132"/>
    <w:rsid w:val="00F815E7"/>
    <w:rsid w:val="00FA1DCD"/>
    <w:rsid w:val="00FA4C1C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2020-06-01T06:50:00Z</cp:lastPrinted>
  <dcterms:created xsi:type="dcterms:W3CDTF">2019-05-13T03:47:00Z</dcterms:created>
  <dcterms:modified xsi:type="dcterms:W3CDTF">2020-06-01T06:50:00Z</dcterms:modified>
</cp:coreProperties>
</file>